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C2F66" w14:textId="0A1B133F" w:rsidR="0042296E" w:rsidRPr="00F255AD" w:rsidRDefault="0054207F" w:rsidP="00B449E9">
      <w:pPr>
        <w:jc w:val="center"/>
        <w:rPr>
          <w:u w:val="single"/>
        </w:rPr>
      </w:pPr>
      <w:r w:rsidRPr="00B449E9">
        <w:rPr>
          <w:u w:val="single"/>
        </w:rPr>
        <w:t>Bla</w:t>
      </w:r>
      <w:r w:rsidRPr="00F255AD">
        <w:rPr>
          <w:u w:val="single"/>
        </w:rPr>
        <w:t xml:space="preserve">ckness, Empire and </w:t>
      </w:r>
      <w:r w:rsidR="00006773" w:rsidRPr="00F255AD">
        <w:rPr>
          <w:u w:val="single"/>
        </w:rPr>
        <w:t>m</w:t>
      </w:r>
      <w:r w:rsidRPr="00F255AD">
        <w:rPr>
          <w:u w:val="single"/>
        </w:rPr>
        <w:t>igration: How Black Studies transforms the curriculum</w:t>
      </w:r>
    </w:p>
    <w:p w14:paraId="7E27CAD0" w14:textId="77777777" w:rsidR="006D7640" w:rsidRPr="00F255AD" w:rsidRDefault="006D7640" w:rsidP="007B3BAE">
      <w:pPr>
        <w:spacing w:line="480" w:lineRule="auto"/>
        <w:jc w:val="both"/>
      </w:pPr>
    </w:p>
    <w:p w14:paraId="1D711C5B" w14:textId="2BF669C7" w:rsidR="00677550" w:rsidRPr="00F255AD" w:rsidRDefault="00677550" w:rsidP="007B3BAE">
      <w:pPr>
        <w:spacing w:line="480" w:lineRule="auto"/>
        <w:jc w:val="both"/>
      </w:pPr>
      <w:r w:rsidRPr="00F255AD">
        <w:t xml:space="preserve">Student led </w:t>
      </w:r>
      <w:r w:rsidR="00B830FD" w:rsidRPr="00F255AD">
        <w:t>campaigns</w:t>
      </w:r>
      <w:r w:rsidRPr="00F255AD">
        <w:t>, such as ‘#Why is My Curriculum White?’ and ‘Rhodes Must Fall’ emerged because of the Eurocentric nature of university knowledge. There is a now a widespread movement to ‘decolonise’ education and bring onto curricula a wider set of theories, voices and ideas (</w:t>
      </w:r>
      <w:r w:rsidR="007E3504" w:rsidRPr="00F255AD">
        <w:t>Arday and Mirza 2018</w:t>
      </w:r>
      <w:r w:rsidR="009620B6" w:rsidRPr="00F255AD">
        <w:t>; Rhodes Must Fall 2018</w:t>
      </w:r>
      <w:r w:rsidRPr="00F255AD">
        <w:t xml:space="preserve">).  However, as the movement gathers momentum we must be careful to not simply add some token diversity and </w:t>
      </w:r>
      <w:r w:rsidR="00B830FD" w:rsidRPr="00F255AD">
        <w:t>not</w:t>
      </w:r>
      <w:r w:rsidRPr="00F255AD">
        <w:t xml:space="preserve"> fundamentally transform the university knowledge base. </w:t>
      </w:r>
      <w:r w:rsidR="007E3504" w:rsidRPr="00F255AD">
        <w:t xml:space="preserve">Adding a few more diverse authors to reading lists, or offering optional modules in subjects mostly neglected is not action enough. Oxford </w:t>
      </w:r>
      <w:r w:rsidR="009620B6" w:rsidRPr="00F255AD">
        <w:t xml:space="preserve">University </w:t>
      </w:r>
      <w:r w:rsidR="007E3504" w:rsidRPr="00F255AD">
        <w:t>announcing that its history students will be required to take one exam in non-European history is exactly the kind of ‘difference that makes no difference’ (Hall 1993, 361). Decolonising the curriculum means using non-Eurocentric perspectives to transform th</w:t>
      </w:r>
      <w:r w:rsidR="001C39D8" w:rsidRPr="00F255AD">
        <w:t>e core categories of knowledge.</w:t>
      </w:r>
    </w:p>
    <w:p w14:paraId="73361072" w14:textId="3221B052" w:rsidR="001C39D8" w:rsidRPr="00F255AD" w:rsidRDefault="001C39D8" w:rsidP="007B3BAE">
      <w:pPr>
        <w:spacing w:line="480" w:lineRule="auto"/>
        <w:jc w:val="both"/>
      </w:pPr>
      <w:r w:rsidRPr="00F255AD">
        <w:tab/>
        <w:t>We have been spearheading the development of Black Studies in Britain because the discipline calls for the necessary re-examination of our basic assumpti</w:t>
      </w:r>
      <w:r w:rsidR="00B830FD" w:rsidRPr="00F255AD">
        <w:t>ons. Rather than studying race</w:t>
      </w:r>
      <w:r w:rsidRPr="00F255AD">
        <w:t xml:space="preserve"> or </w:t>
      </w:r>
      <w:r w:rsidR="00B830FD" w:rsidRPr="00F255AD">
        <w:t>ethnicity</w:t>
      </w:r>
      <w:r w:rsidRPr="00F255AD">
        <w:t xml:space="preserve"> as an addendum and through Eurocentric theory, Black Studies centres the concept of Blackness in order to transform our</w:t>
      </w:r>
      <w:r w:rsidR="006E5CD1" w:rsidRPr="00F255AD">
        <w:t xml:space="preserve"> conceptual frameworks (Andrews</w:t>
      </w:r>
      <w:r w:rsidRPr="00F255AD">
        <w:t xml:space="preserve"> 2018). </w:t>
      </w:r>
      <w:r w:rsidR="00856BD9" w:rsidRPr="00F255AD">
        <w:t>Black Studies aims to be the</w:t>
      </w:r>
      <w:r w:rsidRPr="00F255AD">
        <w:t xml:space="preserve"> ‘science of liberation’</w:t>
      </w:r>
      <w:r w:rsidR="00856BD9" w:rsidRPr="00F255AD">
        <w:t>, designing the conceptual tools and methodologies for social change (Staples 1973, 168)</w:t>
      </w:r>
      <w:r w:rsidR="006942DF" w:rsidRPr="00F255AD">
        <w:t>. Central to this notion is t</w:t>
      </w:r>
      <w:r w:rsidR="00FE4B49" w:rsidRPr="00F255AD">
        <w:t>hat the Eurocentric framework of knowledge is a part of the</w:t>
      </w:r>
      <w:r w:rsidR="006942DF" w:rsidRPr="00F255AD">
        <w:t xml:space="preserve"> ‘masters tools’, fashioned to perpetuate the unequal status quo (Lorde 1984, 110)</w:t>
      </w:r>
      <w:r w:rsidR="00FE4B49" w:rsidRPr="00F255AD">
        <w:t xml:space="preserve">. </w:t>
      </w:r>
    </w:p>
    <w:p w14:paraId="6E03E856" w14:textId="390722BB" w:rsidR="00FE4B49" w:rsidRPr="00F255AD" w:rsidRDefault="00DA2F0E" w:rsidP="007B3BAE">
      <w:pPr>
        <w:spacing w:line="480" w:lineRule="auto"/>
        <w:jc w:val="both"/>
      </w:pPr>
      <w:r w:rsidRPr="00F255AD">
        <w:tab/>
        <w:t>This</w:t>
      </w:r>
      <w:r w:rsidR="002F6809" w:rsidRPr="00F255AD">
        <w:t xml:space="preserve"> paper will explore</w:t>
      </w:r>
      <w:r w:rsidR="00FE4B49" w:rsidRPr="00F255AD">
        <w:t xml:space="preserve"> the transformative nature of Blackness and its rejection of European notions of race. We will also examine how Blackness necessitates moving beyond the limiting</w:t>
      </w:r>
      <w:r w:rsidR="00B830FD" w:rsidRPr="00F255AD">
        <w:t xml:space="preserve"> framework of the nation state, providing a different set conceptual tools for understanding key contemporary issues such as migration.</w:t>
      </w:r>
      <w:r w:rsidR="00D304DA" w:rsidRPr="00F255AD">
        <w:t xml:space="preserve"> In doing so the paper will argue that by drawing on the work of those engaged in the battle for liberation, like Claudia Jones and </w:t>
      </w:r>
      <w:r w:rsidR="00D304DA" w:rsidRPr="00F255AD">
        <w:lastRenderedPageBreak/>
        <w:t xml:space="preserve">Malcolm X, Black Studies presents a counter hegemonic </w:t>
      </w:r>
      <w:r w:rsidR="006E5CD1" w:rsidRPr="00F255AD">
        <w:t xml:space="preserve">and </w:t>
      </w:r>
      <w:proofErr w:type="spellStart"/>
      <w:r w:rsidR="006E5CD1" w:rsidRPr="00F255AD">
        <w:t>liberatory</w:t>
      </w:r>
      <w:proofErr w:type="spellEnd"/>
      <w:r w:rsidR="006E5CD1" w:rsidRPr="00F255AD">
        <w:t xml:space="preserve"> knowledge basis for education</w:t>
      </w:r>
      <w:r w:rsidR="00D304DA" w:rsidRPr="00F255AD">
        <w:t xml:space="preserve">. </w:t>
      </w:r>
    </w:p>
    <w:p w14:paraId="4D289D79" w14:textId="77777777" w:rsidR="007441AA" w:rsidRPr="00F255AD" w:rsidRDefault="007441AA" w:rsidP="001C60DF">
      <w:pPr>
        <w:spacing w:line="480" w:lineRule="auto"/>
        <w:jc w:val="both"/>
        <w:rPr>
          <w:i/>
        </w:rPr>
      </w:pPr>
    </w:p>
    <w:p w14:paraId="2C008001" w14:textId="22295EF9" w:rsidR="005B03AF" w:rsidRPr="00F255AD" w:rsidRDefault="005B03AF" w:rsidP="001C60DF">
      <w:pPr>
        <w:spacing w:line="480" w:lineRule="auto"/>
        <w:jc w:val="both"/>
        <w:rPr>
          <w:i/>
        </w:rPr>
      </w:pPr>
      <w:r w:rsidRPr="00F255AD">
        <w:rPr>
          <w:i/>
        </w:rPr>
        <w:t xml:space="preserve">Black Studies </w:t>
      </w:r>
    </w:p>
    <w:p w14:paraId="77C8D915" w14:textId="4DECE632" w:rsidR="009C17DF" w:rsidRPr="00F255AD" w:rsidRDefault="00BE1B0D" w:rsidP="001C60DF">
      <w:pPr>
        <w:spacing w:line="480" w:lineRule="auto"/>
        <w:jc w:val="both"/>
      </w:pPr>
      <w:r w:rsidRPr="00F255AD">
        <w:t>Black Studies is a new academic discip</w:t>
      </w:r>
      <w:r w:rsidR="004F1503" w:rsidRPr="00F255AD">
        <w:t>line in Europe. T</w:t>
      </w:r>
      <w:r w:rsidRPr="00F255AD">
        <w:t xml:space="preserve">here were attempts to introduce Black Studies at the University of Kent in the 70s, and there have been courses on African history and Black Studies ideas brought into the university by Black scholars. But in terms of developing a full Black Studies </w:t>
      </w:r>
      <w:r w:rsidR="004F1503" w:rsidRPr="00F255AD">
        <w:t xml:space="preserve">degree, with a cohort of staff who </w:t>
      </w:r>
      <w:r w:rsidR="00C148F4" w:rsidRPr="00F255AD">
        <w:t>research in the area</w:t>
      </w:r>
      <w:r w:rsidR="004F1503" w:rsidRPr="00F255AD">
        <w:t xml:space="preserve">, the work at Birmingham City University is pioneering. </w:t>
      </w:r>
      <w:r w:rsidRPr="00F255AD">
        <w:t>In some sense disciplines like African Studies and Caribbea</w:t>
      </w:r>
      <w:r w:rsidR="004F1503" w:rsidRPr="00F255AD">
        <w:t>n</w:t>
      </w:r>
      <w:r w:rsidRPr="00F255AD">
        <w:t xml:space="preserve"> Studies are the closest subjects related to Black Studies but</w:t>
      </w:r>
      <w:r w:rsidR="004F1503" w:rsidRPr="00F255AD">
        <w:t xml:space="preserve"> in others they are the most distant and explain the need for new theoretical paradigms.  </w:t>
      </w:r>
    </w:p>
    <w:p w14:paraId="4432E133" w14:textId="7B201D36" w:rsidR="004F1503" w:rsidRPr="00F255AD" w:rsidRDefault="004F1503" w:rsidP="001C60DF">
      <w:pPr>
        <w:spacing w:line="480" w:lineRule="auto"/>
        <w:jc w:val="both"/>
      </w:pPr>
      <w:r w:rsidRPr="00F255AD">
        <w:tab/>
        <w:t>Both African and Caribbean Studies are rooted in colonial histories. European universities wanted to understand colonial subjects and sent in researchers to capture the native’s realities. The aim in both is to study Black people, and historically this was from a Eurocentric body of</w:t>
      </w:r>
      <w:r w:rsidR="0041031B" w:rsidRPr="00F255AD">
        <w:t xml:space="preserve"> knowledge and analysis. B</w:t>
      </w:r>
      <w:r w:rsidR="00C148F4" w:rsidRPr="00F255AD">
        <w:t xml:space="preserve">oth disciplines have </w:t>
      </w:r>
      <w:r w:rsidRPr="00F255AD">
        <w:t>opened up to more critical post-co</w:t>
      </w:r>
      <w:r w:rsidR="0041031B" w:rsidRPr="00F255AD">
        <w:t>lonial work, and Black scholars. But the central aims remain to study Black people, and whilst this is an important component of Black Studies it is not what distinguishes Black Studies as a discipline.</w:t>
      </w:r>
    </w:p>
    <w:p w14:paraId="56A8A4A6" w14:textId="1CC3C749" w:rsidR="0041031B" w:rsidRPr="00F255AD" w:rsidRDefault="0041031B" w:rsidP="001C60DF">
      <w:pPr>
        <w:spacing w:line="480" w:lineRule="auto"/>
        <w:jc w:val="both"/>
      </w:pPr>
      <w:r w:rsidRPr="00F255AD">
        <w:tab/>
        <w:t xml:space="preserve">Black Studies emerged in the late 1960s in the United States, when Black students demanded </w:t>
      </w:r>
      <w:r w:rsidR="00970480" w:rsidRPr="00F255AD">
        <w:t>a curriculum that challenge</w:t>
      </w:r>
      <w:r w:rsidR="00A07DF4" w:rsidRPr="00F255AD">
        <w:t>d Eurocentric knowledge (Biondi 2012</w:t>
      </w:r>
      <w:r w:rsidR="00970480" w:rsidRPr="00F255AD">
        <w:t>).</w:t>
      </w:r>
      <w:r w:rsidR="00B54A8A">
        <w:t xml:space="preserve"> </w:t>
      </w:r>
      <w:r w:rsidR="00B54A8A" w:rsidRPr="00B54A8A">
        <w:rPr>
          <w:highlight w:val="yellow"/>
        </w:rPr>
        <w:t>The movement was also part of a wider movement for de-colonial knowledge, which demanded the creation of ethnic and Chicano studies (Pulido 2006</w:t>
      </w:r>
      <w:r w:rsidR="00B54A8A" w:rsidRPr="00B008E1">
        <w:rPr>
          <w:highlight w:val="yellow"/>
        </w:rPr>
        <w:t xml:space="preserve">). </w:t>
      </w:r>
      <w:r w:rsidR="00970480" w:rsidRPr="00B008E1">
        <w:rPr>
          <w:highlight w:val="yellow"/>
        </w:rPr>
        <w:t xml:space="preserve"> One of the first Black Studies course was founded at San Francisco State College in 1969, after a five month long strike that</w:t>
      </w:r>
      <w:r w:rsidR="00A07DF4" w:rsidRPr="00B008E1">
        <w:rPr>
          <w:highlight w:val="yellow"/>
        </w:rPr>
        <w:t xml:space="preserve"> included students and faculty</w:t>
      </w:r>
      <w:r w:rsidR="00B008E1">
        <w:rPr>
          <w:highlight w:val="yellow"/>
        </w:rPr>
        <w:t>, who were organising for a range of ethnic studies to be incorporated into campus</w:t>
      </w:r>
      <w:r w:rsidR="00970480" w:rsidRPr="00B008E1">
        <w:rPr>
          <w:highlight w:val="yellow"/>
        </w:rPr>
        <w:t>.</w:t>
      </w:r>
      <w:r w:rsidR="00970480" w:rsidRPr="00F255AD">
        <w:t xml:space="preserve"> Nathan Hare </w:t>
      </w:r>
      <w:r w:rsidR="00A07DF4" w:rsidRPr="00F255AD">
        <w:t xml:space="preserve">(1972) </w:t>
      </w:r>
      <w:r w:rsidR="00970480" w:rsidRPr="00F255AD">
        <w:t xml:space="preserve">called the emergence of Black Studies a ‘battle’, which is apt given that </w:t>
      </w:r>
      <w:r w:rsidR="00970480" w:rsidRPr="00F255AD">
        <w:lastRenderedPageBreak/>
        <w:t>students at Cornell University felt the need to arm themselves in defence of threats by the KKK after they occupied Willard Straight Hall (</w:t>
      </w:r>
      <w:r w:rsidR="00A07DF4" w:rsidRPr="00F255AD">
        <w:t>Downs 1999</w:t>
      </w:r>
      <w:r w:rsidR="00970480" w:rsidRPr="00F255AD">
        <w:t xml:space="preserve">). </w:t>
      </w:r>
      <w:r w:rsidR="00347FE7" w:rsidRPr="00F255AD">
        <w:t xml:space="preserve">Black Studies only emerged because of student and community mobilisations and was rooted in the Black liberation struggle of the time. This politics is absolutely indispensable in the transformative nature of the discipline. </w:t>
      </w:r>
    </w:p>
    <w:p w14:paraId="379B5810" w14:textId="17135325" w:rsidR="007D43BE" w:rsidRPr="00F255AD" w:rsidRDefault="00347FE7" w:rsidP="001C60DF">
      <w:pPr>
        <w:spacing w:line="480" w:lineRule="auto"/>
        <w:jc w:val="both"/>
      </w:pPr>
      <w:r w:rsidRPr="00F255AD">
        <w:tab/>
        <w:t>Hare outline</w:t>
      </w:r>
      <w:r w:rsidR="00C148F4" w:rsidRPr="00F255AD">
        <w:t>d</w:t>
      </w:r>
      <w:r w:rsidRPr="00F255AD">
        <w:t xml:space="preserve"> </w:t>
      </w:r>
      <w:r w:rsidR="002B4CA7" w:rsidRPr="00F255AD">
        <w:t>the key principles that underline the intellectual work that is bein</w:t>
      </w:r>
      <w:r w:rsidR="003B7767" w:rsidRPr="00F255AD">
        <w:t>g done in Black Studies in BCU,</w:t>
      </w:r>
    </w:p>
    <w:p w14:paraId="02C44126" w14:textId="3A734290" w:rsidR="00FB43E2" w:rsidRPr="00F255AD" w:rsidRDefault="007D43BE" w:rsidP="002B4CA7">
      <w:pPr>
        <w:spacing w:line="480" w:lineRule="auto"/>
        <w:ind w:left="720"/>
        <w:jc w:val="both"/>
      </w:pPr>
      <w:r w:rsidRPr="00F255AD">
        <w:t>Black education must be education for liberation, or at least for change… All courses - whether history, literature, or mathematics - would be taught from a revolutionary ideology or perspective. Black education would become the instrument for change</w:t>
      </w:r>
      <w:r w:rsidR="002B4CA7" w:rsidRPr="00F255AD">
        <w:t>…</w:t>
      </w:r>
      <w:r w:rsidR="00FB43E2" w:rsidRPr="00F255AD">
        <w:t>crucial to Black studies, Black education, aside from its ideology of liberation, would be the community component of its methodology. This was designed to wed Black communities, heretofore excluded, and the educational process, to transform the black communit</w:t>
      </w:r>
      <w:r w:rsidR="002B4CA7" w:rsidRPr="00F255AD">
        <w:t>y (Hare 1972, 33)</w:t>
      </w:r>
    </w:p>
    <w:p w14:paraId="206F4871" w14:textId="3DCD5CF2" w:rsidR="00285EE8" w:rsidRPr="00F255AD" w:rsidRDefault="003B7767" w:rsidP="00285EE8">
      <w:pPr>
        <w:spacing w:line="480" w:lineRule="auto"/>
        <w:ind w:firstLine="720"/>
        <w:jc w:val="both"/>
      </w:pPr>
      <w:r w:rsidRPr="00F255AD">
        <w:t>Rooting Black Studies in the wider communities of knowledge should transform the work that we do.</w:t>
      </w:r>
      <w:r w:rsidR="00585B31" w:rsidRPr="00F255AD">
        <w:t xml:space="preserve"> Including Black communities into the process of education cannot be done in a tokenistic gesture and is not just about the curriculum. It means making meaningful links with communities of practice and placing the work in the university in the service of liberation.</w:t>
      </w:r>
      <w:r w:rsidR="00AB23EB" w:rsidRPr="00F255AD">
        <w:t xml:space="preserve"> In Britain the long history of Black community education has been central to the work we are developing. For example, the Black supplementary school movement has been providing education in Black studies in Black communities for over fifty years (Andrews 2013; Dove 1993; Simon 2016)</w:t>
      </w:r>
      <w:r w:rsidR="00CA765D" w:rsidRPr="00F255AD">
        <w:t>. We have tried to bring the knowledge and pedagogy from such educational settings into the mainstream university.</w:t>
      </w:r>
      <w:r w:rsidR="00585B31" w:rsidRPr="00F255AD">
        <w:t xml:space="preserve"> To do so means having to challenge some of the key assumptions upon which our academic practice is based (Staples 1973). </w:t>
      </w:r>
      <w:r w:rsidR="009C17DF" w:rsidRPr="00F255AD">
        <w:t xml:space="preserve"> </w:t>
      </w:r>
      <w:r w:rsidR="003A6988" w:rsidRPr="00F255AD">
        <w:t xml:space="preserve">One of the main ways to do this is by broadening what we mean by knowledge. Academia’s credibility is largely based on the notion that it is the academy which presents authoritative knowledge, marked out </w:t>
      </w:r>
      <w:r w:rsidR="003A6988" w:rsidRPr="00F255AD">
        <w:lastRenderedPageBreak/>
        <w:t>by its professionalism from popular ways of knowing (</w:t>
      </w:r>
      <w:proofErr w:type="spellStart"/>
      <w:r w:rsidR="003A6988" w:rsidRPr="00F255AD">
        <w:t>Fals-Borda</w:t>
      </w:r>
      <w:proofErr w:type="spellEnd"/>
      <w:r w:rsidR="003A6988" w:rsidRPr="00F255AD">
        <w:t xml:space="preserve"> and Rahman 1991). </w:t>
      </w:r>
      <w:r w:rsidR="000C6F99" w:rsidRPr="00F255AD">
        <w:t>At the basis of Black Studies is entirely the opposite position, that so called popular knowledge of activist</w:t>
      </w:r>
      <w:r w:rsidR="00C148F4" w:rsidRPr="00F255AD">
        <w:t xml:space="preserve"> figures who have attempted to </w:t>
      </w:r>
      <w:r w:rsidR="000C6F99" w:rsidRPr="00F255AD">
        <w:t xml:space="preserve">change society is equal to, if not more important than, the attempts by academics to understand the world from the ivory tower. Therefore, the works of figures like Malcolm X and Claudia Jones (explored later) are foundational to the ontological and epistemological claims within the discipline. </w:t>
      </w:r>
      <w:r w:rsidR="00285EE8" w:rsidRPr="00F255AD">
        <w:t>Going outside the confines of the academy for key definitions is essential, particularly because</w:t>
      </w:r>
      <w:r w:rsidR="00A673CB" w:rsidRPr="00F255AD">
        <w:t xml:space="preserve"> Blackness, or</w:t>
      </w:r>
      <w:r w:rsidR="00285EE8" w:rsidRPr="00F255AD">
        <w:t xml:space="preserve"> Black consciousness</w:t>
      </w:r>
      <w:r w:rsidR="00A673CB" w:rsidRPr="00F255AD">
        <w:t>,</w:t>
      </w:r>
      <w:r w:rsidR="00285EE8" w:rsidRPr="00F255AD">
        <w:t xml:space="preserve"> is central to the discipline but anathema to most academic frameworks. Not much has changed since </w:t>
      </w:r>
      <w:proofErr w:type="spellStart"/>
      <w:r w:rsidR="00285EE8" w:rsidRPr="00F255AD">
        <w:t>Essien</w:t>
      </w:r>
      <w:proofErr w:type="spellEnd"/>
      <w:r w:rsidR="00285EE8" w:rsidRPr="00F255AD">
        <w:t xml:space="preserve"> </w:t>
      </w:r>
      <w:proofErr w:type="spellStart"/>
      <w:r w:rsidR="00285EE8" w:rsidRPr="00F255AD">
        <w:t>Udom</w:t>
      </w:r>
      <w:proofErr w:type="spellEnd"/>
      <w:r w:rsidR="00285EE8" w:rsidRPr="00F255AD">
        <w:t xml:space="preserve"> (1970) warned that:</w:t>
      </w:r>
    </w:p>
    <w:p w14:paraId="683ACBE0" w14:textId="6B563717" w:rsidR="00285EE8" w:rsidRPr="00F255AD" w:rsidRDefault="00285EE8" w:rsidP="00285EE8">
      <w:pPr>
        <w:spacing w:line="480" w:lineRule="auto"/>
        <w:ind w:left="720"/>
        <w:jc w:val="both"/>
      </w:pPr>
      <w:r w:rsidRPr="00F255AD">
        <w:t>The</w:t>
      </w:r>
      <w:r w:rsidR="00C148F4" w:rsidRPr="00F255AD">
        <w:t xml:space="preserve"> intelligentsia of the present </w:t>
      </w:r>
      <w:r w:rsidRPr="00F255AD">
        <w:t>have lost touch with [Black consciousness]. In their anxiety not to appear racist in their thinking they have repudiated all race conscious movement and organisations, but at the same time they find themselves, because of this repudiation, powerless to move the Negro masses</w:t>
      </w:r>
    </w:p>
    <w:p w14:paraId="4F130575" w14:textId="77777777" w:rsidR="00285EE8" w:rsidRPr="00F255AD" w:rsidRDefault="00285EE8" w:rsidP="00285EE8">
      <w:pPr>
        <w:spacing w:line="480" w:lineRule="auto"/>
        <w:jc w:val="both"/>
      </w:pPr>
      <w:r w:rsidRPr="00F255AD">
        <w:t xml:space="preserve">Underpinning Black Studies is the concept of Blackness, which is defined by embracing a connection to Africa and her Diaspora, and using the link as the basis of political solidarity (Andrews 2016). However, the concept of Blackness has been widely misunderstood in the academic literature by conflating Blackness with race; culture or; anti-racist strategies. </w:t>
      </w:r>
    </w:p>
    <w:p w14:paraId="52D8F113" w14:textId="77777777" w:rsidR="005B03AF" w:rsidRPr="00F255AD" w:rsidRDefault="005B03AF" w:rsidP="001C60DF">
      <w:pPr>
        <w:spacing w:line="480" w:lineRule="auto"/>
        <w:jc w:val="both"/>
        <w:rPr>
          <w:i/>
        </w:rPr>
      </w:pPr>
    </w:p>
    <w:p w14:paraId="6E4C2F6C" w14:textId="77777777" w:rsidR="0042296E" w:rsidRPr="00F255AD" w:rsidRDefault="0042296E" w:rsidP="001C60DF">
      <w:pPr>
        <w:spacing w:line="480" w:lineRule="auto"/>
        <w:jc w:val="both"/>
        <w:rPr>
          <w:i/>
        </w:rPr>
      </w:pPr>
      <w:r w:rsidRPr="00F255AD">
        <w:rPr>
          <w:i/>
        </w:rPr>
        <w:t xml:space="preserve">Blackness </w:t>
      </w:r>
    </w:p>
    <w:p w14:paraId="1443EDDB" w14:textId="54D2D576" w:rsidR="00087BC3" w:rsidRPr="00F255AD" w:rsidRDefault="00361E22" w:rsidP="00361E22">
      <w:pPr>
        <w:spacing w:line="480" w:lineRule="auto"/>
        <w:jc w:val="both"/>
      </w:pPr>
      <w:r w:rsidRPr="00F255AD">
        <w:t>Perhaps the most important</w:t>
      </w:r>
      <w:r w:rsidR="007B3BAE" w:rsidRPr="00F255AD">
        <w:t xml:space="preserve"> </w:t>
      </w:r>
      <w:r w:rsidR="003A6988" w:rsidRPr="00F255AD">
        <w:t>step in</w:t>
      </w:r>
      <w:r w:rsidR="007B3BAE" w:rsidRPr="00F255AD">
        <w:t xml:space="preserve"> decolonising knowledge is to separate </w:t>
      </w:r>
      <w:r w:rsidR="00C148F4" w:rsidRPr="00F255AD">
        <w:t>Blackness</w:t>
      </w:r>
      <w:r w:rsidR="007B3BAE" w:rsidRPr="00F255AD">
        <w:t xml:space="preserve"> from the Western construction of race. Whilst Europeans viewed difference in racial terms that were used to enslaved and colonise the globe, Blackness is a concep</w:t>
      </w:r>
      <w:r w:rsidR="00F405F9" w:rsidRPr="00F255AD">
        <w:t>t that derives in rejection of race and is not produced by it</w:t>
      </w:r>
      <w:r w:rsidR="007B3BAE" w:rsidRPr="00F255AD">
        <w:t xml:space="preserve">. Acknowledging the agency of those outside the West to create their own theoretical tools and understanding is an essential step to transforming knowledge. </w:t>
      </w:r>
    </w:p>
    <w:p w14:paraId="780CDF99" w14:textId="2668B0F2" w:rsidR="007B3BAE" w:rsidRPr="00F255AD" w:rsidRDefault="005173CC" w:rsidP="001C60DF">
      <w:pPr>
        <w:spacing w:line="480" w:lineRule="auto"/>
        <w:jc w:val="both"/>
        <w:rPr>
          <w:i/>
        </w:rPr>
      </w:pPr>
      <w:r w:rsidRPr="00F255AD">
        <w:lastRenderedPageBreak/>
        <w:tab/>
        <w:t xml:space="preserve">Race is clearly a problematic </w:t>
      </w:r>
      <w:r w:rsidR="00D746DF" w:rsidRPr="00F255AD">
        <w:t>concept,</w:t>
      </w:r>
      <w:r w:rsidR="002E26F0" w:rsidRPr="00F255AD">
        <w:t xml:space="preserve"> with a brutal history. </w:t>
      </w:r>
      <w:r w:rsidR="00D746DF" w:rsidRPr="00F255AD">
        <w:t>In order to procure the materials necessary for the industrial revolution, European powers colluded to imagine the ‘Negro’</w:t>
      </w:r>
      <w:r w:rsidR="00D435B8" w:rsidRPr="00F255AD">
        <w:t xml:space="preserve"> as</w:t>
      </w:r>
      <w:r w:rsidR="00D746DF" w:rsidRPr="00F255AD">
        <w:t xml:space="preserve"> a sub-human beast who could toil on plantations in the America’s and the Caribbean (Robinson 1983)</w:t>
      </w:r>
      <w:r w:rsidR="00D435B8" w:rsidRPr="00F255AD">
        <w:t xml:space="preserve">. </w:t>
      </w:r>
      <w:r w:rsidR="00F405F9" w:rsidRPr="00F255AD">
        <w:t>Racial</w:t>
      </w:r>
      <w:r w:rsidR="00D435B8" w:rsidRPr="00F255AD">
        <w:t xml:space="preserve"> hierarchy </w:t>
      </w:r>
      <w:r w:rsidR="00F405F9" w:rsidRPr="00F255AD">
        <w:t xml:space="preserve">is </w:t>
      </w:r>
      <w:r w:rsidR="00D435B8" w:rsidRPr="00F255AD">
        <w:t xml:space="preserve">best captured in </w:t>
      </w:r>
      <w:r w:rsidR="002E26F0" w:rsidRPr="00F255AD">
        <w:t xml:space="preserve">Swedish Botanist </w:t>
      </w:r>
      <w:proofErr w:type="spellStart"/>
      <w:r w:rsidR="00D435B8" w:rsidRPr="00F255AD">
        <w:t>Linnaues</w:t>
      </w:r>
      <w:proofErr w:type="spellEnd"/>
      <w:r w:rsidR="002E26F0" w:rsidRPr="00F255AD">
        <w:t>’</w:t>
      </w:r>
      <w:r w:rsidR="00D435B8" w:rsidRPr="00F255AD">
        <w:t xml:space="preserve"> eighteenth century treatise on the species </w:t>
      </w:r>
      <w:proofErr w:type="spellStart"/>
      <w:r w:rsidR="00D435B8" w:rsidRPr="00F255AD">
        <w:rPr>
          <w:i/>
        </w:rPr>
        <w:t>Systame</w:t>
      </w:r>
      <w:proofErr w:type="spellEnd"/>
      <w:r w:rsidR="00D435B8" w:rsidRPr="00F255AD">
        <w:rPr>
          <w:i/>
        </w:rPr>
        <w:t xml:space="preserve"> Natura, </w:t>
      </w:r>
    </w:p>
    <w:p w14:paraId="47F54A81" w14:textId="77777777" w:rsidR="002E26F0" w:rsidRPr="00F255AD" w:rsidRDefault="002E26F0" w:rsidP="001C60DF">
      <w:pPr>
        <w:spacing w:line="480" w:lineRule="auto"/>
        <w:jc w:val="both"/>
      </w:pPr>
    </w:p>
    <w:p w14:paraId="5AD4B08F" w14:textId="54A89C82" w:rsidR="00D435B8" w:rsidRPr="00F255AD" w:rsidRDefault="00D435B8" w:rsidP="001C60DF">
      <w:pPr>
        <w:spacing w:line="480" w:lineRule="auto"/>
        <w:ind w:left="720"/>
        <w:jc w:val="both"/>
      </w:pPr>
      <w:proofErr w:type="spellStart"/>
      <w:r w:rsidRPr="00F255AD">
        <w:t>Eurpaues</w:t>
      </w:r>
      <w:proofErr w:type="spellEnd"/>
      <w:r w:rsidRPr="00F255AD">
        <w:t xml:space="preserve"> </w:t>
      </w:r>
      <w:proofErr w:type="spellStart"/>
      <w:r w:rsidRPr="00F255AD">
        <w:t>albus</w:t>
      </w:r>
      <w:proofErr w:type="spellEnd"/>
      <w:r w:rsidRPr="00F255AD">
        <w:t xml:space="preserve">: ingenious, white, sanguine, governed by law, Americus </w:t>
      </w:r>
      <w:proofErr w:type="spellStart"/>
      <w:r w:rsidRPr="00F255AD">
        <w:t>rubescus</w:t>
      </w:r>
      <w:proofErr w:type="spellEnd"/>
      <w:r w:rsidRPr="00F255AD">
        <w:t xml:space="preserve">; happy with his lot, liberty loving, tanned and irascible, governed by custom, Asiatic </w:t>
      </w:r>
      <w:proofErr w:type="spellStart"/>
      <w:r w:rsidRPr="00F255AD">
        <w:t>luridus</w:t>
      </w:r>
      <w:proofErr w:type="spellEnd"/>
      <w:r w:rsidRPr="00F255AD">
        <w:t xml:space="preserve">; yellow, melancholy, governed by opinion, </w:t>
      </w:r>
      <w:proofErr w:type="spellStart"/>
      <w:r w:rsidRPr="00F255AD">
        <w:t>Afer</w:t>
      </w:r>
      <w:proofErr w:type="spellEnd"/>
      <w:r w:rsidRPr="00F255AD">
        <w:t xml:space="preserve"> Niger; crafty, lazy, black, governed by arbitrary will of the master (</w:t>
      </w:r>
      <w:proofErr w:type="spellStart"/>
      <w:r w:rsidRPr="00F255AD">
        <w:t>Niro</w:t>
      </w:r>
      <w:proofErr w:type="spellEnd"/>
      <w:r w:rsidRPr="00F255AD">
        <w:t xml:space="preserve"> 1995, 65)</w:t>
      </w:r>
    </w:p>
    <w:p w14:paraId="3C6E38C3" w14:textId="77777777" w:rsidR="002E26F0" w:rsidRPr="00F255AD" w:rsidRDefault="002E26F0" w:rsidP="001C60DF">
      <w:pPr>
        <w:spacing w:line="480" w:lineRule="auto"/>
        <w:ind w:left="720"/>
        <w:jc w:val="both"/>
      </w:pPr>
    </w:p>
    <w:p w14:paraId="7F14EDDE" w14:textId="28E63A2E" w:rsidR="000337D6" w:rsidRPr="00F255AD" w:rsidRDefault="002E26F0" w:rsidP="001C60DF">
      <w:pPr>
        <w:spacing w:line="480" w:lineRule="auto"/>
        <w:jc w:val="both"/>
      </w:pPr>
      <w:r w:rsidRPr="00F255AD">
        <w:t>The global hierarchy of white supr</w:t>
      </w:r>
      <w:r w:rsidR="00F405F9" w:rsidRPr="00F255AD">
        <w:t xml:space="preserve">emacy was used to justify </w:t>
      </w:r>
      <w:r w:rsidRPr="00F255AD">
        <w:t>ge</w:t>
      </w:r>
      <w:r w:rsidR="009536D2" w:rsidRPr="00F255AD">
        <w:t xml:space="preserve">nocide, slavery and colonialism. </w:t>
      </w:r>
      <w:proofErr w:type="spellStart"/>
      <w:r w:rsidR="001C60DF" w:rsidRPr="00F255AD">
        <w:t>Racialising</w:t>
      </w:r>
      <w:proofErr w:type="spellEnd"/>
      <w:r w:rsidR="001C60DF" w:rsidRPr="00F255AD">
        <w:t xml:space="preserve"> the globe into various levels of inferiority has been an essential part of the Western project (</w:t>
      </w:r>
      <w:proofErr w:type="spellStart"/>
      <w:r w:rsidR="001C60DF" w:rsidRPr="00F255AD">
        <w:t>Winant</w:t>
      </w:r>
      <w:proofErr w:type="spellEnd"/>
      <w:r w:rsidR="001C60DF" w:rsidRPr="00F255AD">
        <w:t xml:space="preserve"> 2001)</w:t>
      </w:r>
      <w:r w:rsidR="004E5CE9" w:rsidRPr="00F255AD">
        <w:t>. Due</w:t>
      </w:r>
      <w:r w:rsidR="009536D2" w:rsidRPr="00F255AD">
        <w:t xml:space="preserve"> to </w:t>
      </w:r>
      <w:r w:rsidR="004E5CE9" w:rsidRPr="00F255AD">
        <w:t>this history, h</w:t>
      </w:r>
      <w:r w:rsidR="001C60DF" w:rsidRPr="00F255AD">
        <w:t>undreds of thousands of words have been spent by academics trying to retain the political link of Blackness but battling against the dogma of race (Andrews 2018).</w:t>
      </w:r>
      <w:r w:rsidR="009536D2" w:rsidRPr="00F255AD">
        <w:t xml:space="preserve"> </w:t>
      </w:r>
      <w:r w:rsidR="004E5CE9" w:rsidRPr="00F255AD">
        <w:t>Scholars are terrified of replicating the essentialism of race, which reduces black people to a single</w:t>
      </w:r>
      <w:r w:rsidR="009536D2" w:rsidRPr="00F255AD">
        <w:t>, fixed and</w:t>
      </w:r>
      <w:r w:rsidR="004E5CE9" w:rsidRPr="00F255AD">
        <w:t xml:space="preserve"> inferior </w:t>
      </w:r>
      <w:proofErr w:type="spellStart"/>
      <w:r w:rsidR="004E5CE9" w:rsidRPr="00F255AD">
        <w:t>essense</w:t>
      </w:r>
      <w:proofErr w:type="spellEnd"/>
      <w:r w:rsidR="004E5CE9" w:rsidRPr="00F255AD">
        <w:t xml:space="preserve">. </w:t>
      </w:r>
      <w:r w:rsidR="00C148F4" w:rsidRPr="00F255AD">
        <w:t>Authors</w:t>
      </w:r>
      <w:r w:rsidR="004E5CE9" w:rsidRPr="00F255AD">
        <w:t xml:space="preserve"> like Gilroy</w:t>
      </w:r>
      <w:r w:rsidR="00586F36" w:rsidRPr="00F255AD">
        <w:t xml:space="preserve"> (2002, 102)</w:t>
      </w:r>
      <w:r w:rsidR="004E5CE9" w:rsidRPr="00F255AD">
        <w:t xml:space="preserve"> tie themselves in theoretical knots like offering blackness as a</w:t>
      </w:r>
      <w:r w:rsidR="00DA2F0E" w:rsidRPr="00F255AD">
        <w:t>n</w:t>
      </w:r>
      <w:r w:rsidR="004E5CE9" w:rsidRPr="00F255AD">
        <w:t xml:space="preserve"> ‘</w:t>
      </w:r>
      <w:r w:rsidR="00586F36" w:rsidRPr="00F255AD">
        <w:t>anti-anti-</w:t>
      </w:r>
      <w:r w:rsidR="009536D2" w:rsidRPr="00F255AD">
        <w:t xml:space="preserve">essentialism’ </w:t>
      </w:r>
      <w:r w:rsidR="00586F36" w:rsidRPr="00F255AD">
        <w:t>in order to avoid reifying race</w:t>
      </w:r>
      <w:r w:rsidR="000337D6" w:rsidRPr="00F255AD">
        <w:t xml:space="preserve">. These debates have missed the point because they are rooted in the Eurocentric body of academic thought. Whilst race has been used, and exploited, as the primary definition of difference, it is by no means the only one. </w:t>
      </w:r>
      <w:r w:rsidR="004E5CE9" w:rsidRPr="00F255AD">
        <w:t>Blackness and race are two different</w:t>
      </w:r>
      <w:r w:rsidR="000337D6" w:rsidRPr="00F255AD">
        <w:t xml:space="preserve"> and diametrically opposed concepts. Race is a top down, European construct, whilst Blackness is a concept from the grassroots, created in large part to dismantle Western racial hierarchy. To view Blackness as a production of race is to deny agency to forms of knowledge produce</w:t>
      </w:r>
      <w:r w:rsidR="00883F70" w:rsidRPr="00F255AD">
        <w:t>d</w:t>
      </w:r>
      <w:r w:rsidR="000337D6" w:rsidRPr="00F255AD">
        <w:t xml:space="preserve"> by black people. </w:t>
      </w:r>
    </w:p>
    <w:p w14:paraId="49DD37AE" w14:textId="5F973161" w:rsidR="00B24DC2" w:rsidRPr="00F255AD" w:rsidRDefault="00B24DC2" w:rsidP="00B24DC2">
      <w:pPr>
        <w:spacing w:line="480" w:lineRule="auto"/>
        <w:ind w:firstLine="720"/>
        <w:jc w:val="both"/>
      </w:pPr>
      <w:r w:rsidRPr="00F255AD">
        <w:lastRenderedPageBreak/>
        <w:t>In the reflex to reject race, Blackness ha</w:t>
      </w:r>
      <w:r w:rsidR="0056773F" w:rsidRPr="00F255AD">
        <w:t xml:space="preserve">s been </w:t>
      </w:r>
      <w:proofErr w:type="spellStart"/>
      <w:r w:rsidR="0056773F" w:rsidRPr="00F255AD">
        <w:t>inadequltely</w:t>
      </w:r>
      <w:proofErr w:type="spellEnd"/>
      <w:r w:rsidRPr="00F255AD">
        <w:t xml:space="preserve"> theorised as being a cultural expression. This has been done regressively in the cultural nationalism of groups who equate Blackness with some primordial and biological connection to an African past (Woodard 1999). Just as problematically Blackness has been reduced to the level</w:t>
      </w:r>
      <w:r w:rsidR="009A518E">
        <w:t xml:space="preserve"> of culture</w:t>
      </w:r>
      <w:r w:rsidRPr="00F255AD">
        <w:t xml:space="preserve"> or representation. For instance, Gilroy (2002) talks about the cultural connections of the Black Atlantic, whilst Hall (1991) analysed how Blackness was used a cultural signifier in order to oppress Black communities</w:t>
      </w:r>
      <w:r w:rsidRPr="009A518E">
        <w:rPr>
          <w:highlight w:val="yellow"/>
        </w:rPr>
        <w:t xml:space="preserve">. </w:t>
      </w:r>
      <w:r w:rsidR="009A518E" w:rsidRPr="009A518E">
        <w:rPr>
          <w:highlight w:val="yellow"/>
        </w:rPr>
        <w:t>Both authors articulate the how these represent</w:t>
      </w:r>
      <w:r w:rsidR="006276C6">
        <w:rPr>
          <w:highlight w:val="yellow"/>
        </w:rPr>
        <w:t>ations of Blackness are used to</w:t>
      </w:r>
      <w:r w:rsidR="009A518E" w:rsidRPr="009A518E">
        <w:rPr>
          <w:highlight w:val="yellow"/>
        </w:rPr>
        <w:t xml:space="preserve"> cemen</w:t>
      </w:r>
      <w:r w:rsidR="00B67B50">
        <w:rPr>
          <w:highlight w:val="yellow"/>
        </w:rPr>
        <w:t>t structural oppression but ultimately</w:t>
      </w:r>
      <w:r w:rsidR="009A518E" w:rsidRPr="009A518E">
        <w:rPr>
          <w:highlight w:val="yellow"/>
        </w:rPr>
        <w:t xml:space="preserve"> reduce the concept as one used to oppress or necessary as a form of cultural expression for Black communities (Andrews 2018).</w:t>
      </w:r>
      <w:r w:rsidR="009A518E">
        <w:t xml:space="preserve"> </w:t>
      </w:r>
      <w:r w:rsidRPr="00F255AD">
        <w:t>Wright (2004, 3) dismisses centuries of political organising around Blackness to argue that ‘</w:t>
      </w:r>
      <w:r w:rsidRPr="00F255AD">
        <w:rPr>
          <w:rFonts w:cs="Times New Roman"/>
          <w:szCs w:val="24"/>
        </w:rPr>
        <w:t xml:space="preserve">political traditions serve only a limited use’ </w:t>
      </w:r>
      <w:r w:rsidRPr="00F255AD">
        <w:t>and that we need to understand the concept in relation to the literary fiction form the diversity of African and diasporic writers.</w:t>
      </w:r>
      <w:r w:rsidR="00146D10" w:rsidRPr="00F255AD">
        <w:t xml:space="preserve"> When Blackness is defined solely in relation to cultural formations it becomes relative, subjective, the ‘difference that makes no difference’ (Hall 1993, 361)</w:t>
      </w:r>
      <w:r w:rsidR="0056773F" w:rsidRPr="00F255AD">
        <w:t>.</w:t>
      </w:r>
    </w:p>
    <w:p w14:paraId="73E24E1F" w14:textId="70F23782" w:rsidR="0056773F" w:rsidRPr="00F255AD" w:rsidRDefault="0056773F" w:rsidP="00B24DC2">
      <w:pPr>
        <w:spacing w:line="480" w:lineRule="auto"/>
        <w:ind w:firstLine="720"/>
        <w:jc w:val="both"/>
      </w:pPr>
      <w:r w:rsidRPr="00F255AD">
        <w:t>In order to try and maintain a political grounding, whilst still avoiding the notion of race, a strategic essentialism of blackness to ‘</w:t>
      </w:r>
      <w:r w:rsidRPr="00F255AD">
        <w:rPr>
          <w:rFonts w:cs="Times New Roman"/>
          <w:szCs w:val="24"/>
        </w:rPr>
        <w:t xml:space="preserve">make explicit the racist divide within society’ and unite ethnic minorities (Cole 1993, 671). </w:t>
      </w:r>
      <w:r w:rsidR="00BA5C68" w:rsidRPr="00F255AD">
        <w:rPr>
          <w:rFonts w:cs="Times New Roman"/>
          <w:szCs w:val="24"/>
        </w:rPr>
        <w:t>‘Political blackness’</w:t>
      </w:r>
      <w:r w:rsidR="00CD6402" w:rsidRPr="00F255AD">
        <w:rPr>
          <w:rFonts w:cs="Times New Roman"/>
          <w:szCs w:val="24"/>
        </w:rPr>
        <w:t xml:space="preserve"> is therefore defined as including those who experienced racism on the basis of skin colour and is strategic because it is only utilised as an identity to fight racism (</w:t>
      </w:r>
      <w:proofErr w:type="spellStart"/>
      <w:r w:rsidR="00CD6402" w:rsidRPr="00F255AD">
        <w:rPr>
          <w:rFonts w:cs="Times New Roman"/>
          <w:szCs w:val="24"/>
        </w:rPr>
        <w:t>Maylor</w:t>
      </w:r>
      <w:proofErr w:type="spellEnd"/>
      <w:r w:rsidR="00CD6402" w:rsidRPr="00F255AD">
        <w:rPr>
          <w:rFonts w:cs="Times New Roman"/>
          <w:szCs w:val="24"/>
        </w:rPr>
        <w:t xml:space="preserve"> 2009; Phoenix 1998; Sudbury 2001). There is a very real history of politically black organising but the problems within the concept are manifold, not least because it marginalises Asian and other minorities (</w:t>
      </w:r>
      <w:proofErr w:type="spellStart"/>
      <w:r w:rsidR="00CD6402" w:rsidRPr="00F255AD">
        <w:rPr>
          <w:rFonts w:cs="Times New Roman"/>
          <w:szCs w:val="24"/>
        </w:rPr>
        <w:t>Modood</w:t>
      </w:r>
      <w:proofErr w:type="spellEnd"/>
      <w:r w:rsidR="00CD6402" w:rsidRPr="00F255AD">
        <w:rPr>
          <w:rFonts w:cs="Times New Roman"/>
          <w:szCs w:val="24"/>
        </w:rPr>
        <w:t xml:space="preserve"> 1994). Elsewhere</w:t>
      </w:r>
      <w:r w:rsidR="006461D0" w:rsidRPr="00F255AD">
        <w:rPr>
          <w:rFonts w:cs="Times New Roman"/>
          <w:szCs w:val="24"/>
        </w:rPr>
        <w:t>,</w:t>
      </w:r>
      <w:r w:rsidR="00CD6402" w:rsidRPr="00F255AD">
        <w:rPr>
          <w:rFonts w:cs="Times New Roman"/>
          <w:szCs w:val="24"/>
        </w:rPr>
        <w:t xml:space="preserve"> I explore in depth the serious limitations of political blackness</w:t>
      </w:r>
      <w:r w:rsidR="006461D0" w:rsidRPr="00F255AD">
        <w:rPr>
          <w:rFonts w:cs="Times New Roman"/>
          <w:szCs w:val="24"/>
        </w:rPr>
        <w:t xml:space="preserve"> it is here enough to highlight the reactive nature of defining a group in relation to their oppressor (Andrews 2016). To define as ‘politically black’ is to construct our being on the principle of not being white. </w:t>
      </w:r>
      <w:r w:rsidR="006461D0" w:rsidRPr="00F255AD">
        <w:rPr>
          <w:rFonts w:cs="Times New Roman"/>
          <w:szCs w:val="24"/>
        </w:rPr>
        <w:lastRenderedPageBreak/>
        <w:t>This is to nor</w:t>
      </w:r>
      <w:bookmarkStart w:id="0" w:name="_GoBack"/>
      <w:bookmarkEnd w:id="0"/>
      <w:r w:rsidR="006461D0" w:rsidRPr="00F255AD">
        <w:rPr>
          <w:rFonts w:cs="Times New Roman"/>
          <w:szCs w:val="24"/>
        </w:rPr>
        <w:t xml:space="preserve">malise Whiteness and create an ontological position rooted firmly within the framework of dominant knowledge. </w:t>
      </w:r>
    </w:p>
    <w:p w14:paraId="3C153BC5" w14:textId="67DBFCF9" w:rsidR="000337D6" w:rsidRPr="00F255AD" w:rsidRDefault="000337D6" w:rsidP="00B24DC2">
      <w:pPr>
        <w:spacing w:line="480" w:lineRule="auto"/>
        <w:ind w:firstLine="720"/>
        <w:jc w:val="both"/>
      </w:pPr>
      <w:r w:rsidRPr="00F255AD">
        <w:t>Blackness</w:t>
      </w:r>
      <w:r w:rsidR="002E5F99" w:rsidRPr="00F255AD">
        <w:t>, in African ancestry has always been political and is related to race o</w:t>
      </w:r>
      <w:r w:rsidRPr="00F255AD">
        <w:t>nly related in the sense that the latter is a rejection of the former. When Africans were taken in chain</w:t>
      </w:r>
      <w:r w:rsidR="009536D2" w:rsidRPr="00F255AD">
        <w:t>s</w:t>
      </w:r>
      <w:r w:rsidRPr="00F255AD">
        <w:t xml:space="preserve"> onto slave ships, they were purposefully mixed with different tribes so they could no communicate; were stripped of their names to take away their identities; and brutalised into </w:t>
      </w:r>
      <w:r w:rsidR="00FA2177" w:rsidRPr="00F255AD">
        <w:t xml:space="preserve">submitting to the inhuman system (Williams </w:t>
      </w:r>
      <w:r w:rsidR="00B92271" w:rsidRPr="00F255AD">
        <w:t>1975</w:t>
      </w:r>
      <w:r w:rsidR="00FA2177" w:rsidRPr="00F255AD">
        <w:t xml:space="preserve">). </w:t>
      </w:r>
      <w:r w:rsidR="00822966" w:rsidRPr="00F255AD">
        <w:t xml:space="preserve">In response enslaved Africans embraced the one connection that could not be taken away, the shared colour, which represented their common link to the African continent. That connection was used a source of strength and resistance, maintaining cultural and political ties to each other and the continent (Andrews 2018a). Malcolm X (1971, 91) </w:t>
      </w:r>
      <w:r w:rsidR="009536D2" w:rsidRPr="00F255AD">
        <w:t>w</w:t>
      </w:r>
      <w:r w:rsidR="00822966" w:rsidRPr="00F255AD">
        <w:t>as drawing on this rich tradition when he declared in</w:t>
      </w:r>
      <w:r w:rsidR="009536D2" w:rsidRPr="00F255AD">
        <w:t xml:space="preserve"> the 1960s</w:t>
      </w:r>
      <w:r w:rsidR="00822966" w:rsidRPr="00F255AD">
        <w:t xml:space="preserve"> that ‘there is a new type of Negro on the scene. This type doesn’t call himself a Negro. He calls </w:t>
      </w:r>
      <w:r w:rsidR="00822966" w:rsidRPr="00F255AD">
        <w:rPr>
          <w:i/>
        </w:rPr>
        <w:t>himself</w:t>
      </w:r>
      <w:r w:rsidR="00822966" w:rsidRPr="00F255AD">
        <w:t xml:space="preserve"> a Black man’</w:t>
      </w:r>
      <w:r w:rsidR="00A62DC4" w:rsidRPr="00F255AD">
        <w:t xml:space="preserve">. The Negro was seen to represent the image of the racists, those who conformed to the framework of race. Blackness overturned this, called for a new view of society and a radical </w:t>
      </w:r>
      <w:r w:rsidR="00982FF0" w:rsidRPr="00F255AD">
        <w:t>reshaping of society</w:t>
      </w:r>
      <w:r w:rsidR="00A62DC4" w:rsidRPr="00F255AD">
        <w:t xml:space="preserve">. </w:t>
      </w:r>
      <w:r w:rsidR="00982FF0" w:rsidRPr="00F255AD">
        <w:t xml:space="preserve">Unlike race, this link of colour was not based on biology or even a cultural </w:t>
      </w:r>
      <w:proofErr w:type="spellStart"/>
      <w:r w:rsidR="00982FF0" w:rsidRPr="00F255AD">
        <w:t>essense</w:t>
      </w:r>
      <w:proofErr w:type="spellEnd"/>
      <w:r w:rsidR="00982FF0" w:rsidRPr="00F255AD">
        <w:t xml:space="preserve">. Blackness connected those in the diaspora to each other politically and demanded only a commitment to the politics of liberation. By </w:t>
      </w:r>
      <w:proofErr w:type="spellStart"/>
      <w:r w:rsidR="00982FF0" w:rsidRPr="00F255AD">
        <w:t>centering</w:t>
      </w:r>
      <w:proofErr w:type="spellEnd"/>
      <w:r w:rsidR="00982FF0" w:rsidRPr="00F255AD">
        <w:t xml:space="preserve"> Blackness we engage in new forms of social analysis that offer transformative knowledge about the world.</w:t>
      </w:r>
    </w:p>
    <w:p w14:paraId="05D79257" w14:textId="7057D712" w:rsidR="00C557CD" w:rsidRPr="00F255AD" w:rsidRDefault="00982FF0" w:rsidP="00C557CD">
      <w:pPr>
        <w:spacing w:line="480" w:lineRule="auto"/>
        <w:ind w:firstLine="720"/>
        <w:jc w:val="both"/>
      </w:pPr>
      <w:r w:rsidRPr="00F255AD">
        <w:t>The most fundamental reframing of knowledge that Black Studies offers is to demonstrate how race is so woven into the fabric of both the political economy and the knowledge that it produces. Linnaeus</w:t>
      </w:r>
      <w:r w:rsidR="00F3450E" w:rsidRPr="00F255AD">
        <w:t>’</w:t>
      </w:r>
      <w:r w:rsidRPr="00F255AD">
        <w:t xml:space="preserve"> racial hierarchy is not just a biased representation </w:t>
      </w:r>
      <w:r w:rsidR="00F3450E" w:rsidRPr="00F255AD">
        <w:t xml:space="preserve">of humanity, </w:t>
      </w:r>
      <w:r w:rsidRPr="00F255AD">
        <w:t>it</w:t>
      </w:r>
      <w:r w:rsidR="00964076" w:rsidRPr="00F255AD">
        <w:t xml:space="preserve"> is the foundation for which society is built. It is no coincidence that </w:t>
      </w:r>
      <w:r w:rsidR="00971670" w:rsidRPr="00F255AD">
        <w:t>Africa is the poorest continent and there are varying levels of development in other regions, with the West being at the pinnacle of wealth, dominated by</w:t>
      </w:r>
      <w:r w:rsidR="00F3450E" w:rsidRPr="00F255AD">
        <w:t xml:space="preserve"> white majority countries. The W</w:t>
      </w:r>
      <w:r w:rsidR="00971670" w:rsidRPr="00F255AD">
        <w:t xml:space="preserve">est is built on </w:t>
      </w:r>
      <w:r w:rsidR="00971670" w:rsidRPr="00F255AD">
        <w:lastRenderedPageBreak/>
        <w:t>and maintained by global racial inequalities and Black Studies does not allow us to reduce racism to the margins in how we understand the world</w:t>
      </w:r>
      <w:r w:rsidR="00C557CD" w:rsidRPr="00F255AD">
        <w:t>. A good example of how Black Studies transform</w:t>
      </w:r>
      <w:r w:rsidR="00F3450E" w:rsidRPr="00F255AD">
        <w:t>s</w:t>
      </w:r>
      <w:r w:rsidR="00C557CD" w:rsidRPr="00F255AD">
        <w:t xml:space="preserve"> how we understand basic concepts would be in its re-examination of the nation state. </w:t>
      </w:r>
    </w:p>
    <w:p w14:paraId="27B41D5A" w14:textId="77777777" w:rsidR="00C557CD" w:rsidRPr="00F255AD" w:rsidRDefault="00C557CD" w:rsidP="00C557CD">
      <w:pPr>
        <w:spacing w:line="480" w:lineRule="auto"/>
        <w:jc w:val="both"/>
      </w:pPr>
    </w:p>
    <w:p w14:paraId="43D6C22A" w14:textId="5C9377AD" w:rsidR="00C557CD" w:rsidRPr="00F255AD" w:rsidRDefault="00FC0763" w:rsidP="00C557CD">
      <w:pPr>
        <w:spacing w:line="480" w:lineRule="auto"/>
        <w:jc w:val="both"/>
        <w:rPr>
          <w:i/>
        </w:rPr>
      </w:pPr>
      <w:r w:rsidRPr="00F255AD">
        <w:rPr>
          <w:i/>
        </w:rPr>
        <w:t>Empire, nationalism and migration</w:t>
      </w:r>
    </w:p>
    <w:p w14:paraId="245F354D" w14:textId="6E5F0722" w:rsidR="00DE7092" w:rsidRPr="00F255AD" w:rsidRDefault="000B4E02" w:rsidP="00C557CD">
      <w:pPr>
        <w:spacing w:line="480" w:lineRule="auto"/>
        <w:jc w:val="both"/>
        <w:rPr>
          <w:szCs w:val="24"/>
        </w:rPr>
      </w:pPr>
      <w:r w:rsidRPr="00F255AD">
        <w:t>Nation sta</w:t>
      </w:r>
      <w:r w:rsidR="00F3450E" w:rsidRPr="00F255AD">
        <w:t>tes are central not only in how the politics of governance are organised but</w:t>
      </w:r>
      <w:r w:rsidRPr="00F255AD">
        <w:t xml:space="preserve"> also to academic analysis. </w:t>
      </w:r>
      <w:r w:rsidR="002E5F99" w:rsidRPr="00F255AD">
        <w:t xml:space="preserve">Following from Martins </w:t>
      </w:r>
      <w:r w:rsidR="00B36004" w:rsidRPr="00F255AD">
        <w:t xml:space="preserve">(1974), </w:t>
      </w:r>
      <w:r w:rsidR="00FA122D" w:rsidRPr="00F255AD">
        <w:t xml:space="preserve">Beck </w:t>
      </w:r>
      <w:r w:rsidR="00872FBF" w:rsidRPr="00F255AD">
        <w:t>(2007</w:t>
      </w:r>
      <w:r w:rsidR="00D523AC" w:rsidRPr="00F255AD">
        <w:t>, 286</w:t>
      </w:r>
      <w:r w:rsidR="00872FBF" w:rsidRPr="00F255AD">
        <w:t xml:space="preserve">) </w:t>
      </w:r>
      <w:r w:rsidR="00FA122D" w:rsidRPr="00F255AD">
        <w:t xml:space="preserve">argues that we have fallen into the trap of </w:t>
      </w:r>
      <w:r w:rsidR="00FA122D" w:rsidRPr="00F255AD">
        <w:rPr>
          <w:rFonts w:cs="Times New Roman"/>
          <w:szCs w:val="24"/>
        </w:rPr>
        <w:t>‘meth</w:t>
      </w:r>
      <w:r w:rsidR="0054086E" w:rsidRPr="00F255AD">
        <w:rPr>
          <w:rFonts w:cs="Times New Roman"/>
          <w:szCs w:val="24"/>
        </w:rPr>
        <w:t xml:space="preserve">odological nationalism’, where </w:t>
      </w:r>
      <w:r w:rsidR="00FA122D" w:rsidRPr="00F255AD">
        <w:rPr>
          <w:rFonts w:cs="Times New Roman"/>
          <w:szCs w:val="24"/>
        </w:rPr>
        <w:t>we ‘</w:t>
      </w:r>
      <w:r w:rsidR="00FA122D" w:rsidRPr="00F255AD">
        <w:rPr>
          <w:szCs w:val="24"/>
        </w:rPr>
        <w:t xml:space="preserve">equate society with nation-state, and see states and their governments </w:t>
      </w:r>
      <w:r w:rsidR="0054086E" w:rsidRPr="00F255AD">
        <w:rPr>
          <w:szCs w:val="24"/>
        </w:rPr>
        <w:t>as the cornerstones of analysis’</w:t>
      </w:r>
      <w:r w:rsidR="00FA122D" w:rsidRPr="00F255AD">
        <w:rPr>
          <w:szCs w:val="24"/>
        </w:rPr>
        <w:t>.</w:t>
      </w:r>
      <w:r w:rsidR="00DE7092" w:rsidRPr="00F255AD">
        <w:rPr>
          <w:szCs w:val="24"/>
        </w:rPr>
        <w:t xml:space="preserve"> Nations are treated as objective entities that are the containers for social research. In this climate even to engage in global research is to do so on a national basis, often comparing the experiences between distinct nation states. This is one of the main ways in which racism is limited to a secondary explanation, as we compare the situation in different nations, as though the nation state has authority over the production of racism. The problem with methodological nationalism is that the nation state has never existed, let alone had the power that our analyses assume. </w:t>
      </w:r>
    </w:p>
    <w:p w14:paraId="5CAB17E4" w14:textId="16E19EAD" w:rsidR="00FE4F4C" w:rsidRPr="00F255AD" w:rsidRDefault="001D1E4C" w:rsidP="00C557CD">
      <w:pPr>
        <w:spacing w:line="480" w:lineRule="auto"/>
        <w:jc w:val="both"/>
        <w:rPr>
          <w:rFonts w:cs="Times New Roman"/>
          <w:iCs/>
          <w:szCs w:val="24"/>
        </w:rPr>
      </w:pPr>
      <w:r w:rsidRPr="00F255AD">
        <w:rPr>
          <w:szCs w:val="24"/>
        </w:rPr>
        <w:tab/>
        <w:t>Rather than being hallmarked by great nation states who did battle to advance social progress, the West is in reality a co</w:t>
      </w:r>
      <w:r w:rsidR="00D03B17" w:rsidRPr="00F255AD">
        <w:rPr>
          <w:szCs w:val="24"/>
        </w:rPr>
        <w:t>llection of e</w:t>
      </w:r>
      <w:r w:rsidRPr="00F255AD">
        <w:rPr>
          <w:szCs w:val="24"/>
        </w:rPr>
        <w:t>mpires (Walker 1999)</w:t>
      </w:r>
      <w:r w:rsidR="00D03B17" w:rsidRPr="00F255AD">
        <w:rPr>
          <w:szCs w:val="24"/>
        </w:rPr>
        <w:t xml:space="preserve">. Much is made of globalisation, and the decline of the power of nation states, but the global order is nothing new, after all </w:t>
      </w:r>
      <w:r w:rsidR="00D03B17" w:rsidRPr="00F255AD">
        <w:rPr>
          <w:rFonts w:cs="Times New Roman"/>
          <w:szCs w:val="24"/>
        </w:rPr>
        <w:t>‘w</w:t>
      </w:r>
      <w:r w:rsidR="00D03B17" w:rsidRPr="00F255AD">
        <w:rPr>
          <w:rFonts w:cs="Times New Roman"/>
          <w:iCs/>
          <w:szCs w:val="24"/>
        </w:rPr>
        <w:t>hat is more global than a few European countries colonising almost all of Africa, Asia, Australia and the Americas and organising them into a hierarchical world system?’ (Allen 2001</w:t>
      </w:r>
      <w:r w:rsidR="00744836" w:rsidRPr="00F255AD">
        <w:rPr>
          <w:rFonts w:cs="Times New Roman"/>
          <w:iCs/>
          <w:szCs w:val="24"/>
        </w:rPr>
        <w:t xml:space="preserve">, 470). </w:t>
      </w:r>
      <w:r w:rsidR="00844E83" w:rsidRPr="00F255AD">
        <w:rPr>
          <w:rFonts w:cs="Times New Roman"/>
          <w:iCs/>
          <w:szCs w:val="24"/>
        </w:rPr>
        <w:t>Britain is the perfect example</w:t>
      </w:r>
      <w:r w:rsidR="0021101D" w:rsidRPr="00F255AD">
        <w:rPr>
          <w:rFonts w:cs="Times New Roman"/>
          <w:iCs/>
          <w:szCs w:val="24"/>
        </w:rPr>
        <w:t xml:space="preserve"> of the fallacy of nation state</w:t>
      </w:r>
      <w:r w:rsidR="00844E83" w:rsidRPr="00F255AD">
        <w:rPr>
          <w:rFonts w:cs="Times New Roman"/>
          <w:iCs/>
          <w:szCs w:val="24"/>
        </w:rPr>
        <w:t xml:space="preserve">. </w:t>
      </w:r>
      <w:r w:rsidR="00FE4F4C" w:rsidRPr="00F255AD">
        <w:rPr>
          <w:rFonts w:cs="Times New Roman"/>
          <w:iCs/>
          <w:szCs w:val="24"/>
        </w:rPr>
        <w:t>In the eighteenth century when Britain was competing with France for contr</w:t>
      </w:r>
      <w:r w:rsidR="00CF6E2B" w:rsidRPr="00F255AD">
        <w:rPr>
          <w:rFonts w:cs="Times New Roman"/>
          <w:iCs/>
          <w:szCs w:val="24"/>
        </w:rPr>
        <w:t xml:space="preserve">ol of slavery in the Caribbean, it was British ships that carried half of all those Africans who were enslaved on French colonies (James </w:t>
      </w:r>
      <w:r w:rsidR="00CF6E2B" w:rsidRPr="00F255AD">
        <w:rPr>
          <w:rFonts w:cs="Times New Roman"/>
          <w:iCs/>
          <w:szCs w:val="24"/>
        </w:rPr>
        <w:lastRenderedPageBreak/>
        <w:t>1938).</w:t>
      </w:r>
      <w:r w:rsidR="00FB19EC" w:rsidRPr="00F255AD">
        <w:rPr>
          <w:rFonts w:cs="Times New Roman"/>
          <w:iCs/>
          <w:szCs w:val="24"/>
        </w:rPr>
        <w:t xml:space="preserve"> Even though the two nations were at war for most of this period there was a great deal of collusion to maintain the system of racial domination that underpinned the West. </w:t>
      </w:r>
    </w:p>
    <w:p w14:paraId="7706B14D" w14:textId="3DCE1719" w:rsidR="00FB19EC" w:rsidRPr="00F255AD" w:rsidRDefault="00FB19EC" w:rsidP="006C6C62">
      <w:pPr>
        <w:spacing w:line="480" w:lineRule="auto"/>
        <w:ind w:firstLine="720"/>
        <w:jc w:val="both"/>
        <w:rPr>
          <w:rFonts w:cs="Times New Roman"/>
          <w:iCs/>
          <w:szCs w:val="24"/>
        </w:rPr>
      </w:pPr>
      <w:r w:rsidRPr="00F255AD">
        <w:rPr>
          <w:rFonts w:cs="Times New Roman"/>
          <w:iCs/>
          <w:szCs w:val="24"/>
        </w:rPr>
        <w:t>Seeing beyond the limits of the nation state is vital an</w:t>
      </w:r>
      <w:r w:rsidR="000E57B0" w:rsidRPr="00F255AD">
        <w:rPr>
          <w:rFonts w:cs="Times New Roman"/>
          <w:iCs/>
          <w:szCs w:val="24"/>
        </w:rPr>
        <w:t>d ontological in Black Studies, particularly in relation to Blackness. The all-encompassing ‘political blackness’</w:t>
      </w:r>
      <w:r w:rsidR="00882CAB" w:rsidRPr="00F255AD">
        <w:rPr>
          <w:rFonts w:cs="Times New Roman"/>
          <w:iCs/>
          <w:szCs w:val="24"/>
        </w:rPr>
        <w:t xml:space="preserve"> is founded upon</w:t>
      </w:r>
      <w:r w:rsidR="000E57B0" w:rsidRPr="00F255AD">
        <w:rPr>
          <w:rFonts w:cs="Times New Roman"/>
          <w:iCs/>
          <w:szCs w:val="24"/>
        </w:rPr>
        <w:t xml:space="preserve"> anti-racist unity within a given nation state. But the e</w:t>
      </w:r>
      <w:r w:rsidRPr="00F255AD">
        <w:rPr>
          <w:rFonts w:cs="Times New Roman"/>
          <w:iCs/>
          <w:szCs w:val="24"/>
        </w:rPr>
        <w:t>mbrace of Blackness is based on a Diasporic connection that cannot be conta</w:t>
      </w:r>
      <w:r w:rsidR="0021101D" w:rsidRPr="00F255AD">
        <w:rPr>
          <w:rFonts w:cs="Times New Roman"/>
          <w:iCs/>
          <w:szCs w:val="24"/>
        </w:rPr>
        <w:t>ined by nation state boundaries</w:t>
      </w:r>
      <w:r w:rsidR="00672764" w:rsidRPr="00F255AD">
        <w:rPr>
          <w:rFonts w:cs="Times New Roman"/>
          <w:iCs/>
          <w:szCs w:val="24"/>
        </w:rPr>
        <w:t>. One of the key concepts to emerge from American scholarship in the sixties was the idea that the ‘Black ghetto’ was an ‘internal colony’ (Car</w:t>
      </w:r>
      <w:r w:rsidR="006C6C62" w:rsidRPr="00F255AD">
        <w:rPr>
          <w:rFonts w:cs="Times New Roman"/>
          <w:iCs/>
          <w:szCs w:val="24"/>
        </w:rPr>
        <w:t>michael and Hamilton 1968, 26). The aim was to avoid becoming trapped in the methodological nationalism of race relations</w:t>
      </w:r>
      <w:r w:rsidR="00DD50D3" w:rsidRPr="00F255AD">
        <w:rPr>
          <w:rFonts w:cs="Times New Roman"/>
          <w:iCs/>
          <w:szCs w:val="24"/>
        </w:rPr>
        <w:t xml:space="preserve">. </w:t>
      </w:r>
      <w:r w:rsidR="006C6C62" w:rsidRPr="00F255AD">
        <w:rPr>
          <w:rFonts w:cs="Times New Roman"/>
          <w:iCs/>
          <w:szCs w:val="24"/>
        </w:rPr>
        <w:t>As Malcolm X</w:t>
      </w:r>
      <w:r w:rsidR="00DD50D3" w:rsidRPr="00F255AD">
        <w:rPr>
          <w:rFonts w:cs="Times New Roman"/>
          <w:iCs/>
          <w:szCs w:val="24"/>
        </w:rPr>
        <w:t xml:space="preserve"> (1964) </w:t>
      </w:r>
      <w:r w:rsidR="006C6C62" w:rsidRPr="00F255AD">
        <w:rPr>
          <w:rFonts w:cs="Times New Roman"/>
          <w:iCs/>
          <w:szCs w:val="24"/>
        </w:rPr>
        <w:t>argued the ci</w:t>
      </w:r>
      <w:r w:rsidR="00DD50D3" w:rsidRPr="00F255AD">
        <w:rPr>
          <w:rFonts w:cs="Times New Roman"/>
          <w:iCs/>
          <w:szCs w:val="24"/>
        </w:rPr>
        <w:t xml:space="preserve">vil rights struggle kept activists </w:t>
      </w:r>
      <w:r w:rsidR="006C6C62" w:rsidRPr="00F255AD">
        <w:rPr>
          <w:rFonts w:cs="Times New Roman"/>
          <w:iCs/>
          <w:szCs w:val="24"/>
        </w:rPr>
        <w:t>under the ‘jurisdiction of Uncle Sam’</w:t>
      </w:r>
      <w:r w:rsidR="00DD50D3" w:rsidRPr="00F255AD">
        <w:rPr>
          <w:rFonts w:cs="Times New Roman"/>
          <w:iCs/>
          <w:szCs w:val="24"/>
        </w:rPr>
        <w:t xml:space="preserve">, and by analysing the situation of those in the West using the idea of colonisation drew concrete links across the global struggle. </w:t>
      </w:r>
      <w:r w:rsidR="00A76706" w:rsidRPr="00F255AD">
        <w:rPr>
          <w:rFonts w:cs="Times New Roman"/>
          <w:iCs/>
          <w:szCs w:val="24"/>
        </w:rPr>
        <w:t xml:space="preserve">Blackness insists that we analyse the world from a fresh perspective. </w:t>
      </w:r>
      <w:r w:rsidR="009924A0" w:rsidRPr="00F255AD">
        <w:rPr>
          <w:rFonts w:cs="Times New Roman"/>
          <w:iCs/>
          <w:szCs w:val="24"/>
        </w:rPr>
        <w:t>Using colonialism to understand racism in Britain has similar but also different dimensions, given history of Empire.</w:t>
      </w:r>
    </w:p>
    <w:p w14:paraId="62DF2CE3" w14:textId="0CDEB8F6" w:rsidR="009924A0" w:rsidRPr="00F255AD" w:rsidRDefault="009924A0" w:rsidP="006C6C62">
      <w:pPr>
        <w:spacing w:line="480" w:lineRule="auto"/>
        <w:ind w:firstLine="720"/>
        <w:jc w:val="both"/>
        <w:rPr>
          <w:rFonts w:cs="Times New Roman"/>
          <w:iCs/>
          <w:szCs w:val="24"/>
        </w:rPr>
      </w:pPr>
      <w:r w:rsidRPr="00F255AD">
        <w:rPr>
          <w:rFonts w:cs="Times New Roman"/>
          <w:iCs/>
          <w:szCs w:val="24"/>
        </w:rPr>
        <w:t xml:space="preserve">Internal colonialism </w:t>
      </w:r>
      <w:r w:rsidR="000A1B48" w:rsidRPr="00F255AD">
        <w:rPr>
          <w:rFonts w:cs="Times New Roman"/>
          <w:iCs/>
          <w:szCs w:val="24"/>
        </w:rPr>
        <w:t xml:space="preserve">is a reminder of the concrete connection of the colonies to the mother country. African Americans migrated from the slaveholding South to the supposedly enlightened Northern cities to find themselves confined in segregated ghettoes, ruled by colonial principles. There are similarities, in particular, to the migration from the slaveholding Caribbean to the urban centres of Britain, where African </w:t>
      </w:r>
      <w:proofErr w:type="spellStart"/>
      <w:r w:rsidR="000A1B48" w:rsidRPr="00F255AD">
        <w:rPr>
          <w:rFonts w:cs="Times New Roman"/>
          <w:iCs/>
          <w:szCs w:val="24"/>
        </w:rPr>
        <w:t>Caribbean</w:t>
      </w:r>
      <w:r w:rsidR="0021101D" w:rsidRPr="00F255AD">
        <w:rPr>
          <w:rFonts w:cs="Times New Roman"/>
          <w:iCs/>
          <w:szCs w:val="24"/>
        </w:rPr>
        <w:t>s</w:t>
      </w:r>
      <w:proofErr w:type="spellEnd"/>
      <w:r w:rsidR="000A1B48" w:rsidRPr="00F255AD">
        <w:rPr>
          <w:rFonts w:cs="Times New Roman"/>
          <w:iCs/>
          <w:szCs w:val="24"/>
        </w:rPr>
        <w:t xml:space="preserve"> found very similar conditions to their American counterparts (Andrews, 2018). </w:t>
      </w:r>
      <w:r w:rsidR="00BC385B" w:rsidRPr="00F255AD">
        <w:rPr>
          <w:rFonts w:cs="Times New Roman"/>
          <w:iCs/>
          <w:szCs w:val="24"/>
        </w:rPr>
        <w:t xml:space="preserve">Methodological nationalism prevents us from connecting these </w:t>
      </w:r>
      <w:r w:rsidR="003C45A0" w:rsidRPr="00F255AD">
        <w:rPr>
          <w:rFonts w:cs="Times New Roman"/>
          <w:iCs/>
          <w:szCs w:val="24"/>
        </w:rPr>
        <w:t>because</w:t>
      </w:r>
      <w:r w:rsidR="00BC385B" w:rsidRPr="00F255AD">
        <w:rPr>
          <w:rFonts w:cs="Times New Roman"/>
          <w:iCs/>
          <w:szCs w:val="24"/>
        </w:rPr>
        <w:t xml:space="preserve"> </w:t>
      </w:r>
      <w:proofErr w:type="spellStart"/>
      <w:r w:rsidR="00BC385B" w:rsidRPr="00F255AD">
        <w:rPr>
          <w:rFonts w:cs="Times New Roman"/>
          <w:iCs/>
          <w:szCs w:val="24"/>
        </w:rPr>
        <w:t>Caribbeans</w:t>
      </w:r>
      <w:proofErr w:type="spellEnd"/>
      <w:r w:rsidR="00BC385B" w:rsidRPr="00F255AD">
        <w:rPr>
          <w:rFonts w:cs="Times New Roman"/>
          <w:iCs/>
          <w:szCs w:val="24"/>
        </w:rPr>
        <w:t xml:space="preserve"> coming to Britain are seen as foreign, economic, voluntary migrants; whereas African Americans are viewed as internal migrants within the nation state. </w:t>
      </w:r>
      <w:r w:rsidR="003C45A0" w:rsidRPr="00F255AD">
        <w:rPr>
          <w:rFonts w:cs="Times New Roman"/>
          <w:iCs/>
          <w:szCs w:val="24"/>
        </w:rPr>
        <w:t xml:space="preserve">The artificial boundary around the British Isles is the entirely wrong way to view the nation. </w:t>
      </w:r>
    </w:p>
    <w:p w14:paraId="44F163CE" w14:textId="3F678EAC" w:rsidR="000C5CFE" w:rsidRPr="00F255AD" w:rsidRDefault="000C5CFE" w:rsidP="000C5CFE">
      <w:pPr>
        <w:spacing w:line="480" w:lineRule="auto"/>
        <w:ind w:firstLine="720"/>
        <w:jc w:val="both"/>
        <w:rPr>
          <w:rFonts w:cs="Times New Roman"/>
          <w:iCs/>
          <w:szCs w:val="24"/>
        </w:rPr>
      </w:pPr>
      <w:r w:rsidRPr="00F255AD">
        <w:rPr>
          <w:rFonts w:cs="Times New Roman"/>
          <w:iCs/>
          <w:szCs w:val="24"/>
        </w:rPr>
        <w:lastRenderedPageBreak/>
        <w:t xml:space="preserve">Britain’s place in the world was established through the scope of the Empire where the sun never set. Being able to draw on almost a quarter of the globe for labour and material resources, as well as markets, secured the enormous wealth and political power of the small island. All of the success of Britain </w:t>
      </w:r>
      <w:r w:rsidR="0021101D" w:rsidRPr="00F255AD">
        <w:rPr>
          <w:rFonts w:cs="Times New Roman"/>
          <w:iCs/>
          <w:szCs w:val="24"/>
        </w:rPr>
        <w:t xml:space="preserve">relied on </w:t>
      </w:r>
      <w:r w:rsidRPr="00F255AD">
        <w:rPr>
          <w:rFonts w:cs="Times New Roman"/>
          <w:iCs/>
          <w:szCs w:val="24"/>
        </w:rPr>
        <w:t>support from the colonies, including victories in both world wars (Costello 2015; Jackson 2006). The post-war social democratic settlement would not have been possible without labour from the colonies, with the NHS in particular relying on staff from the Empire (Kramer 2006). Viewing Britain as a nation state is to ignore this reality. Those who migrated to the British Isles in the post-war period were not foreigners migrating from one nation to another. They were internal migrants moving from one part of the Empire to the other. There has been a recen</w:t>
      </w:r>
      <w:r w:rsidR="0021101D" w:rsidRPr="00F255AD">
        <w:rPr>
          <w:rFonts w:cs="Times New Roman"/>
          <w:iCs/>
          <w:szCs w:val="24"/>
        </w:rPr>
        <w:t>t push to claim the history of b</w:t>
      </w:r>
      <w:r w:rsidRPr="00F255AD">
        <w:rPr>
          <w:rFonts w:cs="Times New Roman"/>
          <w:iCs/>
          <w:szCs w:val="24"/>
        </w:rPr>
        <w:t>lack people</w:t>
      </w:r>
      <w:r w:rsidR="008E0734" w:rsidRPr="00F255AD">
        <w:rPr>
          <w:rFonts w:cs="Times New Roman"/>
          <w:iCs/>
          <w:szCs w:val="24"/>
        </w:rPr>
        <w:t xml:space="preserve"> on the British Isles, with </w:t>
      </w:r>
      <w:proofErr w:type="spellStart"/>
      <w:r w:rsidRPr="00F255AD">
        <w:rPr>
          <w:rFonts w:cs="Times New Roman"/>
          <w:iCs/>
          <w:szCs w:val="24"/>
        </w:rPr>
        <w:t>Olusuga’s</w:t>
      </w:r>
      <w:proofErr w:type="spellEnd"/>
      <w:r w:rsidRPr="00F255AD">
        <w:rPr>
          <w:rFonts w:cs="Times New Roman"/>
          <w:iCs/>
          <w:szCs w:val="24"/>
        </w:rPr>
        <w:t xml:space="preserve"> </w:t>
      </w:r>
      <w:r w:rsidR="008E0734" w:rsidRPr="00F255AD">
        <w:rPr>
          <w:rFonts w:cs="Times New Roman"/>
          <w:iCs/>
          <w:szCs w:val="24"/>
        </w:rPr>
        <w:t xml:space="preserve">(2016) </w:t>
      </w:r>
      <w:r w:rsidRPr="00F255AD">
        <w:rPr>
          <w:rFonts w:cs="Times New Roman"/>
          <w:i/>
          <w:iCs/>
          <w:szCs w:val="24"/>
        </w:rPr>
        <w:t xml:space="preserve">Black and British </w:t>
      </w:r>
      <w:r w:rsidR="008E0734" w:rsidRPr="00F255AD">
        <w:rPr>
          <w:rFonts w:cs="Times New Roman"/>
          <w:iCs/>
          <w:szCs w:val="24"/>
        </w:rPr>
        <w:t>charting the black history back to the Roman times, through the Tudor Era and into the present day. Whilst it is true that there have been black people on the island for centuries this approach reifies methodological nationalism. We do not need to prove we were on the island to be part of the nation, black people and the entire Empire were pa</w:t>
      </w:r>
      <w:r w:rsidR="0021101D" w:rsidRPr="00F255AD">
        <w:rPr>
          <w:rFonts w:cs="Times New Roman"/>
          <w:iCs/>
          <w:szCs w:val="24"/>
        </w:rPr>
        <w:t>rt of Britain no matter where they</w:t>
      </w:r>
      <w:r w:rsidR="008E0734" w:rsidRPr="00F255AD">
        <w:rPr>
          <w:rFonts w:cs="Times New Roman"/>
          <w:iCs/>
          <w:szCs w:val="24"/>
        </w:rPr>
        <w:t xml:space="preserve"> were located. </w:t>
      </w:r>
    </w:p>
    <w:p w14:paraId="7A576C06" w14:textId="6A05C054" w:rsidR="008975E4" w:rsidRPr="00F255AD" w:rsidRDefault="008975E4" w:rsidP="000C5CFE">
      <w:pPr>
        <w:spacing w:line="480" w:lineRule="auto"/>
        <w:ind w:firstLine="720"/>
        <w:jc w:val="both"/>
        <w:rPr>
          <w:rFonts w:cs="Times New Roman"/>
          <w:iCs/>
          <w:szCs w:val="24"/>
        </w:rPr>
      </w:pPr>
      <w:r w:rsidRPr="00F255AD">
        <w:rPr>
          <w:rFonts w:cs="Times New Roman"/>
          <w:iCs/>
          <w:szCs w:val="24"/>
        </w:rPr>
        <w:t>A figure like Claudia Jones is instructive for this discussion. Born in Trinidad in 1915 her family migrated to America when she was young. She became a prominent member of the Communist Party and was deported in 1955 for being un-American</w:t>
      </w:r>
      <w:r w:rsidR="00545081" w:rsidRPr="00F255AD">
        <w:rPr>
          <w:rFonts w:cs="Times New Roman"/>
          <w:iCs/>
          <w:szCs w:val="24"/>
        </w:rPr>
        <w:t>.</w:t>
      </w:r>
      <w:r w:rsidRPr="00F255AD">
        <w:rPr>
          <w:rFonts w:cs="Times New Roman"/>
          <w:iCs/>
          <w:szCs w:val="24"/>
        </w:rPr>
        <w:t xml:space="preserve"> </w:t>
      </w:r>
      <w:r w:rsidR="00747206" w:rsidRPr="00F255AD">
        <w:rPr>
          <w:rFonts w:cs="Times New Roman"/>
          <w:iCs/>
          <w:szCs w:val="24"/>
        </w:rPr>
        <w:t xml:space="preserve">Rather than </w:t>
      </w:r>
      <w:r w:rsidR="00545081" w:rsidRPr="00F255AD">
        <w:rPr>
          <w:rFonts w:cs="Times New Roman"/>
          <w:iCs/>
          <w:szCs w:val="24"/>
        </w:rPr>
        <w:t>deport her</w:t>
      </w:r>
      <w:r w:rsidR="00747206" w:rsidRPr="00F255AD">
        <w:rPr>
          <w:rFonts w:cs="Times New Roman"/>
          <w:iCs/>
          <w:szCs w:val="24"/>
        </w:rPr>
        <w:t xml:space="preserve"> to Trinidad</w:t>
      </w:r>
      <w:r w:rsidR="00545081" w:rsidRPr="00F255AD">
        <w:rPr>
          <w:rFonts w:cs="Times New Roman"/>
          <w:iCs/>
          <w:szCs w:val="24"/>
        </w:rPr>
        <w:t>, where they feared her influence,</w:t>
      </w:r>
      <w:r w:rsidR="00747206" w:rsidRPr="00F255AD">
        <w:rPr>
          <w:rFonts w:cs="Times New Roman"/>
          <w:iCs/>
          <w:szCs w:val="24"/>
        </w:rPr>
        <w:t xml:space="preserve"> the American authorities sent her to London because on her passport it read </w:t>
      </w:r>
      <w:r w:rsidR="00545081" w:rsidRPr="00F255AD">
        <w:rPr>
          <w:rFonts w:cs="Times New Roman"/>
          <w:iCs/>
          <w:szCs w:val="24"/>
        </w:rPr>
        <w:t xml:space="preserve">“subject of the British Empire”. </w:t>
      </w:r>
      <w:r w:rsidR="00607D65" w:rsidRPr="00F255AD">
        <w:rPr>
          <w:rFonts w:cs="Times New Roman"/>
          <w:iCs/>
          <w:szCs w:val="24"/>
        </w:rPr>
        <w:t>Whilst in London</w:t>
      </w:r>
      <w:r w:rsidR="00545081" w:rsidRPr="00F255AD">
        <w:rPr>
          <w:rFonts w:cs="Times New Roman"/>
          <w:iCs/>
          <w:szCs w:val="24"/>
        </w:rPr>
        <w:t>,</w:t>
      </w:r>
      <w:r w:rsidR="00607D65" w:rsidRPr="00F255AD">
        <w:rPr>
          <w:rFonts w:cs="Times New Roman"/>
          <w:iCs/>
          <w:szCs w:val="24"/>
        </w:rPr>
        <w:t xml:space="preserve"> Jones continued her activist work, setting up the </w:t>
      </w:r>
      <w:r w:rsidR="00607D65" w:rsidRPr="00F255AD">
        <w:rPr>
          <w:rFonts w:cs="Times New Roman"/>
          <w:i/>
          <w:iCs/>
          <w:szCs w:val="24"/>
        </w:rPr>
        <w:t>West Indian Gazette</w:t>
      </w:r>
      <w:r w:rsidR="00607D65" w:rsidRPr="00F255AD">
        <w:rPr>
          <w:rFonts w:cs="Times New Roman"/>
          <w:iCs/>
          <w:szCs w:val="24"/>
        </w:rPr>
        <w:t xml:space="preserve"> and being instrumental in establishing the Notting Hill Carnival, following race riots in 1958 (Boyce Davis 2008).</w:t>
      </w:r>
      <w:r w:rsidR="005C7653" w:rsidRPr="00F255AD">
        <w:rPr>
          <w:rFonts w:cs="Times New Roman"/>
          <w:iCs/>
          <w:szCs w:val="24"/>
        </w:rPr>
        <w:t xml:space="preserve"> Jones died in London in 1964, meaning she was both born and died in the British Empire. To view her as a foreigner is to misunderstand</w:t>
      </w:r>
      <w:r w:rsidR="00401888" w:rsidRPr="00F255AD">
        <w:rPr>
          <w:rFonts w:cs="Times New Roman"/>
          <w:iCs/>
          <w:szCs w:val="24"/>
        </w:rPr>
        <w:t xml:space="preserve"> the totality of Britain. </w:t>
      </w:r>
    </w:p>
    <w:p w14:paraId="7B4FD68E" w14:textId="3241028E" w:rsidR="00401888" w:rsidRPr="00F255AD" w:rsidRDefault="00545081" w:rsidP="000C5CFE">
      <w:pPr>
        <w:spacing w:line="480" w:lineRule="auto"/>
        <w:ind w:firstLine="720"/>
        <w:jc w:val="both"/>
        <w:rPr>
          <w:rFonts w:cs="Times New Roman"/>
          <w:iCs/>
          <w:szCs w:val="24"/>
        </w:rPr>
      </w:pPr>
      <w:r w:rsidRPr="00F255AD">
        <w:rPr>
          <w:rFonts w:cs="Times New Roman"/>
          <w:iCs/>
          <w:szCs w:val="24"/>
        </w:rPr>
        <w:lastRenderedPageBreak/>
        <w:t>Before her death, Jones w</w:t>
      </w:r>
      <w:r w:rsidR="00401888" w:rsidRPr="00F255AD">
        <w:rPr>
          <w:rFonts w:cs="Times New Roman"/>
          <w:iCs/>
          <w:szCs w:val="24"/>
        </w:rPr>
        <w:t xml:space="preserve">as involved in fighting the Commonwealth Immigration Act, which was passed in 1962. </w:t>
      </w:r>
      <w:r w:rsidR="00CF7902" w:rsidRPr="00F255AD">
        <w:rPr>
          <w:rFonts w:cs="Times New Roman"/>
          <w:iCs/>
          <w:szCs w:val="24"/>
        </w:rPr>
        <w:t xml:space="preserve">The </w:t>
      </w:r>
      <w:r w:rsidRPr="00F255AD">
        <w:rPr>
          <w:rFonts w:cs="Times New Roman"/>
          <w:iCs/>
          <w:szCs w:val="24"/>
        </w:rPr>
        <w:t>purpose of the law was to</w:t>
      </w:r>
      <w:r w:rsidR="00CF7902" w:rsidRPr="00F255AD">
        <w:rPr>
          <w:rFonts w:cs="Times New Roman"/>
          <w:iCs/>
          <w:szCs w:val="24"/>
        </w:rPr>
        <w:t xml:space="preserve"> deny New Commonwealth migrants automatic rights to settle in Britain, and marked the beginning of increasingly strict controls to reduce non-white migration onto the Island (Hansen</w:t>
      </w:r>
      <w:r w:rsidR="00D647CE" w:rsidRPr="00F255AD">
        <w:rPr>
          <w:rFonts w:cs="Times New Roman"/>
          <w:iCs/>
          <w:szCs w:val="24"/>
        </w:rPr>
        <w:t xml:space="preserve"> 2000). </w:t>
      </w:r>
      <w:r w:rsidR="003E6718" w:rsidRPr="00F255AD">
        <w:rPr>
          <w:rFonts w:cs="Times New Roman"/>
          <w:iCs/>
          <w:szCs w:val="24"/>
        </w:rPr>
        <w:t xml:space="preserve">It is no coincidence that Trinidad, along with Jamaica, were granted their independence from Britain in the same year. A key motivation was to create separate nation states in order to </w:t>
      </w:r>
      <w:r w:rsidR="00FF7573" w:rsidRPr="00F255AD">
        <w:rPr>
          <w:rFonts w:cs="Times New Roman"/>
          <w:iCs/>
          <w:szCs w:val="24"/>
        </w:rPr>
        <w:t>control the movement of people</w:t>
      </w:r>
      <w:r w:rsidR="005E1526" w:rsidRPr="00F255AD">
        <w:rPr>
          <w:rFonts w:cs="Times New Roman"/>
          <w:iCs/>
          <w:szCs w:val="24"/>
        </w:rPr>
        <w:t>.</w:t>
      </w:r>
      <w:r w:rsidR="00D10C66" w:rsidRPr="00F255AD">
        <w:rPr>
          <w:rFonts w:cs="Times New Roman"/>
          <w:iCs/>
          <w:szCs w:val="24"/>
        </w:rPr>
        <w:t xml:space="preserve"> In this narrow nationalism Britain is a great nation state that could no longer su</w:t>
      </w:r>
      <w:r w:rsidR="00FB576A" w:rsidRPr="00F255AD">
        <w:rPr>
          <w:rFonts w:cs="Times New Roman"/>
          <w:iCs/>
          <w:szCs w:val="24"/>
        </w:rPr>
        <w:t>pport the foreign intruders. S</w:t>
      </w:r>
      <w:r w:rsidR="00D10C66" w:rsidRPr="00F255AD">
        <w:rPr>
          <w:rFonts w:cs="Times New Roman"/>
          <w:iCs/>
          <w:szCs w:val="24"/>
        </w:rPr>
        <w:t>logans like “keep Britain white”, or the jingoistic pull to vote for</w:t>
      </w:r>
      <w:r w:rsidR="00FB576A" w:rsidRPr="00F255AD">
        <w:rPr>
          <w:rFonts w:cs="Times New Roman"/>
          <w:iCs/>
          <w:szCs w:val="24"/>
        </w:rPr>
        <w:t xml:space="preserve"> Brexit in order to</w:t>
      </w:r>
      <w:r w:rsidR="00D10C66" w:rsidRPr="00F255AD">
        <w:rPr>
          <w:rFonts w:cs="Times New Roman"/>
          <w:iCs/>
          <w:szCs w:val="24"/>
        </w:rPr>
        <w:t xml:space="preserve"> return to the days in which Britain </w:t>
      </w:r>
      <w:r w:rsidR="00FB576A" w:rsidRPr="00F255AD">
        <w:rPr>
          <w:rFonts w:cs="Times New Roman"/>
          <w:iCs/>
          <w:szCs w:val="24"/>
        </w:rPr>
        <w:t>can ‘stand</w:t>
      </w:r>
      <w:r w:rsidR="00D10C66" w:rsidRPr="00F255AD">
        <w:rPr>
          <w:rFonts w:cs="Times New Roman"/>
          <w:iCs/>
          <w:szCs w:val="24"/>
        </w:rPr>
        <w:t xml:space="preserve"> on her own two feet’ (Hartley-Brewer 2016)</w:t>
      </w:r>
      <w:r w:rsidR="00FB576A" w:rsidRPr="00F255AD">
        <w:rPr>
          <w:rFonts w:cs="Times New Roman"/>
          <w:iCs/>
          <w:szCs w:val="24"/>
        </w:rPr>
        <w:t>, are not just rooted in prejudice but are fallacies. Britain was never white, those in the colonies were</w:t>
      </w:r>
      <w:r w:rsidRPr="00F255AD">
        <w:rPr>
          <w:rFonts w:cs="Times New Roman"/>
          <w:iCs/>
          <w:szCs w:val="24"/>
        </w:rPr>
        <w:t xml:space="preserve"> just as central to the nation </w:t>
      </w:r>
      <w:r w:rsidR="00FB576A" w:rsidRPr="00F255AD">
        <w:rPr>
          <w:rFonts w:cs="Times New Roman"/>
          <w:iCs/>
          <w:szCs w:val="24"/>
        </w:rPr>
        <w:t>and</w:t>
      </w:r>
      <w:r w:rsidRPr="00F255AD">
        <w:rPr>
          <w:rFonts w:cs="Times New Roman"/>
          <w:iCs/>
          <w:szCs w:val="24"/>
        </w:rPr>
        <w:t>;</w:t>
      </w:r>
      <w:r w:rsidR="00FB576A" w:rsidRPr="00F255AD">
        <w:rPr>
          <w:rFonts w:cs="Times New Roman"/>
          <w:iCs/>
          <w:szCs w:val="24"/>
        </w:rPr>
        <w:t xml:space="preserve"> Britain was powerful when it was an Empire, not from standing alone.  </w:t>
      </w:r>
    </w:p>
    <w:p w14:paraId="2286E582" w14:textId="1F08D276" w:rsidR="00074AD3" w:rsidRPr="00F255AD" w:rsidRDefault="00E83FAB" w:rsidP="000C5CFE">
      <w:pPr>
        <w:spacing w:line="480" w:lineRule="auto"/>
        <w:ind w:firstLine="720"/>
        <w:jc w:val="both"/>
        <w:rPr>
          <w:rFonts w:cs="Times New Roman"/>
          <w:iCs/>
          <w:szCs w:val="24"/>
        </w:rPr>
      </w:pPr>
      <w:r w:rsidRPr="00F255AD">
        <w:rPr>
          <w:rFonts w:cs="Times New Roman"/>
          <w:iCs/>
          <w:szCs w:val="24"/>
        </w:rPr>
        <w:t>An u</w:t>
      </w:r>
      <w:r w:rsidR="00C924BF" w:rsidRPr="00F255AD">
        <w:rPr>
          <w:rFonts w:cs="Times New Roman"/>
          <w:iCs/>
          <w:szCs w:val="24"/>
        </w:rPr>
        <w:t>nderstanding</w:t>
      </w:r>
      <w:r w:rsidRPr="00F255AD">
        <w:rPr>
          <w:rFonts w:cs="Times New Roman"/>
          <w:iCs/>
          <w:szCs w:val="24"/>
        </w:rPr>
        <w:t xml:space="preserve"> that</w:t>
      </w:r>
      <w:r w:rsidR="00C924BF" w:rsidRPr="00F255AD">
        <w:rPr>
          <w:rFonts w:cs="Times New Roman"/>
          <w:iCs/>
          <w:szCs w:val="24"/>
        </w:rPr>
        <w:t xml:space="preserve"> Britain </w:t>
      </w:r>
      <w:r w:rsidRPr="00F255AD">
        <w:rPr>
          <w:rFonts w:cs="Times New Roman"/>
          <w:iCs/>
          <w:szCs w:val="24"/>
        </w:rPr>
        <w:t>was in large part built by her</w:t>
      </w:r>
      <w:r w:rsidR="00C924BF" w:rsidRPr="00F255AD">
        <w:rPr>
          <w:rFonts w:cs="Times New Roman"/>
          <w:iCs/>
          <w:szCs w:val="24"/>
        </w:rPr>
        <w:t xml:space="preserve"> Empire </w:t>
      </w:r>
      <w:r w:rsidRPr="00F255AD">
        <w:rPr>
          <w:rFonts w:cs="Times New Roman"/>
          <w:iCs/>
          <w:szCs w:val="24"/>
        </w:rPr>
        <w:t>would change</w:t>
      </w:r>
      <w:r w:rsidR="00C924BF" w:rsidRPr="00F255AD">
        <w:rPr>
          <w:rFonts w:cs="Times New Roman"/>
          <w:iCs/>
          <w:szCs w:val="24"/>
        </w:rPr>
        <w:t xml:space="preserve"> the very nature of the immi</w:t>
      </w:r>
      <w:r w:rsidRPr="00F255AD">
        <w:rPr>
          <w:rFonts w:cs="Times New Roman"/>
          <w:iCs/>
          <w:szCs w:val="24"/>
        </w:rPr>
        <w:t>gration debate. Appeals like Nigel Farage’s to ban immigrants with HIV from using the NHS because ‘it’s</w:t>
      </w:r>
      <w:r w:rsidRPr="00F255AD">
        <w:rPr>
          <w:rFonts w:cs="Times New Roman"/>
          <w:i/>
          <w:iCs/>
          <w:szCs w:val="24"/>
        </w:rPr>
        <w:t xml:space="preserve"> our</w:t>
      </w:r>
      <w:r w:rsidRPr="00F255AD">
        <w:rPr>
          <w:rFonts w:cs="Times New Roman"/>
          <w:iCs/>
          <w:szCs w:val="24"/>
        </w:rPr>
        <w:t xml:space="preserve"> national health service, not an international service’</w:t>
      </w:r>
      <w:r w:rsidR="00074AD3" w:rsidRPr="00F255AD">
        <w:rPr>
          <w:rFonts w:cs="Times New Roman"/>
          <w:iCs/>
          <w:szCs w:val="24"/>
        </w:rPr>
        <w:t xml:space="preserve"> (Mason 2015)</w:t>
      </w:r>
      <w:r w:rsidRPr="00F255AD">
        <w:rPr>
          <w:rFonts w:cs="Times New Roman"/>
          <w:iCs/>
          <w:szCs w:val="24"/>
        </w:rPr>
        <w:t xml:space="preserve"> would been seen for as hollow and ignorant they are.</w:t>
      </w:r>
      <w:r w:rsidR="00074AD3" w:rsidRPr="00F255AD">
        <w:rPr>
          <w:rFonts w:cs="Times New Roman"/>
          <w:iCs/>
          <w:szCs w:val="24"/>
        </w:rPr>
        <w:t xml:space="preserve"> Restricting migration from the Commonwealth, which contributed so much to the nation would be seen as the injustice that it is. Britain bears both debt and responsibility to the regions and people who were exploited to make her great. </w:t>
      </w:r>
    </w:p>
    <w:p w14:paraId="5E560A1E" w14:textId="5B3F8C2E" w:rsidR="009E5259" w:rsidRPr="00F255AD" w:rsidRDefault="009E5259" w:rsidP="000C5CFE">
      <w:pPr>
        <w:spacing w:line="480" w:lineRule="auto"/>
        <w:ind w:firstLine="720"/>
        <w:jc w:val="both"/>
        <w:rPr>
          <w:rFonts w:cs="Times New Roman"/>
          <w:iCs/>
          <w:szCs w:val="24"/>
        </w:rPr>
      </w:pPr>
      <w:r w:rsidRPr="00F255AD">
        <w:rPr>
          <w:rFonts w:cs="Times New Roman"/>
          <w:iCs/>
          <w:szCs w:val="24"/>
        </w:rPr>
        <w:t xml:space="preserve">Black Studies is based on knowledge produced in the struggle for liberation by figures such as Claudia Jones. Black internationalism has a long tradition that has never been limited by the borders of the nation state. Malcolm X </w:t>
      </w:r>
      <w:r w:rsidR="00AC224B" w:rsidRPr="00F255AD">
        <w:rPr>
          <w:rFonts w:cs="Times New Roman"/>
          <w:iCs/>
          <w:szCs w:val="24"/>
        </w:rPr>
        <w:t>(1965) insisted that racism was ‘not just an American problem, but a world one’ and in 1964</w:t>
      </w:r>
      <w:r w:rsidRPr="00F255AD">
        <w:rPr>
          <w:rFonts w:cs="Times New Roman"/>
          <w:iCs/>
          <w:szCs w:val="24"/>
        </w:rPr>
        <w:t xml:space="preserve"> chastised the civil rights movement for being limited to the ‘jurisdiction of Uncle Sam’</w:t>
      </w:r>
      <w:r w:rsidR="00AC224B" w:rsidRPr="00F255AD">
        <w:rPr>
          <w:rFonts w:cs="Times New Roman"/>
          <w:iCs/>
          <w:szCs w:val="24"/>
        </w:rPr>
        <w:t xml:space="preserve"> in their campaigns for liberal reforms. But even in the civil rights movement the struggle was never solely confined to the United States. When </w:t>
      </w:r>
      <w:r w:rsidR="00AC224B" w:rsidRPr="00F255AD">
        <w:rPr>
          <w:rFonts w:cs="Times New Roman"/>
          <w:iCs/>
          <w:szCs w:val="24"/>
        </w:rPr>
        <w:lastRenderedPageBreak/>
        <w:t xml:space="preserve">he was assassinated Malcolm aimed take the problem of racism to the United Nations, a move that had already been done by </w:t>
      </w:r>
      <w:r w:rsidR="005A76A2" w:rsidRPr="00F255AD">
        <w:rPr>
          <w:rFonts w:cs="Times New Roman"/>
          <w:iCs/>
          <w:szCs w:val="24"/>
        </w:rPr>
        <w:t>figures like</w:t>
      </w:r>
      <w:r w:rsidR="00AC224B" w:rsidRPr="00F255AD">
        <w:rPr>
          <w:rFonts w:cs="Times New Roman"/>
          <w:iCs/>
          <w:szCs w:val="24"/>
        </w:rPr>
        <w:t xml:space="preserve"> WEB DuBois and the National Association for the Advancement of </w:t>
      </w:r>
      <w:proofErr w:type="spellStart"/>
      <w:r w:rsidR="00AC224B" w:rsidRPr="00F255AD">
        <w:rPr>
          <w:rFonts w:cs="Times New Roman"/>
          <w:iCs/>
          <w:szCs w:val="24"/>
        </w:rPr>
        <w:t>Colored</w:t>
      </w:r>
      <w:proofErr w:type="spellEnd"/>
      <w:r w:rsidR="00AC224B" w:rsidRPr="00F255AD">
        <w:rPr>
          <w:rFonts w:cs="Times New Roman"/>
          <w:iCs/>
          <w:szCs w:val="24"/>
        </w:rPr>
        <w:t xml:space="preserve"> People decades before </w:t>
      </w:r>
      <w:r w:rsidR="005A76A2" w:rsidRPr="00F255AD">
        <w:rPr>
          <w:rFonts w:cs="Times New Roman"/>
          <w:iCs/>
          <w:szCs w:val="24"/>
        </w:rPr>
        <w:t>(Anderson 2003). As well as b</w:t>
      </w:r>
      <w:r w:rsidR="00D615D0" w:rsidRPr="00F255AD">
        <w:rPr>
          <w:rFonts w:cs="Times New Roman"/>
          <w:iCs/>
          <w:szCs w:val="24"/>
        </w:rPr>
        <w:t>eing the key organising force behind the very nation state framed</w:t>
      </w:r>
      <w:r w:rsidR="005A76A2" w:rsidRPr="00F255AD">
        <w:rPr>
          <w:rFonts w:cs="Times New Roman"/>
          <w:iCs/>
          <w:szCs w:val="24"/>
        </w:rPr>
        <w:t xml:space="preserve"> March on Washington, Bayard Rustin was also deeply involved in building transnational alliances (Hodder 2016)</w:t>
      </w:r>
      <w:r w:rsidR="006C05C6" w:rsidRPr="00F255AD">
        <w:rPr>
          <w:rFonts w:cs="Times New Roman"/>
          <w:iCs/>
          <w:szCs w:val="24"/>
        </w:rPr>
        <w:t xml:space="preserve">. To organise on the basis of Blackness it is impossible to ignore what Mandela </w:t>
      </w:r>
      <w:r w:rsidR="00770971" w:rsidRPr="00F255AD">
        <w:rPr>
          <w:rFonts w:cs="Times New Roman"/>
          <w:iCs/>
          <w:szCs w:val="24"/>
        </w:rPr>
        <w:t>(1996</w:t>
      </w:r>
      <w:r w:rsidR="006C05C6" w:rsidRPr="00F255AD">
        <w:rPr>
          <w:rFonts w:cs="Times New Roman"/>
          <w:iCs/>
          <w:szCs w:val="24"/>
        </w:rPr>
        <w:t xml:space="preserve">, 698) called the ‘unbreakable umbilical </w:t>
      </w:r>
      <w:r w:rsidR="00D615D0" w:rsidRPr="00F255AD">
        <w:rPr>
          <w:rFonts w:cs="Times New Roman"/>
          <w:iCs/>
          <w:szCs w:val="24"/>
        </w:rPr>
        <w:t>cord</w:t>
      </w:r>
      <w:r w:rsidR="006C05C6" w:rsidRPr="00F255AD">
        <w:rPr>
          <w:rFonts w:cs="Times New Roman"/>
          <w:iCs/>
          <w:szCs w:val="24"/>
        </w:rPr>
        <w:t xml:space="preserve">’ between Africa and the Diaspora. </w:t>
      </w:r>
      <w:r w:rsidR="00D615D0" w:rsidRPr="00F255AD">
        <w:rPr>
          <w:rFonts w:cs="Times New Roman"/>
          <w:iCs/>
          <w:szCs w:val="24"/>
        </w:rPr>
        <w:t>This is even more so for geographies of Black resistance in Europe, where migration, either directly or through family is a feature of Blackness. Therefore there can be no methodological nationalism in Black Studies, the discipline is by its very nature global and demands theory that shatters the nation state academic consensus.</w:t>
      </w:r>
    </w:p>
    <w:p w14:paraId="0716D691" w14:textId="77777777" w:rsidR="00BD40D4" w:rsidRPr="00F255AD" w:rsidRDefault="00BD40D4" w:rsidP="00BD40D4">
      <w:pPr>
        <w:spacing w:line="480" w:lineRule="auto"/>
        <w:jc w:val="both"/>
        <w:rPr>
          <w:rFonts w:cs="Times New Roman"/>
          <w:iCs/>
          <w:szCs w:val="24"/>
        </w:rPr>
      </w:pPr>
    </w:p>
    <w:p w14:paraId="0813E124" w14:textId="3F8248F7" w:rsidR="00BD40D4" w:rsidRPr="00F255AD" w:rsidRDefault="00BD40D4" w:rsidP="00BD40D4">
      <w:pPr>
        <w:spacing w:line="480" w:lineRule="auto"/>
        <w:ind w:firstLine="720"/>
        <w:jc w:val="both"/>
        <w:rPr>
          <w:rFonts w:cs="Times New Roman"/>
          <w:iCs/>
          <w:szCs w:val="24"/>
        </w:rPr>
      </w:pPr>
      <w:r w:rsidRPr="00F255AD">
        <w:rPr>
          <w:rFonts w:cs="Times New Roman"/>
          <w:iCs/>
          <w:szCs w:val="24"/>
        </w:rPr>
        <w:t xml:space="preserve">Concepts that we take for granted like the nation state are not benign or objective. How they are understood and applied are rooted in Eurocentrism. Academia must bear its share of the responsibility for narrow nationalism in the popular discourse. By accepting the nation state as the bedrock of analysis universities have colluded in producing the unequal knowledge. Nation states were imposed on former colonies as a key mechanism for controlling their political and economic destinies, as well as immigration (Andrews 2017). Worse still, in embracing the racial hierarchy of nation states, methodological nationalism privileges the voice from the </w:t>
      </w:r>
      <w:r w:rsidR="00681FC3" w:rsidRPr="00F255AD">
        <w:rPr>
          <w:rFonts w:cs="Times New Roman"/>
          <w:iCs/>
          <w:szCs w:val="24"/>
        </w:rPr>
        <w:t xml:space="preserve">advanced, European centred world. </w:t>
      </w:r>
      <w:r w:rsidRPr="00F255AD">
        <w:rPr>
          <w:rFonts w:cs="Times New Roman"/>
          <w:iCs/>
          <w:szCs w:val="24"/>
        </w:rPr>
        <w:t xml:space="preserve">In the same way that the wealth of the West could not have been accrued without the Empire, neither could the academic canon. </w:t>
      </w:r>
      <w:r w:rsidR="00681FC3" w:rsidRPr="00F255AD">
        <w:rPr>
          <w:rFonts w:cs="Times New Roman"/>
          <w:iCs/>
          <w:szCs w:val="24"/>
        </w:rPr>
        <w:t xml:space="preserve">Viewing Western thought as something emerging from the genius of those great, dead, White male Europeans who stood on their own two feet is the root problem of the university curricula. Black Studies transform the curriculum by not only highlighting the complicity of Eurocentric knowledge in producing the racist world, but by giving a platform to the knowledge produced by those who </w:t>
      </w:r>
      <w:r w:rsidR="00681FC3" w:rsidRPr="00F255AD">
        <w:rPr>
          <w:rFonts w:cs="Times New Roman"/>
          <w:iCs/>
          <w:szCs w:val="24"/>
        </w:rPr>
        <w:lastRenderedPageBreak/>
        <w:t xml:space="preserve">are a victim of it. To decolonise the curriculum, the first step is to listen to those who have, and continue to fight for liberation. </w:t>
      </w:r>
      <w:r w:rsidR="009E5259" w:rsidRPr="00F255AD">
        <w:rPr>
          <w:rFonts w:cs="Times New Roman"/>
          <w:iCs/>
          <w:szCs w:val="24"/>
        </w:rPr>
        <w:t xml:space="preserve">To do so is to almost automatically see beyond </w:t>
      </w:r>
      <w:r w:rsidR="00C36C44" w:rsidRPr="00F255AD">
        <w:rPr>
          <w:rFonts w:cs="Times New Roman"/>
          <w:iCs/>
          <w:szCs w:val="24"/>
        </w:rPr>
        <w:t xml:space="preserve">the limits of the nation state and to begin to build the science of liberation. </w:t>
      </w:r>
    </w:p>
    <w:p w14:paraId="500EE5D3" w14:textId="77777777" w:rsidR="00A7635D" w:rsidRPr="00F255AD" w:rsidRDefault="00A7635D" w:rsidP="00074AD3">
      <w:pPr>
        <w:spacing w:line="480" w:lineRule="auto"/>
        <w:jc w:val="both"/>
        <w:rPr>
          <w:rFonts w:cs="Times New Roman"/>
          <w:iCs/>
          <w:szCs w:val="24"/>
        </w:rPr>
      </w:pPr>
    </w:p>
    <w:p w14:paraId="49923BAE" w14:textId="77777777" w:rsidR="00A7635D" w:rsidRPr="00F255AD" w:rsidRDefault="00A7635D" w:rsidP="00074AD3">
      <w:pPr>
        <w:spacing w:line="480" w:lineRule="auto"/>
        <w:jc w:val="both"/>
        <w:rPr>
          <w:rFonts w:cs="Times New Roman"/>
          <w:iCs/>
          <w:szCs w:val="24"/>
        </w:rPr>
      </w:pPr>
    </w:p>
    <w:p w14:paraId="458D1296" w14:textId="6693A79E" w:rsidR="00A7635D" w:rsidRPr="00F255AD" w:rsidRDefault="00A7635D" w:rsidP="00074AD3">
      <w:pPr>
        <w:spacing w:line="480" w:lineRule="auto"/>
        <w:jc w:val="both"/>
        <w:rPr>
          <w:rFonts w:cs="Times New Roman"/>
          <w:iCs/>
          <w:szCs w:val="24"/>
        </w:rPr>
      </w:pPr>
    </w:p>
    <w:p w14:paraId="023A4EAA" w14:textId="77777777" w:rsidR="003C45A0" w:rsidRPr="00F255AD" w:rsidRDefault="003C45A0" w:rsidP="006C6C62">
      <w:pPr>
        <w:spacing w:line="480" w:lineRule="auto"/>
        <w:ind w:firstLine="720"/>
        <w:jc w:val="both"/>
        <w:rPr>
          <w:rFonts w:cs="Times New Roman"/>
          <w:iCs/>
          <w:szCs w:val="24"/>
        </w:rPr>
      </w:pPr>
    </w:p>
    <w:p w14:paraId="2F62960E" w14:textId="77777777" w:rsidR="00995885" w:rsidRPr="00F255AD" w:rsidRDefault="00995885" w:rsidP="00C557CD">
      <w:pPr>
        <w:spacing w:line="480" w:lineRule="auto"/>
        <w:jc w:val="both"/>
        <w:rPr>
          <w:szCs w:val="24"/>
        </w:rPr>
      </w:pPr>
    </w:p>
    <w:p w14:paraId="4A916949" w14:textId="4780DFB3" w:rsidR="001E3682" w:rsidRPr="00F255AD" w:rsidRDefault="001E3682" w:rsidP="00C557CD">
      <w:pPr>
        <w:spacing w:line="480" w:lineRule="auto"/>
        <w:jc w:val="both"/>
        <w:rPr>
          <w:szCs w:val="24"/>
        </w:rPr>
      </w:pPr>
      <w:r w:rsidRPr="00F255AD">
        <w:rPr>
          <w:szCs w:val="24"/>
        </w:rPr>
        <w:tab/>
      </w:r>
    </w:p>
    <w:p w14:paraId="54E55AFC" w14:textId="7C40E8D2" w:rsidR="00F469FD" w:rsidRPr="00F255AD" w:rsidRDefault="007044FA" w:rsidP="00C557CD">
      <w:pPr>
        <w:spacing w:line="480" w:lineRule="auto"/>
        <w:jc w:val="both"/>
      </w:pPr>
      <w:r w:rsidRPr="00F255AD">
        <w:rPr>
          <w:szCs w:val="24"/>
        </w:rPr>
        <w:tab/>
      </w:r>
      <w:r w:rsidR="000337D6" w:rsidRPr="00F255AD">
        <w:tab/>
      </w:r>
      <w:r w:rsidR="004E5CE9" w:rsidRPr="00F255AD">
        <w:t xml:space="preserve"> </w:t>
      </w:r>
    </w:p>
    <w:p w14:paraId="5CFC2722" w14:textId="77777777" w:rsidR="007E3504" w:rsidRPr="00F255AD" w:rsidRDefault="007E3504" w:rsidP="007E3504"/>
    <w:p w14:paraId="734AB560" w14:textId="0A3B04C2" w:rsidR="007E3504" w:rsidRPr="00F255AD" w:rsidRDefault="007E3504" w:rsidP="007E3504">
      <w:pPr>
        <w:rPr>
          <w:b/>
        </w:rPr>
      </w:pPr>
      <w:r w:rsidRPr="00F255AD">
        <w:rPr>
          <w:b/>
        </w:rPr>
        <w:t>REFERENCES:</w:t>
      </w:r>
    </w:p>
    <w:p w14:paraId="5EC36D0A" w14:textId="77777777" w:rsidR="007E3504" w:rsidRPr="00F255AD" w:rsidRDefault="007E3504" w:rsidP="007E3504">
      <w:pPr>
        <w:rPr>
          <w:b/>
        </w:rPr>
      </w:pPr>
    </w:p>
    <w:p w14:paraId="1530F14B" w14:textId="01CE6A54" w:rsidR="00D03B17" w:rsidRPr="00F255AD" w:rsidRDefault="00D03B17" w:rsidP="002F6809">
      <w:pPr>
        <w:pStyle w:val="BodyText3"/>
        <w:rPr>
          <w:color w:val="auto"/>
        </w:rPr>
      </w:pPr>
      <w:r w:rsidRPr="00F255AD">
        <w:rPr>
          <w:b/>
          <w:color w:val="auto"/>
        </w:rPr>
        <w:t xml:space="preserve">Allen, R </w:t>
      </w:r>
      <w:r w:rsidRPr="00F255AD">
        <w:rPr>
          <w:color w:val="auto"/>
        </w:rPr>
        <w:t>200</w:t>
      </w:r>
      <w:r w:rsidR="00A76706" w:rsidRPr="00F255AD">
        <w:rPr>
          <w:color w:val="auto"/>
        </w:rPr>
        <w:t>0</w:t>
      </w:r>
      <w:r w:rsidRPr="00F255AD">
        <w:rPr>
          <w:color w:val="auto"/>
        </w:rPr>
        <w:t xml:space="preserve"> The globalization of white supremacy: toward a critical discourse on the racialization of the world </w:t>
      </w:r>
      <w:r w:rsidRPr="00F255AD">
        <w:rPr>
          <w:i/>
          <w:color w:val="auto"/>
        </w:rPr>
        <w:t>Educational Theory</w:t>
      </w:r>
      <w:r w:rsidRPr="00F255AD">
        <w:rPr>
          <w:color w:val="auto"/>
        </w:rPr>
        <w:t xml:space="preserve"> 51(4) 467-485</w:t>
      </w:r>
    </w:p>
    <w:p w14:paraId="22BD9CFE" w14:textId="77777777" w:rsidR="00AB23EB" w:rsidRPr="00F255AD" w:rsidRDefault="00AB23EB" w:rsidP="002F6809">
      <w:pPr>
        <w:pStyle w:val="BodyText3"/>
        <w:rPr>
          <w:color w:val="auto"/>
        </w:rPr>
      </w:pPr>
    </w:p>
    <w:p w14:paraId="60DBF407" w14:textId="7C6D4DA5" w:rsidR="005A76A2" w:rsidRPr="00F255AD" w:rsidRDefault="005A76A2" w:rsidP="002F6809">
      <w:pPr>
        <w:pStyle w:val="BodyText3"/>
        <w:rPr>
          <w:color w:val="auto"/>
        </w:rPr>
      </w:pPr>
      <w:r w:rsidRPr="00F255AD">
        <w:rPr>
          <w:b/>
          <w:color w:val="auto"/>
        </w:rPr>
        <w:t>Anderson C</w:t>
      </w:r>
      <w:r w:rsidRPr="00F255AD">
        <w:rPr>
          <w:color w:val="auto"/>
        </w:rPr>
        <w:t xml:space="preserve"> 2003 </w:t>
      </w:r>
      <w:r w:rsidRPr="00F255AD">
        <w:rPr>
          <w:i/>
          <w:color w:val="auto"/>
        </w:rPr>
        <w:t xml:space="preserve">Eyes </w:t>
      </w:r>
      <w:proofErr w:type="gramStart"/>
      <w:r w:rsidRPr="00F255AD">
        <w:rPr>
          <w:i/>
          <w:color w:val="auto"/>
        </w:rPr>
        <w:t>Off</w:t>
      </w:r>
      <w:proofErr w:type="gramEnd"/>
      <w:r w:rsidRPr="00F255AD">
        <w:rPr>
          <w:i/>
          <w:color w:val="auto"/>
        </w:rPr>
        <w:t xml:space="preserve"> the Prize: The United Nations and the African American Struggle for Human Rights, 1944-1955</w:t>
      </w:r>
      <w:r w:rsidRPr="00F255AD">
        <w:rPr>
          <w:color w:val="auto"/>
        </w:rPr>
        <w:t>, Cambridge University Press, Cambridge</w:t>
      </w:r>
    </w:p>
    <w:p w14:paraId="6C381145" w14:textId="77777777" w:rsidR="005A76A2" w:rsidRPr="00F255AD" w:rsidRDefault="005A76A2" w:rsidP="002F6809">
      <w:pPr>
        <w:pStyle w:val="BodyText3"/>
        <w:rPr>
          <w:color w:val="auto"/>
        </w:rPr>
      </w:pPr>
    </w:p>
    <w:p w14:paraId="5F3C76F1" w14:textId="0EFAB99F" w:rsidR="00AB23EB" w:rsidRPr="00F255AD" w:rsidRDefault="00AB23EB" w:rsidP="002F6809">
      <w:pPr>
        <w:pStyle w:val="BodyText3"/>
        <w:rPr>
          <w:color w:val="auto"/>
        </w:rPr>
      </w:pPr>
      <w:r w:rsidRPr="00F255AD">
        <w:rPr>
          <w:b/>
          <w:color w:val="auto"/>
        </w:rPr>
        <w:t xml:space="preserve">Andrews K </w:t>
      </w:r>
      <w:r w:rsidRPr="00F255AD">
        <w:rPr>
          <w:color w:val="auto"/>
        </w:rPr>
        <w:t xml:space="preserve">2013 </w:t>
      </w:r>
      <w:r w:rsidR="00B93F0D" w:rsidRPr="00F255AD">
        <w:rPr>
          <w:i/>
          <w:color w:val="auto"/>
        </w:rPr>
        <w:t>Resisting</w:t>
      </w:r>
      <w:r w:rsidRPr="00F255AD">
        <w:rPr>
          <w:i/>
          <w:color w:val="auto"/>
        </w:rPr>
        <w:t xml:space="preserve"> Racism: Race, Inequality and the Black Supplementary School Movement. </w:t>
      </w:r>
      <w:r w:rsidRPr="00F255AD">
        <w:rPr>
          <w:color w:val="auto"/>
        </w:rPr>
        <w:t>London: Institute of Education Press</w:t>
      </w:r>
    </w:p>
    <w:p w14:paraId="11A58059" w14:textId="77777777" w:rsidR="00D03B17" w:rsidRPr="00F255AD" w:rsidRDefault="00D03B17" w:rsidP="002F6809">
      <w:pPr>
        <w:pStyle w:val="BodyText3"/>
        <w:rPr>
          <w:b/>
          <w:color w:val="auto"/>
        </w:rPr>
      </w:pPr>
    </w:p>
    <w:p w14:paraId="71A57579" w14:textId="0FC3F7AE" w:rsidR="001C60DF" w:rsidRPr="00F255AD" w:rsidRDefault="001C60DF" w:rsidP="002F6809">
      <w:pPr>
        <w:pStyle w:val="BodyText3"/>
        <w:rPr>
          <w:color w:val="auto"/>
        </w:rPr>
      </w:pPr>
      <w:r w:rsidRPr="00F255AD">
        <w:rPr>
          <w:b/>
          <w:color w:val="auto"/>
        </w:rPr>
        <w:t xml:space="preserve">Andrews K </w:t>
      </w:r>
      <w:r w:rsidRPr="00F255AD">
        <w:rPr>
          <w:color w:val="auto"/>
        </w:rPr>
        <w:t>2016</w:t>
      </w:r>
      <w:r w:rsidRPr="00F255AD">
        <w:rPr>
          <w:b/>
          <w:color w:val="auto"/>
        </w:rPr>
        <w:t xml:space="preserve"> </w:t>
      </w:r>
      <w:r w:rsidRPr="00F255AD">
        <w:rPr>
          <w:color w:val="auto"/>
        </w:rPr>
        <w:t xml:space="preserve">The problem of political blackness: Lessons from the Black Supplementary School Movement </w:t>
      </w:r>
      <w:r w:rsidRPr="00F255AD">
        <w:rPr>
          <w:i/>
          <w:color w:val="auto"/>
        </w:rPr>
        <w:t>Ethnic and Racial Studies</w:t>
      </w:r>
      <w:r w:rsidRPr="00F255AD">
        <w:rPr>
          <w:b/>
          <w:color w:val="auto"/>
        </w:rPr>
        <w:t xml:space="preserve"> </w:t>
      </w:r>
      <w:r w:rsidRPr="00F255AD">
        <w:rPr>
          <w:color w:val="auto"/>
        </w:rPr>
        <w:t>39(11) 2060-78</w:t>
      </w:r>
    </w:p>
    <w:p w14:paraId="62FFF0C1" w14:textId="77777777" w:rsidR="001C60DF" w:rsidRPr="00F255AD" w:rsidRDefault="001C60DF" w:rsidP="002F6809">
      <w:pPr>
        <w:pStyle w:val="BodyText3"/>
        <w:rPr>
          <w:b/>
          <w:color w:val="auto"/>
        </w:rPr>
      </w:pPr>
    </w:p>
    <w:p w14:paraId="2DE70F90" w14:textId="33B6A61C" w:rsidR="00A76706" w:rsidRPr="00F255AD" w:rsidRDefault="00A76706" w:rsidP="002F6809">
      <w:pPr>
        <w:pStyle w:val="BodyText3"/>
        <w:rPr>
          <w:b/>
          <w:color w:val="auto"/>
        </w:rPr>
      </w:pPr>
      <w:r w:rsidRPr="00F255AD">
        <w:rPr>
          <w:b/>
          <w:color w:val="auto"/>
        </w:rPr>
        <w:t xml:space="preserve">Andrews K </w:t>
      </w:r>
      <w:r w:rsidRPr="00F255AD">
        <w:rPr>
          <w:color w:val="auto"/>
        </w:rPr>
        <w:t xml:space="preserve">2017 Beyond Pan-Africanism: The need for a revolutionary alternative that can challenge imperialism </w:t>
      </w:r>
      <w:r w:rsidRPr="00F255AD">
        <w:rPr>
          <w:i/>
          <w:color w:val="auto"/>
        </w:rPr>
        <w:t>Third World Quarterly</w:t>
      </w:r>
      <w:r w:rsidRPr="00F255AD">
        <w:rPr>
          <w:color w:val="auto"/>
        </w:rPr>
        <w:t xml:space="preserve"> 38(11) 2501-2516</w:t>
      </w:r>
    </w:p>
    <w:p w14:paraId="3A14C5F1" w14:textId="77777777" w:rsidR="00A76706" w:rsidRPr="00F255AD" w:rsidRDefault="00A76706" w:rsidP="002F6809">
      <w:pPr>
        <w:pStyle w:val="BodyText3"/>
        <w:rPr>
          <w:b/>
          <w:color w:val="auto"/>
        </w:rPr>
      </w:pPr>
    </w:p>
    <w:p w14:paraId="1024A295" w14:textId="732A3CC4" w:rsidR="002F6809" w:rsidRPr="00F255AD" w:rsidRDefault="002F6809" w:rsidP="002F6809">
      <w:pPr>
        <w:pStyle w:val="BodyText3"/>
        <w:rPr>
          <w:color w:val="auto"/>
        </w:rPr>
      </w:pPr>
      <w:r w:rsidRPr="00F255AD">
        <w:rPr>
          <w:b/>
          <w:color w:val="auto"/>
        </w:rPr>
        <w:t xml:space="preserve">Andrews K </w:t>
      </w:r>
      <w:r w:rsidRPr="00F255AD">
        <w:rPr>
          <w:color w:val="auto"/>
        </w:rPr>
        <w:t xml:space="preserve">2018 </w:t>
      </w:r>
      <w:r w:rsidRPr="00F255AD">
        <w:rPr>
          <w:i/>
          <w:color w:val="auto"/>
        </w:rPr>
        <w:t>Black Radicalism</w:t>
      </w:r>
      <w:r w:rsidRPr="00F255AD">
        <w:rPr>
          <w:color w:val="auto"/>
        </w:rPr>
        <w:t xml:space="preserve"> Zed, London</w:t>
      </w:r>
    </w:p>
    <w:p w14:paraId="3FBDAF0F" w14:textId="77777777" w:rsidR="002F6809" w:rsidRPr="00F255AD" w:rsidRDefault="002F6809" w:rsidP="002F6809">
      <w:pPr>
        <w:pStyle w:val="BodyText3"/>
        <w:rPr>
          <w:b/>
          <w:color w:val="auto"/>
        </w:rPr>
      </w:pPr>
    </w:p>
    <w:p w14:paraId="525C13B4" w14:textId="687DDE15" w:rsidR="002F6809" w:rsidRPr="00F255AD" w:rsidRDefault="002F6809" w:rsidP="002F6809">
      <w:pPr>
        <w:pStyle w:val="BodyText3"/>
        <w:rPr>
          <w:color w:val="auto"/>
        </w:rPr>
      </w:pPr>
      <w:r w:rsidRPr="00F255AD">
        <w:rPr>
          <w:b/>
          <w:color w:val="auto"/>
        </w:rPr>
        <w:t xml:space="preserve">Andrews K </w:t>
      </w:r>
      <w:r w:rsidRPr="00F255AD">
        <w:rPr>
          <w:color w:val="auto"/>
        </w:rPr>
        <w:t xml:space="preserve">2018 The challenge for Black Studies in the neo-liberal university in </w:t>
      </w:r>
      <w:r w:rsidRPr="00F255AD">
        <w:rPr>
          <w:b/>
          <w:color w:val="auto"/>
        </w:rPr>
        <w:t xml:space="preserve">Bhambra G </w:t>
      </w:r>
      <w:proofErr w:type="spellStart"/>
      <w:r w:rsidRPr="00F255AD">
        <w:rPr>
          <w:b/>
          <w:color w:val="auto"/>
        </w:rPr>
        <w:t>Nisancioglu</w:t>
      </w:r>
      <w:proofErr w:type="spellEnd"/>
      <w:r w:rsidRPr="00F255AD">
        <w:rPr>
          <w:b/>
          <w:color w:val="auto"/>
        </w:rPr>
        <w:t xml:space="preserve"> K </w:t>
      </w:r>
      <w:r w:rsidRPr="00F255AD">
        <w:rPr>
          <w:color w:val="auto"/>
        </w:rPr>
        <w:t>and</w:t>
      </w:r>
      <w:r w:rsidRPr="00F255AD">
        <w:rPr>
          <w:b/>
          <w:color w:val="auto"/>
        </w:rPr>
        <w:t xml:space="preserve"> Gebrial D</w:t>
      </w:r>
      <w:r w:rsidRPr="00F255AD">
        <w:rPr>
          <w:color w:val="auto"/>
        </w:rPr>
        <w:t xml:space="preserve"> </w:t>
      </w:r>
      <w:proofErr w:type="spellStart"/>
      <w:r w:rsidRPr="00F255AD">
        <w:rPr>
          <w:color w:val="auto"/>
        </w:rPr>
        <w:t>eds</w:t>
      </w:r>
      <w:proofErr w:type="spellEnd"/>
      <w:r w:rsidRPr="00F255AD">
        <w:rPr>
          <w:i/>
          <w:color w:val="auto"/>
        </w:rPr>
        <w:t xml:space="preserve"> Decolonizing the University</w:t>
      </w:r>
      <w:r w:rsidRPr="00F255AD">
        <w:t xml:space="preserve"> </w:t>
      </w:r>
      <w:r w:rsidRPr="00F255AD">
        <w:rPr>
          <w:color w:val="auto"/>
        </w:rPr>
        <w:t>Pluto, London</w:t>
      </w:r>
    </w:p>
    <w:p w14:paraId="3D396B66" w14:textId="77777777" w:rsidR="002F6809" w:rsidRPr="00F255AD" w:rsidRDefault="002F6809" w:rsidP="007E3504">
      <w:pPr>
        <w:rPr>
          <w:b/>
        </w:rPr>
      </w:pPr>
    </w:p>
    <w:p w14:paraId="35EAB06D" w14:textId="36F5652D" w:rsidR="007E3504" w:rsidRPr="00F255AD" w:rsidRDefault="007E3504" w:rsidP="007E3504">
      <w:r w:rsidRPr="00F255AD">
        <w:rPr>
          <w:b/>
        </w:rPr>
        <w:t>Arday J a</w:t>
      </w:r>
      <w:r w:rsidRPr="00F255AD">
        <w:t xml:space="preserve">nd </w:t>
      </w:r>
      <w:r w:rsidRPr="00F255AD">
        <w:rPr>
          <w:b/>
        </w:rPr>
        <w:t xml:space="preserve">Mirza H </w:t>
      </w:r>
      <w:proofErr w:type="spellStart"/>
      <w:proofErr w:type="gramStart"/>
      <w:r w:rsidR="009620B6" w:rsidRPr="00F255AD">
        <w:t>eds</w:t>
      </w:r>
      <w:proofErr w:type="spellEnd"/>
      <w:proofErr w:type="gramEnd"/>
      <w:r w:rsidR="009620B6" w:rsidRPr="00F255AD">
        <w:rPr>
          <w:b/>
        </w:rPr>
        <w:t xml:space="preserve"> </w:t>
      </w:r>
      <w:r w:rsidRPr="00F255AD">
        <w:t xml:space="preserve">2018 </w:t>
      </w:r>
      <w:r w:rsidRPr="00F255AD">
        <w:rPr>
          <w:i/>
        </w:rPr>
        <w:t>Dismantling Race in Higher Education: Racism, Whiteness and Decolonising the Academy</w:t>
      </w:r>
      <w:r w:rsidR="007B6428" w:rsidRPr="00F255AD">
        <w:rPr>
          <w:i/>
        </w:rPr>
        <w:t xml:space="preserve"> </w:t>
      </w:r>
      <w:r w:rsidR="007B6428" w:rsidRPr="00F255AD">
        <w:t>Palgrave, London</w:t>
      </w:r>
    </w:p>
    <w:p w14:paraId="6FF84928" w14:textId="77777777" w:rsidR="00FA122D" w:rsidRPr="00F255AD" w:rsidRDefault="00FA122D" w:rsidP="007E3504"/>
    <w:p w14:paraId="231B7C05" w14:textId="4D0E5129" w:rsidR="00FA122D" w:rsidRPr="00F255AD" w:rsidRDefault="00FA122D" w:rsidP="007E3504">
      <w:pPr>
        <w:rPr>
          <w:rFonts w:cs="Times New Roman"/>
        </w:rPr>
      </w:pPr>
      <w:r w:rsidRPr="00F255AD">
        <w:rPr>
          <w:rFonts w:cs="Times New Roman"/>
          <w:b/>
        </w:rPr>
        <w:t>Beck U</w:t>
      </w:r>
      <w:r w:rsidRPr="00F255AD">
        <w:rPr>
          <w:rFonts w:cs="Times New Roman"/>
        </w:rPr>
        <w:t xml:space="preserve"> 2007 The cosmopolitan condition: Why methodological nationalism fails </w:t>
      </w:r>
      <w:r w:rsidRPr="00F255AD">
        <w:rPr>
          <w:rFonts w:cs="Times New Roman"/>
          <w:i/>
        </w:rPr>
        <w:t>Theory, Culture and Society</w:t>
      </w:r>
      <w:r w:rsidRPr="00F255AD">
        <w:rPr>
          <w:rFonts w:cs="Times New Roman"/>
        </w:rPr>
        <w:t xml:space="preserve"> 24 286-290</w:t>
      </w:r>
    </w:p>
    <w:p w14:paraId="2F633ACC" w14:textId="77777777" w:rsidR="003D347C" w:rsidRPr="00F255AD" w:rsidRDefault="003D347C" w:rsidP="007E3504">
      <w:pPr>
        <w:rPr>
          <w:rFonts w:cs="Times New Roman"/>
        </w:rPr>
      </w:pPr>
    </w:p>
    <w:p w14:paraId="0CD369CC" w14:textId="7F079CC6" w:rsidR="003D347C" w:rsidRPr="00F255AD" w:rsidRDefault="003D347C" w:rsidP="007E3504">
      <w:r w:rsidRPr="00F255AD">
        <w:rPr>
          <w:rFonts w:cs="Times New Roman"/>
          <w:b/>
        </w:rPr>
        <w:t>Biondi M</w:t>
      </w:r>
      <w:r w:rsidR="0088485B" w:rsidRPr="00F255AD">
        <w:rPr>
          <w:rFonts w:cs="Times New Roman"/>
          <w:b/>
        </w:rPr>
        <w:t xml:space="preserve"> </w:t>
      </w:r>
      <w:r w:rsidR="00B93F0D" w:rsidRPr="00F255AD">
        <w:rPr>
          <w:rFonts w:cs="Times New Roman"/>
        </w:rPr>
        <w:t xml:space="preserve">2012 </w:t>
      </w:r>
      <w:proofErr w:type="gramStart"/>
      <w:r w:rsidR="0088485B" w:rsidRPr="00F255AD">
        <w:rPr>
          <w:rFonts w:cs="Times New Roman"/>
          <w:i/>
        </w:rPr>
        <w:t>The</w:t>
      </w:r>
      <w:proofErr w:type="gramEnd"/>
      <w:r w:rsidR="0088485B" w:rsidRPr="00F255AD">
        <w:rPr>
          <w:rFonts w:cs="Times New Roman"/>
          <w:i/>
        </w:rPr>
        <w:t xml:space="preserve"> Black Revolution on Campus</w:t>
      </w:r>
      <w:r w:rsidR="00B93F0D" w:rsidRPr="00F255AD">
        <w:rPr>
          <w:rFonts w:cs="Times New Roman"/>
          <w:i/>
        </w:rPr>
        <w:t xml:space="preserve">, </w:t>
      </w:r>
      <w:r w:rsidR="00B93F0D" w:rsidRPr="00F255AD">
        <w:rPr>
          <w:rFonts w:cs="Times New Roman"/>
        </w:rPr>
        <w:t xml:space="preserve">University of California Press, Berkeley </w:t>
      </w:r>
    </w:p>
    <w:p w14:paraId="56A6523E" w14:textId="77777777" w:rsidR="001C39D8" w:rsidRPr="00F255AD" w:rsidRDefault="001C39D8" w:rsidP="007E3504">
      <w:pPr>
        <w:pStyle w:val="BodyText3"/>
        <w:rPr>
          <w:color w:val="auto"/>
        </w:rPr>
      </w:pPr>
    </w:p>
    <w:p w14:paraId="21653738" w14:textId="4EA9BB0D" w:rsidR="00312503" w:rsidRPr="00F255AD" w:rsidRDefault="00312503" w:rsidP="007E3504">
      <w:pPr>
        <w:pStyle w:val="BodyText3"/>
        <w:rPr>
          <w:color w:val="auto"/>
        </w:rPr>
      </w:pPr>
      <w:proofErr w:type="spellStart"/>
      <w:r w:rsidRPr="00F255AD">
        <w:rPr>
          <w:b/>
          <w:color w:val="auto"/>
        </w:rPr>
        <w:t>Boatca</w:t>
      </w:r>
      <w:proofErr w:type="spellEnd"/>
      <w:r w:rsidRPr="00F255AD">
        <w:rPr>
          <w:b/>
          <w:color w:val="auto"/>
        </w:rPr>
        <w:t xml:space="preserve"> M </w:t>
      </w:r>
      <w:r w:rsidRPr="00F255AD">
        <w:rPr>
          <w:color w:val="auto"/>
        </w:rPr>
        <w:t xml:space="preserve">2018 Caribbean Europe: Out of sight, out of mind in </w:t>
      </w:r>
      <w:r w:rsidRPr="00F255AD">
        <w:rPr>
          <w:b/>
          <w:color w:val="auto"/>
        </w:rPr>
        <w:t>Reiter</w:t>
      </w:r>
      <w:r w:rsidRPr="00F255AD">
        <w:rPr>
          <w:color w:val="auto"/>
        </w:rPr>
        <w:t xml:space="preserve"> </w:t>
      </w:r>
      <w:r w:rsidRPr="00F255AD">
        <w:rPr>
          <w:b/>
          <w:color w:val="auto"/>
        </w:rPr>
        <w:t>B</w:t>
      </w:r>
      <w:r w:rsidRPr="00F255AD">
        <w:rPr>
          <w:color w:val="auto"/>
        </w:rPr>
        <w:t xml:space="preserve"> </w:t>
      </w:r>
      <w:proofErr w:type="spellStart"/>
      <w:proofErr w:type="gramStart"/>
      <w:r w:rsidRPr="00F255AD">
        <w:rPr>
          <w:color w:val="auto"/>
        </w:rPr>
        <w:t>ed</w:t>
      </w:r>
      <w:proofErr w:type="spellEnd"/>
      <w:proofErr w:type="gramEnd"/>
      <w:r w:rsidRPr="00F255AD">
        <w:rPr>
          <w:color w:val="auto"/>
        </w:rPr>
        <w:t xml:space="preserve"> 2018 </w:t>
      </w:r>
      <w:r w:rsidRPr="00F255AD">
        <w:rPr>
          <w:i/>
          <w:color w:val="auto"/>
        </w:rPr>
        <w:t xml:space="preserve">Constructing the </w:t>
      </w:r>
      <w:proofErr w:type="spellStart"/>
      <w:r w:rsidRPr="00F255AD">
        <w:rPr>
          <w:i/>
          <w:color w:val="auto"/>
        </w:rPr>
        <w:t>Pluriverse</w:t>
      </w:r>
      <w:proofErr w:type="spellEnd"/>
      <w:r w:rsidRPr="00F255AD">
        <w:rPr>
          <w:i/>
          <w:color w:val="auto"/>
        </w:rPr>
        <w:t xml:space="preserve">: The Geopolitics of Knowledge, </w:t>
      </w:r>
      <w:r w:rsidRPr="00F255AD">
        <w:rPr>
          <w:color w:val="auto"/>
        </w:rPr>
        <w:t>Duke University Press, Durham</w:t>
      </w:r>
    </w:p>
    <w:p w14:paraId="43042FD1" w14:textId="77777777" w:rsidR="00312503" w:rsidRPr="00F255AD" w:rsidRDefault="00312503" w:rsidP="007E3504">
      <w:pPr>
        <w:pStyle w:val="BodyText3"/>
        <w:rPr>
          <w:color w:val="auto"/>
        </w:rPr>
      </w:pPr>
    </w:p>
    <w:p w14:paraId="7754F487" w14:textId="2224BDC5" w:rsidR="008975E4" w:rsidRPr="00F255AD" w:rsidRDefault="008975E4" w:rsidP="007E3504">
      <w:pPr>
        <w:pStyle w:val="BodyText3"/>
        <w:rPr>
          <w:color w:val="auto"/>
        </w:rPr>
      </w:pPr>
      <w:r w:rsidRPr="00F255AD">
        <w:rPr>
          <w:b/>
          <w:color w:val="auto"/>
        </w:rPr>
        <w:t xml:space="preserve">Boyce Davis C </w:t>
      </w:r>
      <w:r w:rsidRPr="00F255AD">
        <w:rPr>
          <w:color w:val="auto"/>
        </w:rPr>
        <w:t>2008 L</w:t>
      </w:r>
      <w:r w:rsidRPr="00F255AD">
        <w:rPr>
          <w:i/>
          <w:color w:val="auto"/>
        </w:rPr>
        <w:t>eft of Karl Marx: The Political Life of Black Communist Claudia Jones</w:t>
      </w:r>
      <w:r w:rsidRPr="00F255AD">
        <w:rPr>
          <w:color w:val="auto"/>
        </w:rPr>
        <w:t xml:space="preserve"> Duke University Press, </w:t>
      </w:r>
      <w:r w:rsidR="007555E9" w:rsidRPr="00F255AD">
        <w:rPr>
          <w:color w:val="auto"/>
        </w:rPr>
        <w:t>Durham</w:t>
      </w:r>
    </w:p>
    <w:p w14:paraId="7065930A" w14:textId="77777777" w:rsidR="008975E4" w:rsidRPr="00F255AD" w:rsidRDefault="008975E4" w:rsidP="007E3504">
      <w:pPr>
        <w:pStyle w:val="BodyText3"/>
        <w:rPr>
          <w:color w:val="auto"/>
        </w:rPr>
      </w:pPr>
    </w:p>
    <w:p w14:paraId="784CC383" w14:textId="6E82714A" w:rsidR="00672764" w:rsidRPr="00F255AD" w:rsidRDefault="00672764" w:rsidP="00637006">
      <w:pPr>
        <w:pStyle w:val="BodyText3"/>
        <w:rPr>
          <w:color w:val="auto"/>
        </w:rPr>
      </w:pPr>
      <w:r w:rsidRPr="00F255AD">
        <w:rPr>
          <w:b/>
          <w:color w:val="auto"/>
        </w:rPr>
        <w:t xml:space="preserve">Carmichael S </w:t>
      </w:r>
      <w:r w:rsidRPr="00F255AD">
        <w:rPr>
          <w:color w:val="auto"/>
        </w:rPr>
        <w:t>and</w:t>
      </w:r>
      <w:r w:rsidRPr="00F255AD">
        <w:rPr>
          <w:b/>
          <w:color w:val="auto"/>
        </w:rPr>
        <w:t xml:space="preserve"> Hamilton C </w:t>
      </w:r>
      <w:r w:rsidRPr="00F255AD">
        <w:rPr>
          <w:color w:val="auto"/>
        </w:rPr>
        <w:t xml:space="preserve">1968 </w:t>
      </w:r>
      <w:r w:rsidRPr="00F255AD">
        <w:rPr>
          <w:i/>
          <w:color w:val="auto"/>
        </w:rPr>
        <w:t xml:space="preserve">Black Power: The Politics of Liberation in America </w:t>
      </w:r>
      <w:r w:rsidRPr="00F255AD">
        <w:rPr>
          <w:color w:val="auto"/>
        </w:rPr>
        <w:t xml:space="preserve">Penguin, </w:t>
      </w:r>
      <w:proofErr w:type="spellStart"/>
      <w:r w:rsidRPr="00F255AD">
        <w:rPr>
          <w:color w:val="auto"/>
        </w:rPr>
        <w:t>Harmondsworth</w:t>
      </w:r>
      <w:proofErr w:type="spellEnd"/>
    </w:p>
    <w:p w14:paraId="7C4E412F" w14:textId="77777777" w:rsidR="0056773F" w:rsidRPr="00F255AD" w:rsidRDefault="0056773F" w:rsidP="00637006">
      <w:pPr>
        <w:pStyle w:val="BodyText3"/>
        <w:rPr>
          <w:color w:val="auto"/>
        </w:rPr>
      </w:pPr>
    </w:p>
    <w:p w14:paraId="6127A893" w14:textId="7441119A" w:rsidR="0056773F" w:rsidRPr="00F255AD" w:rsidRDefault="0056773F" w:rsidP="00637006">
      <w:pPr>
        <w:pStyle w:val="BodyText3"/>
        <w:rPr>
          <w:i/>
          <w:color w:val="auto"/>
        </w:rPr>
      </w:pPr>
      <w:r w:rsidRPr="00F255AD">
        <w:rPr>
          <w:b/>
          <w:color w:val="auto"/>
        </w:rPr>
        <w:t xml:space="preserve">Cole M </w:t>
      </w:r>
      <w:r w:rsidRPr="00F255AD">
        <w:rPr>
          <w:color w:val="auto"/>
        </w:rPr>
        <w:t xml:space="preserve">1993 Black and Ethnic Minority or Asian, Black and Other Minority Ethnic: A further note on nomenclature, </w:t>
      </w:r>
      <w:r w:rsidRPr="00F255AD">
        <w:rPr>
          <w:i/>
          <w:color w:val="auto"/>
        </w:rPr>
        <w:t>Sociology</w:t>
      </w:r>
      <w:r w:rsidRPr="00F255AD">
        <w:rPr>
          <w:color w:val="auto"/>
        </w:rPr>
        <w:t xml:space="preserve"> 27 671–673</w:t>
      </w:r>
    </w:p>
    <w:p w14:paraId="33F5665C" w14:textId="77777777" w:rsidR="00672764" w:rsidRPr="00F255AD" w:rsidRDefault="00672764" w:rsidP="00637006">
      <w:pPr>
        <w:pStyle w:val="BodyText3"/>
        <w:rPr>
          <w:b/>
          <w:color w:val="auto"/>
        </w:rPr>
      </w:pPr>
    </w:p>
    <w:p w14:paraId="3D8AFE09" w14:textId="610FB4C5" w:rsidR="00637006" w:rsidRPr="00F255AD" w:rsidRDefault="00637006" w:rsidP="00637006">
      <w:pPr>
        <w:pStyle w:val="BodyText3"/>
        <w:rPr>
          <w:color w:val="auto"/>
        </w:rPr>
      </w:pPr>
      <w:r w:rsidRPr="00F255AD">
        <w:rPr>
          <w:b/>
          <w:color w:val="auto"/>
        </w:rPr>
        <w:t xml:space="preserve">Costello R </w:t>
      </w:r>
      <w:r w:rsidR="00611806" w:rsidRPr="00F255AD">
        <w:rPr>
          <w:color w:val="auto"/>
        </w:rPr>
        <w:t>2015</w:t>
      </w:r>
      <w:r w:rsidR="00611806" w:rsidRPr="00F255AD">
        <w:rPr>
          <w:b/>
          <w:color w:val="auto"/>
        </w:rPr>
        <w:t xml:space="preserve"> </w:t>
      </w:r>
      <w:r w:rsidRPr="00F255AD">
        <w:rPr>
          <w:i/>
          <w:color w:val="auto"/>
        </w:rPr>
        <w:t xml:space="preserve">Black </w:t>
      </w:r>
      <w:proofErr w:type="spellStart"/>
      <w:r w:rsidRPr="00F255AD">
        <w:rPr>
          <w:i/>
          <w:color w:val="auto"/>
        </w:rPr>
        <w:t>Tommies</w:t>
      </w:r>
      <w:proofErr w:type="spellEnd"/>
      <w:r w:rsidRPr="00F255AD">
        <w:rPr>
          <w:i/>
          <w:color w:val="auto"/>
        </w:rPr>
        <w:t xml:space="preserve">: British Soldiers of African Descent in the First World War </w:t>
      </w:r>
      <w:r w:rsidRPr="00F255AD">
        <w:rPr>
          <w:color w:val="auto"/>
        </w:rPr>
        <w:t>Liverpool University Press, Liverpool</w:t>
      </w:r>
    </w:p>
    <w:p w14:paraId="60A79310" w14:textId="77777777" w:rsidR="00AB23EB" w:rsidRPr="00F255AD" w:rsidRDefault="00AB23EB" w:rsidP="00637006">
      <w:pPr>
        <w:pStyle w:val="BodyText3"/>
        <w:rPr>
          <w:color w:val="auto"/>
        </w:rPr>
      </w:pPr>
    </w:p>
    <w:p w14:paraId="17C1C12E" w14:textId="4AC45167" w:rsidR="00AB23EB" w:rsidRPr="00F255AD" w:rsidRDefault="00AB23EB" w:rsidP="00AB23EB">
      <w:pPr>
        <w:pStyle w:val="BodyText3"/>
        <w:rPr>
          <w:color w:val="auto"/>
        </w:rPr>
      </w:pPr>
      <w:r w:rsidRPr="00F255AD">
        <w:rPr>
          <w:b/>
          <w:color w:val="auto"/>
        </w:rPr>
        <w:t>Dove NE</w:t>
      </w:r>
      <w:r w:rsidRPr="00F255AD">
        <w:rPr>
          <w:color w:val="auto"/>
        </w:rPr>
        <w:t xml:space="preserve"> 1993 </w:t>
      </w:r>
      <w:proofErr w:type="gramStart"/>
      <w:r w:rsidRPr="00F255AD">
        <w:rPr>
          <w:color w:val="auto"/>
        </w:rPr>
        <w:t>The</w:t>
      </w:r>
      <w:proofErr w:type="gramEnd"/>
      <w:r w:rsidRPr="00F255AD">
        <w:rPr>
          <w:color w:val="auto"/>
        </w:rPr>
        <w:t xml:space="preserve"> emergence of Black Supplementary Schools: Resistance to racism in the UK. </w:t>
      </w:r>
      <w:r w:rsidRPr="00F255AD">
        <w:rPr>
          <w:i/>
          <w:color w:val="auto"/>
        </w:rPr>
        <w:t xml:space="preserve">Urban Education </w:t>
      </w:r>
      <w:r w:rsidRPr="00F255AD">
        <w:rPr>
          <w:color w:val="auto"/>
        </w:rPr>
        <w:t>27(4) 430–447</w:t>
      </w:r>
    </w:p>
    <w:p w14:paraId="32F6B264" w14:textId="77777777" w:rsidR="00A07DF4" w:rsidRPr="00F255AD" w:rsidRDefault="00A07DF4" w:rsidP="00AB23EB">
      <w:pPr>
        <w:pStyle w:val="BodyText3"/>
        <w:rPr>
          <w:color w:val="auto"/>
        </w:rPr>
      </w:pPr>
    </w:p>
    <w:p w14:paraId="18407AAF" w14:textId="208C332E" w:rsidR="00637006" w:rsidRPr="00F255AD" w:rsidRDefault="00A07DF4" w:rsidP="007E3504">
      <w:pPr>
        <w:pStyle w:val="BodyText3"/>
        <w:rPr>
          <w:color w:val="auto"/>
        </w:rPr>
      </w:pPr>
      <w:r w:rsidRPr="00F255AD">
        <w:rPr>
          <w:b/>
          <w:color w:val="auto"/>
        </w:rPr>
        <w:t xml:space="preserve">Downs, DA </w:t>
      </w:r>
      <w:r w:rsidRPr="00F255AD">
        <w:rPr>
          <w:color w:val="auto"/>
        </w:rPr>
        <w:t xml:space="preserve">1999 </w:t>
      </w:r>
      <w:r w:rsidRPr="00F255AD">
        <w:rPr>
          <w:i/>
          <w:color w:val="auto"/>
        </w:rPr>
        <w:t xml:space="preserve">Cornell '69: Liberalism and the Crisis of the American University, </w:t>
      </w:r>
      <w:r w:rsidRPr="00F255AD">
        <w:rPr>
          <w:color w:val="auto"/>
        </w:rPr>
        <w:t>Cornell University Press, Ithaca</w:t>
      </w:r>
    </w:p>
    <w:p w14:paraId="592CF94A" w14:textId="77777777" w:rsidR="00A07DF4" w:rsidRPr="00F255AD" w:rsidRDefault="00A07DF4" w:rsidP="007E3504">
      <w:pPr>
        <w:pStyle w:val="BodyText3"/>
        <w:rPr>
          <w:color w:val="auto"/>
        </w:rPr>
      </w:pPr>
    </w:p>
    <w:p w14:paraId="05AAB3F6" w14:textId="3EEE97B9" w:rsidR="00E47CF2" w:rsidRPr="00F255AD" w:rsidRDefault="003A6988" w:rsidP="00E47CF2">
      <w:pPr>
        <w:pStyle w:val="BodyText3"/>
        <w:rPr>
          <w:color w:val="auto"/>
        </w:rPr>
      </w:pPr>
      <w:proofErr w:type="spellStart"/>
      <w:r w:rsidRPr="00F255AD">
        <w:rPr>
          <w:b/>
          <w:color w:val="auto"/>
        </w:rPr>
        <w:t>Essien</w:t>
      </w:r>
      <w:proofErr w:type="spellEnd"/>
      <w:r w:rsidRPr="00F255AD">
        <w:rPr>
          <w:b/>
          <w:color w:val="auto"/>
        </w:rPr>
        <w:t xml:space="preserve"> </w:t>
      </w:r>
      <w:proofErr w:type="spellStart"/>
      <w:r w:rsidRPr="00F255AD">
        <w:rPr>
          <w:b/>
          <w:color w:val="auto"/>
        </w:rPr>
        <w:t>Udom</w:t>
      </w:r>
      <w:proofErr w:type="spellEnd"/>
      <w:r w:rsidR="00E47CF2" w:rsidRPr="00F255AD">
        <w:rPr>
          <w:b/>
          <w:color w:val="auto"/>
        </w:rPr>
        <w:t xml:space="preserve"> EU </w:t>
      </w:r>
      <w:r w:rsidR="00E47CF2" w:rsidRPr="00F255AD">
        <w:rPr>
          <w:color w:val="auto"/>
        </w:rPr>
        <w:t>1970</w:t>
      </w:r>
      <w:r w:rsidR="00E47CF2" w:rsidRPr="00F255AD">
        <w:rPr>
          <w:b/>
          <w:color w:val="auto"/>
        </w:rPr>
        <w:t xml:space="preserve"> </w:t>
      </w:r>
      <w:r w:rsidR="00E47CF2" w:rsidRPr="00F255AD">
        <w:rPr>
          <w:i/>
          <w:color w:val="auto"/>
        </w:rPr>
        <w:t xml:space="preserve">Black Nationalism: A Search for Identity in America </w:t>
      </w:r>
      <w:r w:rsidR="00E47CF2" w:rsidRPr="00F255AD">
        <w:rPr>
          <w:color w:val="auto"/>
        </w:rPr>
        <w:t>New York, Dell Publishing</w:t>
      </w:r>
    </w:p>
    <w:p w14:paraId="17D947F8" w14:textId="77777777" w:rsidR="00E47CF2" w:rsidRPr="00F255AD" w:rsidRDefault="00E47CF2" w:rsidP="007E3504">
      <w:pPr>
        <w:pStyle w:val="BodyText3"/>
        <w:rPr>
          <w:b/>
          <w:color w:val="auto"/>
        </w:rPr>
      </w:pPr>
    </w:p>
    <w:p w14:paraId="2349AD2B" w14:textId="6E19FE07" w:rsidR="003A6988" w:rsidRPr="00F255AD" w:rsidRDefault="003A6988" w:rsidP="003A6988">
      <w:pPr>
        <w:rPr>
          <w:rFonts w:eastAsia="Calibri"/>
        </w:rPr>
      </w:pPr>
      <w:proofErr w:type="spellStart"/>
      <w:r w:rsidRPr="00F255AD">
        <w:rPr>
          <w:rFonts w:eastAsia="Calibri"/>
          <w:b/>
        </w:rPr>
        <w:t>Fals-Borda</w:t>
      </w:r>
      <w:proofErr w:type="spellEnd"/>
      <w:r w:rsidRPr="00F255AD">
        <w:rPr>
          <w:rFonts w:eastAsia="Calibri"/>
          <w:b/>
        </w:rPr>
        <w:t xml:space="preserve"> O and Rahman MA</w:t>
      </w:r>
      <w:r w:rsidRPr="00F255AD">
        <w:rPr>
          <w:rFonts w:eastAsia="Calibri"/>
        </w:rPr>
        <w:t xml:space="preserve"> 1991 </w:t>
      </w:r>
      <w:r w:rsidRPr="00F255AD">
        <w:rPr>
          <w:rFonts w:eastAsia="Calibri"/>
          <w:i/>
        </w:rPr>
        <w:t>Action and Knowledge: Breaking the Monopoly with Participatory Action Research</w:t>
      </w:r>
      <w:r w:rsidRPr="00F255AD">
        <w:rPr>
          <w:rFonts w:eastAsia="Calibri"/>
        </w:rPr>
        <w:t xml:space="preserve"> Intermediate Technology Publications, London</w:t>
      </w:r>
    </w:p>
    <w:p w14:paraId="0F1B3EEC" w14:textId="77777777" w:rsidR="003A6988" w:rsidRPr="00F255AD" w:rsidRDefault="003A6988" w:rsidP="007E3504">
      <w:pPr>
        <w:pStyle w:val="BodyText3"/>
        <w:rPr>
          <w:b/>
          <w:color w:val="auto"/>
        </w:rPr>
      </w:pPr>
    </w:p>
    <w:p w14:paraId="0FCF60E1" w14:textId="32CDF655" w:rsidR="00586F36" w:rsidRPr="00F255AD" w:rsidRDefault="00586F36" w:rsidP="007E3504">
      <w:pPr>
        <w:pStyle w:val="BodyText3"/>
        <w:rPr>
          <w:color w:val="auto"/>
        </w:rPr>
      </w:pPr>
      <w:r w:rsidRPr="00F255AD">
        <w:rPr>
          <w:b/>
          <w:color w:val="auto"/>
        </w:rPr>
        <w:t>Gilroy P</w:t>
      </w:r>
      <w:r w:rsidRPr="00F255AD">
        <w:rPr>
          <w:color w:val="auto"/>
        </w:rPr>
        <w:t xml:space="preserve"> 2002 </w:t>
      </w:r>
      <w:proofErr w:type="gramStart"/>
      <w:r w:rsidRPr="00F255AD">
        <w:rPr>
          <w:i/>
          <w:color w:val="auto"/>
        </w:rPr>
        <w:t>The</w:t>
      </w:r>
      <w:proofErr w:type="gramEnd"/>
      <w:r w:rsidRPr="00F255AD">
        <w:rPr>
          <w:i/>
          <w:color w:val="auto"/>
        </w:rPr>
        <w:t xml:space="preserve"> Black Atlantic: Modernity and Double Consciousness</w:t>
      </w:r>
      <w:r w:rsidRPr="00F255AD">
        <w:rPr>
          <w:color w:val="auto"/>
        </w:rPr>
        <w:t xml:space="preserve"> Verso, London</w:t>
      </w:r>
    </w:p>
    <w:p w14:paraId="3ECE1CFD" w14:textId="77777777" w:rsidR="00FA272D" w:rsidRPr="00F255AD" w:rsidRDefault="00FA272D" w:rsidP="007E3504">
      <w:pPr>
        <w:pStyle w:val="BodyText3"/>
        <w:rPr>
          <w:color w:val="auto"/>
        </w:rPr>
      </w:pPr>
    </w:p>
    <w:p w14:paraId="5CF2CE58" w14:textId="2827B733" w:rsidR="00B93F0D" w:rsidRPr="00F255AD" w:rsidRDefault="00B93F0D" w:rsidP="00DA6539">
      <w:pPr>
        <w:pStyle w:val="BodyText3"/>
        <w:rPr>
          <w:color w:val="auto"/>
        </w:rPr>
      </w:pPr>
      <w:r w:rsidRPr="00F255AD">
        <w:rPr>
          <w:b/>
          <w:color w:val="auto"/>
        </w:rPr>
        <w:t>Hall S</w:t>
      </w:r>
      <w:r w:rsidRPr="00F255AD">
        <w:rPr>
          <w:color w:val="auto"/>
        </w:rPr>
        <w:t xml:space="preserve"> Old and new identities, old and new ethnicities. In </w:t>
      </w:r>
      <w:r w:rsidRPr="00F255AD">
        <w:rPr>
          <w:b/>
          <w:color w:val="auto"/>
        </w:rPr>
        <w:t xml:space="preserve">King AD </w:t>
      </w:r>
      <w:proofErr w:type="spellStart"/>
      <w:proofErr w:type="gramStart"/>
      <w:r w:rsidRPr="00F255AD">
        <w:rPr>
          <w:color w:val="auto"/>
        </w:rPr>
        <w:t>ed</w:t>
      </w:r>
      <w:proofErr w:type="spellEnd"/>
      <w:proofErr w:type="gramEnd"/>
      <w:r w:rsidRPr="00F255AD">
        <w:rPr>
          <w:color w:val="auto"/>
        </w:rPr>
        <w:t xml:space="preserve"> 1991 </w:t>
      </w:r>
      <w:r w:rsidRPr="00F255AD">
        <w:rPr>
          <w:i/>
          <w:color w:val="auto"/>
        </w:rPr>
        <w:t>Culture, Globalization and the World-System: Contemporary Conditions for the Representation of Identity</w:t>
      </w:r>
      <w:r w:rsidRPr="00F255AD">
        <w:rPr>
          <w:color w:val="auto"/>
        </w:rPr>
        <w:t xml:space="preserve">, </w:t>
      </w:r>
      <w:r w:rsidR="00BE7A0B" w:rsidRPr="00F255AD">
        <w:rPr>
          <w:color w:val="auto"/>
        </w:rPr>
        <w:t>NY Press, Binghamton,</w:t>
      </w:r>
      <w:r w:rsidRPr="00F255AD">
        <w:rPr>
          <w:color w:val="auto"/>
        </w:rPr>
        <w:t xml:space="preserve"> </w:t>
      </w:r>
      <w:r w:rsidR="00BE7A0B" w:rsidRPr="00F255AD">
        <w:rPr>
          <w:color w:val="auto"/>
        </w:rPr>
        <w:t>53</w:t>
      </w:r>
    </w:p>
    <w:p w14:paraId="43AD4BF6" w14:textId="77777777" w:rsidR="00B93F0D" w:rsidRPr="00F255AD" w:rsidRDefault="00B93F0D" w:rsidP="00DA6539">
      <w:pPr>
        <w:pStyle w:val="BodyText3"/>
        <w:rPr>
          <w:b/>
          <w:color w:val="auto"/>
        </w:rPr>
      </w:pPr>
    </w:p>
    <w:p w14:paraId="32A520F9" w14:textId="77777777" w:rsidR="00DA6539" w:rsidRPr="00F255AD" w:rsidRDefault="00DA6539" w:rsidP="00DA6539">
      <w:pPr>
        <w:pStyle w:val="BodyText3"/>
        <w:rPr>
          <w:color w:val="auto"/>
        </w:rPr>
      </w:pPr>
      <w:r w:rsidRPr="00F255AD">
        <w:rPr>
          <w:b/>
          <w:color w:val="auto"/>
        </w:rPr>
        <w:t>Hall S</w:t>
      </w:r>
      <w:r w:rsidRPr="00F255AD">
        <w:rPr>
          <w:color w:val="auto"/>
        </w:rPr>
        <w:t xml:space="preserve"> 1993 Culture, community, nation, </w:t>
      </w:r>
      <w:r w:rsidRPr="00F255AD">
        <w:rPr>
          <w:i/>
          <w:iCs/>
          <w:color w:val="auto"/>
        </w:rPr>
        <w:t xml:space="preserve">Cultural Studies </w:t>
      </w:r>
      <w:r w:rsidRPr="00F255AD">
        <w:rPr>
          <w:color w:val="auto"/>
        </w:rPr>
        <w:t>7(3) 349-363</w:t>
      </w:r>
    </w:p>
    <w:p w14:paraId="03EEB8EB" w14:textId="77777777" w:rsidR="00DA6539" w:rsidRPr="00F255AD" w:rsidRDefault="00DA6539" w:rsidP="00DA6539">
      <w:pPr>
        <w:pStyle w:val="BodyText3"/>
        <w:rPr>
          <w:color w:val="auto"/>
        </w:rPr>
      </w:pPr>
    </w:p>
    <w:p w14:paraId="7838B548" w14:textId="77777777" w:rsidR="00DA6539" w:rsidRPr="00F255AD" w:rsidRDefault="00DA6539" w:rsidP="00DA6539">
      <w:pPr>
        <w:pStyle w:val="BodyText3"/>
        <w:rPr>
          <w:color w:val="auto"/>
        </w:rPr>
      </w:pPr>
      <w:r w:rsidRPr="00F255AD">
        <w:rPr>
          <w:b/>
          <w:color w:val="auto"/>
        </w:rPr>
        <w:t xml:space="preserve">Hansen R </w:t>
      </w:r>
      <w:r w:rsidRPr="00F255AD">
        <w:rPr>
          <w:color w:val="auto"/>
        </w:rPr>
        <w:t xml:space="preserve">2000 </w:t>
      </w:r>
      <w:r w:rsidRPr="00F255AD">
        <w:rPr>
          <w:i/>
          <w:color w:val="auto"/>
        </w:rPr>
        <w:t xml:space="preserve">Citizenship and Immigration in </w:t>
      </w:r>
      <w:proofErr w:type="spellStart"/>
      <w:r w:rsidRPr="00F255AD">
        <w:rPr>
          <w:i/>
          <w:color w:val="auto"/>
        </w:rPr>
        <w:t>Postwar</w:t>
      </w:r>
      <w:proofErr w:type="spellEnd"/>
      <w:r w:rsidRPr="00F255AD">
        <w:rPr>
          <w:i/>
          <w:color w:val="auto"/>
        </w:rPr>
        <w:t xml:space="preserve"> Britain: The Institutional Origins of a Multicultural Nation </w:t>
      </w:r>
      <w:r w:rsidRPr="00F255AD">
        <w:rPr>
          <w:color w:val="auto"/>
        </w:rPr>
        <w:t>Oxford University Press, Oxford</w:t>
      </w:r>
    </w:p>
    <w:p w14:paraId="328F87EA" w14:textId="77777777" w:rsidR="00DA6539" w:rsidRPr="00F255AD" w:rsidRDefault="00DA6539" w:rsidP="007D43BE">
      <w:pPr>
        <w:jc w:val="both"/>
        <w:rPr>
          <w:b/>
        </w:rPr>
      </w:pPr>
    </w:p>
    <w:p w14:paraId="015FA76A" w14:textId="4C7ECDB6" w:rsidR="007D43BE" w:rsidRPr="00F255AD" w:rsidRDefault="007D43BE" w:rsidP="007D43BE">
      <w:pPr>
        <w:jc w:val="both"/>
        <w:rPr>
          <w:b/>
        </w:rPr>
      </w:pPr>
      <w:r w:rsidRPr="00F255AD">
        <w:rPr>
          <w:b/>
        </w:rPr>
        <w:t>Hare N</w:t>
      </w:r>
      <w:r w:rsidRPr="00F255AD">
        <w:t xml:space="preserve"> 1972 </w:t>
      </w:r>
      <w:proofErr w:type="gramStart"/>
      <w:r w:rsidRPr="00F255AD">
        <w:t>The</w:t>
      </w:r>
      <w:proofErr w:type="gramEnd"/>
      <w:r w:rsidRPr="00F255AD">
        <w:t xml:space="preserve"> battle for Black Studies, </w:t>
      </w:r>
      <w:r w:rsidRPr="00F255AD">
        <w:rPr>
          <w:i/>
        </w:rPr>
        <w:t xml:space="preserve">The Black Scholar </w:t>
      </w:r>
      <w:r w:rsidRPr="00F255AD">
        <w:t>3(9) 32-47</w:t>
      </w:r>
    </w:p>
    <w:p w14:paraId="3A0D86F9" w14:textId="10B69E03" w:rsidR="006942DF" w:rsidRPr="00F255AD" w:rsidRDefault="006942DF" w:rsidP="007E3504">
      <w:pPr>
        <w:pStyle w:val="BodyText3"/>
        <w:rPr>
          <w:color w:val="auto"/>
        </w:rPr>
      </w:pPr>
    </w:p>
    <w:p w14:paraId="4CC13DBB" w14:textId="3D880EA6" w:rsidR="00FB576A" w:rsidRPr="00F255AD" w:rsidRDefault="00FB576A" w:rsidP="00637006">
      <w:pPr>
        <w:pStyle w:val="BodyText3"/>
        <w:rPr>
          <w:color w:val="auto"/>
        </w:rPr>
      </w:pPr>
      <w:r w:rsidRPr="00F255AD">
        <w:rPr>
          <w:b/>
          <w:color w:val="auto"/>
        </w:rPr>
        <w:t xml:space="preserve">Hartley-Brewer J </w:t>
      </w:r>
      <w:r w:rsidRPr="00F255AD">
        <w:rPr>
          <w:color w:val="auto"/>
        </w:rPr>
        <w:t xml:space="preserve">2016 </w:t>
      </w:r>
      <w:proofErr w:type="gramStart"/>
      <w:r w:rsidRPr="00F255AD">
        <w:rPr>
          <w:color w:val="auto"/>
        </w:rPr>
        <w:t>You</w:t>
      </w:r>
      <w:proofErr w:type="gramEnd"/>
      <w:r w:rsidRPr="00F255AD">
        <w:rPr>
          <w:color w:val="auto"/>
        </w:rPr>
        <w:t xml:space="preserve"> don't need to trust politicians to vote for Brexit. Just trust yourself </w:t>
      </w:r>
      <w:r w:rsidRPr="00F255AD">
        <w:rPr>
          <w:i/>
          <w:color w:val="auto"/>
        </w:rPr>
        <w:t>The Telegraph</w:t>
      </w:r>
      <w:r w:rsidRPr="00F255AD">
        <w:rPr>
          <w:color w:val="auto"/>
        </w:rPr>
        <w:t xml:space="preserve"> June 22</w:t>
      </w:r>
    </w:p>
    <w:p w14:paraId="245D08F8" w14:textId="77777777" w:rsidR="005A76A2" w:rsidRPr="00F255AD" w:rsidRDefault="005A76A2" w:rsidP="00637006">
      <w:pPr>
        <w:pStyle w:val="BodyText3"/>
        <w:rPr>
          <w:color w:val="auto"/>
        </w:rPr>
      </w:pPr>
    </w:p>
    <w:p w14:paraId="202DD575" w14:textId="5E6FF3C6" w:rsidR="005A76A2" w:rsidRPr="00F255AD" w:rsidRDefault="005A76A2" w:rsidP="00637006">
      <w:pPr>
        <w:pStyle w:val="BodyText3"/>
        <w:rPr>
          <w:color w:val="auto"/>
        </w:rPr>
      </w:pPr>
      <w:r w:rsidRPr="00F255AD">
        <w:rPr>
          <w:b/>
          <w:color w:val="auto"/>
        </w:rPr>
        <w:t xml:space="preserve">Hodder J </w:t>
      </w:r>
      <w:r w:rsidRPr="00F255AD">
        <w:rPr>
          <w:color w:val="auto"/>
        </w:rPr>
        <w:t xml:space="preserve">2016 </w:t>
      </w:r>
      <w:proofErr w:type="gramStart"/>
      <w:r w:rsidRPr="00F255AD">
        <w:rPr>
          <w:color w:val="auto"/>
        </w:rPr>
        <w:t>Toward</w:t>
      </w:r>
      <w:proofErr w:type="gramEnd"/>
      <w:r w:rsidRPr="00F255AD">
        <w:rPr>
          <w:color w:val="auto"/>
        </w:rPr>
        <w:t xml:space="preserve"> a geography of Black internationalism: Bayard Rustin, nonviolence, and the promise of Africa, </w:t>
      </w:r>
      <w:r w:rsidRPr="00F255AD">
        <w:rPr>
          <w:i/>
          <w:color w:val="auto"/>
        </w:rPr>
        <w:t>Annals of the American Association of Geographers</w:t>
      </w:r>
      <w:r w:rsidRPr="00F255AD">
        <w:rPr>
          <w:color w:val="auto"/>
        </w:rPr>
        <w:t xml:space="preserve"> 106(6) 1360-1377</w:t>
      </w:r>
    </w:p>
    <w:p w14:paraId="670B641E" w14:textId="77777777" w:rsidR="00FB576A" w:rsidRPr="00F255AD" w:rsidRDefault="00FB576A" w:rsidP="00637006">
      <w:pPr>
        <w:pStyle w:val="BodyText3"/>
        <w:rPr>
          <w:b/>
          <w:color w:val="auto"/>
        </w:rPr>
      </w:pPr>
    </w:p>
    <w:p w14:paraId="208987B9" w14:textId="77777777" w:rsidR="00637006" w:rsidRPr="00F255AD" w:rsidRDefault="00637006" w:rsidP="00637006">
      <w:pPr>
        <w:pStyle w:val="BodyText3"/>
        <w:rPr>
          <w:color w:val="auto"/>
        </w:rPr>
      </w:pPr>
      <w:r w:rsidRPr="00F255AD">
        <w:rPr>
          <w:b/>
          <w:color w:val="auto"/>
        </w:rPr>
        <w:t xml:space="preserve">Jackson A </w:t>
      </w:r>
      <w:r w:rsidRPr="00F255AD">
        <w:rPr>
          <w:color w:val="auto"/>
        </w:rPr>
        <w:t xml:space="preserve">2006 </w:t>
      </w:r>
      <w:proofErr w:type="gramStart"/>
      <w:r w:rsidRPr="00F255AD">
        <w:rPr>
          <w:i/>
          <w:color w:val="auto"/>
        </w:rPr>
        <w:t>The</w:t>
      </w:r>
      <w:proofErr w:type="gramEnd"/>
      <w:r w:rsidRPr="00F255AD">
        <w:rPr>
          <w:i/>
          <w:color w:val="auto"/>
        </w:rPr>
        <w:t xml:space="preserve"> British Empire and the Second World War</w:t>
      </w:r>
      <w:r w:rsidRPr="00F255AD">
        <w:rPr>
          <w:color w:val="auto"/>
        </w:rPr>
        <w:t xml:space="preserve"> </w:t>
      </w:r>
      <w:proofErr w:type="spellStart"/>
      <w:r w:rsidRPr="00F255AD">
        <w:rPr>
          <w:color w:val="auto"/>
        </w:rPr>
        <w:t>Hambledon</w:t>
      </w:r>
      <w:proofErr w:type="spellEnd"/>
      <w:r w:rsidRPr="00F255AD">
        <w:rPr>
          <w:color w:val="auto"/>
        </w:rPr>
        <w:t xml:space="preserve"> Continuum, London</w:t>
      </w:r>
    </w:p>
    <w:p w14:paraId="2B02A6C2" w14:textId="77777777" w:rsidR="00CF6E2B" w:rsidRPr="00F255AD" w:rsidRDefault="00CF6E2B" w:rsidP="00637006">
      <w:pPr>
        <w:pStyle w:val="BodyText3"/>
        <w:rPr>
          <w:color w:val="auto"/>
        </w:rPr>
      </w:pPr>
    </w:p>
    <w:p w14:paraId="1FC423B1" w14:textId="52AAD8B3" w:rsidR="00CF6E2B" w:rsidRPr="00F255AD" w:rsidRDefault="00CF6E2B" w:rsidP="00637006">
      <w:pPr>
        <w:pStyle w:val="BodyText3"/>
        <w:rPr>
          <w:color w:val="auto"/>
        </w:rPr>
      </w:pPr>
      <w:r w:rsidRPr="00F255AD">
        <w:rPr>
          <w:b/>
          <w:color w:val="auto"/>
        </w:rPr>
        <w:t>James CLR</w:t>
      </w:r>
      <w:r w:rsidRPr="00F255AD">
        <w:rPr>
          <w:color w:val="auto"/>
        </w:rPr>
        <w:t xml:space="preserve"> 1938 </w:t>
      </w:r>
      <w:proofErr w:type="gramStart"/>
      <w:r w:rsidRPr="00F255AD">
        <w:rPr>
          <w:i/>
          <w:color w:val="auto"/>
        </w:rPr>
        <w:t>The</w:t>
      </w:r>
      <w:proofErr w:type="gramEnd"/>
      <w:r w:rsidRPr="00F255AD">
        <w:rPr>
          <w:i/>
          <w:color w:val="auto"/>
        </w:rPr>
        <w:t xml:space="preserve"> Black Jacobins</w:t>
      </w:r>
      <w:r w:rsidRPr="00F255AD">
        <w:rPr>
          <w:color w:val="auto"/>
        </w:rPr>
        <w:t xml:space="preserve"> Penguin, London</w:t>
      </w:r>
    </w:p>
    <w:p w14:paraId="5320196A" w14:textId="77777777" w:rsidR="00637006" w:rsidRPr="00F255AD" w:rsidRDefault="00637006" w:rsidP="007E3504">
      <w:pPr>
        <w:pStyle w:val="BodyText3"/>
        <w:rPr>
          <w:color w:val="auto"/>
        </w:rPr>
      </w:pPr>
    </w:p>
    <w:p w14:paraId="413CB190" w14:textId="46A2C1CD" w:rsidR="00F172C7" w:rsidRPr="00F255AD" w:rsidRDefault="00F172C7" w:rsidP="007E3504">
      <w:pPr>
        <w:pStyle w:val="BodyText3"/>
        <w:rPr>
          <w:color w:val="auto"/>
        </w:rPr>
      </w:pPr>
      <w:r w:rsidRPr="00F255AD">
        <w:rPr>
          <w:b/>
          <w:color w:val="auto"/>
        </w:rPr>
        <w:t xml:space="preserve">Kramer J </w:t>
      </w:r>
      <w:r w:rsidRPr="00F255AD">
        <w:rPr>
          <w:color w:val="auto"/>
        </w:rPr>
        <w:t xml:space="preserve">2006 </w:t>
      </w:r>
      <w:r w:rsidRPr="00F255AD">
        <w:rPr>
          <w:i/>
          <w:color w:val="auto"/>
        </w:rPr>
        <w:t>Many Rivers to Cross: Caribbean People in the NHS 1948-69</w:t>
      </w:r>
      <w:r w:rsidRPr="00F255AD">
        <w:rPr>
          <w:color w:val="auto"/>
        </w:rPr>
        <w:t xml:space="preserve"> Stationery Office, London</w:t>
      </w:r>
    </w:p>
    <w:p w14:paraId="5074A9D8" w14:textId="77777777" w:rsidR="00F172C7" w:rsidRPr="00F255AD" w:rsidRDefault="00F172C7" w:rsidP="007E3504">
      <w:pPr>
        <w:pStyle w:val="BodyText3"/>
        <w:rPr>
          <w:color w:val="auto"/>
        </w:rPr>
      </w:pPr>
    </w:p>
    <w:p w14:paraId="3E48FA49" w14:textId="380EE696" w:rsidR="006942DF" w:rsidRPr="00F255AD" w:rsidRDefault="006942DF" w:rsidP="006942DF">
      <w:pPr>
        <w:rPr>
          <w:bCs/>
        </w:rPr>
      </w:pPr>
      <w:r w:rsidRPr="00F255AD">
        <w:rPr>
          <w:b/>
          <w:bCs/>
        </w:rPr>
        <w:t xml:space="preserve">Lorde A </w:t>
      </w:r>
      <w:r w:rsidRPr="00F255AD">
        <w:rPr>
          <w:bCs/>
        </w:rPr>
        <w:t xml:space="preserve">1984 </w:t>
      </w:r>
      <w:r w:rsidRPr="00F255AD">
        <w:rPr>
          <w:bCs/>
          <w:i/>
          <w:iCs/>
        </w:rPr>
        <w:t>Sister Outsider</w:t>
      </w:r>
      <w:r w:rsidRPr="00F255AD">
        <w:rPr>
          <w:bCs/>
        </w:rPr>
        <w:t xml:space="preserve"> Crossing Press, Berkeley</w:t>
      </w:r>
    </w:p>
    <w:p w14:paraId="41035816" w14:textId="0AB09943" w:rsidR="00074AD3" w:rsidRPr="00F255AD" w:rsidRDefault="00074AD3" w:rsidP="006942DF"/>
    <w:p w14:paraId="4EA1A0B5" w14:textId="3A797A5C" w:rsidR="00B36004" w:rsidRPr="00F255AD" w:rsidRDefault="00B36004" w:rsidP="006942DF">
      <w:r w:rsidRPr="00F255AD">
        <w:rPr>
          <w:b/>
        </w:rPr>
        <w:t>Martins H</w:t>
      </w:r>
      <w:r w:rsidRPr="00F255AD">
        <w:t xml:space="preserve"> Time and theory in sociology. In </w:t>
      </w:r>
      <w:r w:rsidRPr="00F255AD">
        <w:rPr>
          <w:b/>
        </w:rPr>
        <w:t>Rex J</w:t>
      </w:r>
      <w:r w:rsidRPr="00F255AD">
        <w:t xml:space="preserve"> </w:t>
      </w:r>
      <w:proofErr w:type="spellStart"/>
      <w:proofErr w:type="gramStart"/>
      <w:r w:rsidRPr="00F255AD">
        <w:t>ed</w:t>
      </w:r>
      <w:proofErr w:type="spellEnd"/>
      <w:proofErr w:type="gramEnd"/>
      <w:r w:rsidRPr="00F255AD">
        <w:t xml:space="preserve"> 1974 </w:t>
      </w:r>
      <w:r w:rsidRPr="00F255AD">
        <w:rPr>
          <w:i/>
        </w:rPr>
        <w:t xml:space="preserve">Approaches to Sociology, </w:t>
      </w:r>
      <w:r w:rsidRPr="00F255AD">
        <w:t>Routledge and Kegan Paul, London, 246-294</w:t>
      </w:r>
    </w:p>
    <w:p w14:paraId="299F1540" w14:textId="77777777" w:rsidR="00B36004" w:rsidRPr="00F255AD" w:rsidRDefault="00B36004" w:rsidP="006942DF">
      <w:pPr>
        <w:rPr>
          <w:b/>
        </w:rPr>
      </w:pPr>
    </w:p>
    <w:p w14:paraId="594C4BC0" w14:textId="08100425" w:rsidR="006C05C6" w:rsidRPr="00F255AD" w:rsidRDefault="006C05C6" w:rsidP="006942DF">
      <w:r w:rsidRPr="00F255AD">
        <w:rPr>
          <w:b/>
        </w:rPr>
        <w:t xml:space="preserve">Mandela N </w:t>
      </w:r>
      <w:r w:rsidRPr="00F255AD">
        <w:t xml:space="preserve">1996 </w:t>
      </w:r>
      <w:r w:rsidRPr="00F255AD">
        <w:rPr>
          <w:i/>
        </w:rPr>
        <w:t xml:space="preserve">Long Walk to Freedom, </w:t>
      </w:r>
      <w:r w:rsidRPr="00F255AD">
        <w:t>Abacus Books, London</w:t>
      </w:r>
    </w:p>
    <w:p w14:paraId="269FBE17" w14:textId="77777777" w:rsidR="006C05C6" w:rsidRPr="00F255AD" w:rsidRDefault="006C05C6" w:rsidP="006942DF">
      <w:pPr>
        <w:rPr>
          <w:b/>
        </w:rPr>
      </w:pPr>
    </w:p>
    <w:p w14:paraId="138905CF" w14:textId="35612178" w:rsidR="00074AD3" w:rsidRPr="00F255AD" w:rsidRDefault="00074AD3" w:rsidP="006942DF">
      <w:r w:rsidRPr="00F255AD">
        <w:rPr>
          <w:b/>
        </w:rPr>
        <w:t xml:space="preserve">Mason R </w:t>
      </w:r>
      <w:r w:rsidRPr="00F255AD">
        <w:t xml:space="preserve">2015 Nigel Farage's HIV claim criticised by leaders' debate rivals </w:t>
      </w:r>
      <w:r w:rsidRPr="00F255AD">
        <w:rPr>
          <w:i/>
        </w:rPr>
        <w:t xml:space="preserve">The Guardian </w:t>
      </w:r>
      <w:r w:rsidRPr="00F255AD">
        <w:t>3 May</w:t>
      </w:r>
    </w:p>
    <w:p w14:paraId="251A9EDF" w14:textId="77777777" w:rsidR="00A923A9" w:rsidRPr="00F255AD" w:rsidRDefault="00A923A9" w:rsidP="006942DF"/>
    <w:p w14:paraId="094D9EDE" w14:textId="00E12B63" w:rsidR="00A923A9" w:rsidRPr="00F255AD" w:rsidRDefault="00A923A9" w:rsidP="006942DF">
      <w:pPr>
        <w:rPr>
          <w:b/>
        </w:rPr>
      </w:pPr>
      <w:proofErr w:type="spellStart"/>
      <w:r w:rsidRPr="00F255AD">
        <w:rPr>
          <w:b/>
        </w:rPr>
        <w:t>Maylor</w:t>
      </w:r>
      <w:proofErr w:type="spellEnd"/>
      <w:r w:rsidRPr="00F255AD">
        <w:rPr>
          <w:b/>
        </w:rPr>
        <w:t xml:space="preserve"> U 2009 </w:t>
      </w:r>
      <w:r w:rsidRPr="00F255AD">
        <w:t xml:space="preserve">What is the meaning of ‘black’? Researching ‘black’ respondents, </w:t>
      </w:r>
      <w:r w:rsidRPr="00F255AD">
        <w:rPr>
          <w:i/>
        </w:rPr>
        <w:t>Ethnic and Racial Studies</w:t>
      </w:r>
      <w:r w:rsidRPr="00F255AD">
        <w:t xml:space="preserve"> 32(2) 369–387</w:t>
      </w:r>
    </w:p>
    <w:p w14:paraId="7528C742" w14:textId="77777777" w:rsidR="007B6428" w:rsidRPr="00F255AD" w:rsidRDefault="007B6428" w:rsidP="007E3504">
      <w:pPr>
        <w:pStyle w:val="BodyText3"/>
        <w:rPr>
          <w:color w:val="auto"/>
        </w:rPr>
      </w:pPr>
    </w:p>
    <w:p w14:paraId="1E12F09D" w14:textId="6A56F054" w:rsidR="00780CDF" w:rsidRPr="00F255AD" w:rsidRDefault="00CD6402" w:rsidP="00780CDF">
      <w:pPr>
        <w:ind w:left="-5"/>
        <w:rPr>
          <w:rFonts w:cs="Times New Roman"/>
          <w:szCs w:val="24"/>
        </w:rPr>
      </w:pPr>
      <w:proofErr w:type="spellStart"/>
      <w:r w:rsidRPr="00F255AD">
        <w:rPr>
          <w:b/>
        </w:rPr>
        <w:t>Modood</w:t>
      </w:r>
      <w:proofErr w:type="spellEnd"/>
      <w:r w:rsidRPr="00F255AD">
        <w:rPr>
          <w:b/>
        </w:rPr>
        <w:t xml:space="preserve"> T</w:t>
      </w:r>
      <w:r w:rsidR="00780CDF" w:rsidRPr="00F255AD">
        <w:rPr>
          <w:rFonts w:cs="Times New Roman"/>
          <w:szCs w:val="24"/>
        </w:rPr>
        <w:t xml:space="preserve"> 1994 </w:t>
      </w:r>
      <w:r w:rsidRPr="00F255AD">
        <w:rPr>
          <w:rFonts w:cs="Times New Roman"/>
          <w:szCs w:val="24"/>
        </w:rPr>
        <w:t xml:space="preserve">Political </w:t>
      </w:r>
      <w:r w:rsidR="00780CDF" w:rsidRPr="00F255AD">
        <w:rPr>
          <w:rFonts w:cs="Times New Roman"/>
          <w:szCs w:val="24"/>
        </w:rPr>
        <w:t xml:space="preserve">blackness and British Asians, </w:t>
      </w:r>
      <w:r w:rsidRPr="00F255AD">
        <w:rPr>
          <w:rFonts w:cs="Times New Roman"/>
          <w:i/>
          <w:szCs w:val="24"/>
        </w:rPr>
        <w:t>Sociology</w:t>
      </w:r>
      <w:r w:rsidR="00780CDF" w:rsidRPr="00F255AD">
        <w:rPr>
          <w:rFonts w:cs="Times New Roman"/>
          <w:szCs w:val="24"/>
        </w:rPr>
        <w:t xml:space="preserve"> 28(4) 859–876</w:t>
      </w:r>
    </w:p>
    <w:p w14:paraId="5ADC7CD3" w14:textId="77777777" w:rsidR="00CD6402" w:rsidRPr="00F255AD" w:rsidRDefault="00CD6402" w:rsidP="007E3504">
      <w:pPr>
        <w:pStyle w:val="BodyText3"/>
        <w:rPr>
          <w:b/>
          <w:color w:val="auto"/>
        </w:rPr>
      </w:pPr>
    </w:p>
    <w:p w14:paraId="53401E01" w14:textId="2EB4442F" w:rsidR="00D435B8" w:rsidRPr="00F255AD" w:rsidRDefault="00D435B8" w:rsidP="007E3504">
      <w:pPr>
        <w:pStyle w:val="BodyText3"/>
        <w:rPr>
          <w:color w:val="auto"/>
        </w:rPr>
      </w:pPr>
      <w:proofErr w:type="spellStart"/>
      <w:r w:rsidRPr="00F255AD">
        <w:rPr>
          <w:b/>
          <w:color w:val="auto"/>
        </w:rPr>
        <w:t>Niro</w:t>
      </w:r>
      <w:proofErr w:type="spellEnd"/>
      <w:r w:rsidRPr="00F255AD">
        <w:rPr>
          <w:b/>
          <w:color w:val="auto"/>
        </w:rPr>
        <w:t xml:space="preserve"> B </w:t>
      </w:r>
      <w:r w:rsidRPr="00F255AD">
        <w:rPr>
          <w:color w:val="auto"/>
        </w:rPr>
        <w:t xml:space="preserve">2003 </w:t>
      </w:r>
      <w:r w:rsidRPr="00F255AD">
        <w:rPr>
          <w:i/>
          <w:color w:val="auto"/>
        </w:rPr>
        <w:t>Race</w:t>
      </w:r>
      <w:r w:rsidRPr="00F255AD">
        <w:rPr>
          <w:color w:val="auto"/>
        </w:rPr>
        <w:t xml:space="preserve"> Palgrave Macmillan, </w:t>
      </w:r>
      <w:proofErr w:type="spellStart"/>
      <w:r w:rsidRPr="00F255AD">
        <w:rPr>
          <w:color w:val="auto"/>
        </w:rPr>
        <w:t>Houndmills</w:t>
      </w:r>
      <w:proofErr w:type="spellEnd"/>
    </w:p>
    <w:p w14:paraId="556EF446" w14:textId="41071D00" w:rsidR="000C5CFE" w:rsidRPr="00F255AD" w:rsidRDefault="000C5CFE" w:rsidP="007E3504">
      <w:pPr>
        <w:pStyle w:val="BodyText3"/>
        <w:rPr>
          <w:b/>
          <w:color w:val="auto"/>
        </w:rPr>
      </w:pPr>
    </w:p>
    <w:p w14:paraId="78B13339" w14:textId="20136D59" w:rsidR="000C5CFE" w:rsidRPr="00F255AD" w:rsidRDefault="000C5CFE" w:rsidP="007E3504">
      <w:pPr>
        <w:pStyle w:val="BodyText3"/>
        <w:rPr>
          <w:b/>
          <w:color w:val="auto"/>
        </w:rPr>
      </w:pPr>
      <w:r w:rsidRPr="00F255AD">
        <w:rPr>
          <w:b/>
          <w:color w:val="auto"/>
        </w:rPr>
        <w:t xml:space="preserve">Olusoga D </w:t>
      </w:r>
      <w:r w:rsidRPr="00F255AD">
        <w:rPr>
          <w:color w:val="auto"/>
        </w:rPr>
        <w:t>2016</w:t>
      </w:r>
      <w:r w:rsidRPr="00F255AD">
        <w:rPr>
          <w:i/>
          <w:color w:val="auto"/>
        </w:rPr>
        <w:t xml:space="preserve"> Black and British: A Forgotten History </w:t>
      </w:r>
      <w:r w:rsidRPr="00F255AD">
        <w:rPr>
          <w:color w:val="auto"/>
        </w:rPr>
        <w:t>Macmillan, London</w:t>
      </w:r>
    </w:p>
    <w:p w14:paraId="6DC885C5" w14:textId="77777777" w:rsidR="00D435B8" w:rsidRPr="00F255AD" w:rsidRDefault="00D435B8" w:rsidP="007E3504">
      <w:pPr>
        <w:pStyle w:val="BodyText3"/>
        <w:rPr>
          <w:b/>
          <w:color w:val="auto"/>
        </w:rPr>
      </w:pPr>
    </w:p>
    <w:p w14:paraId="2C333029" w14:textId="5BD71094" w:rsidR="002D6E35" w:rsidRPr="00F255AD" w:rsidRDefault="002D6E35" w:rsidP="002D6E35">
      <w:pPr>
        <w:ind w:left="186" w:hanging="201"/>
        <w:rPr>
          <w:rFonts w:cs="Times New Roman"/>
          <w:i/>
          <w:szCs w:val="24"/>
        </w:rPr>
      </w:pPr>
      <w:r w:rsidRPr="00F255AD">
        <w:rPr>
          <w:rFonts w:cs="Times New Roman"/>
          <w:b/>
          <w:szCs w:val="24"/>
        </w:rPr>
        <w:t xml:space="preserve">Phoenix </w:t>
      </w:r>
      <w:proofErr w:type="gramStart"/>
      <w:r w:rsidRPr="00F255AD">
        <w:rPr>
          <w:rFonts w:cs="Times New Roman"/>
          <w:b/>
          <w:szCs w:val="24"/>
        </w:rPr>
        <w:t>A</w:t>
      </w:r>
      <w:proofErr w:type="gramEnd"/>
      <w:r w:rsidRPr="00F255AD">
        <w:rPr>
          <w:rFonts w:cs="Times New Roman"/>
          <w:szCs w:val="24"/>
        </w:rPr>
        <w:t xml:space="preserve"> 1998. Dealing with difference: The recursive and the new, </w:t>
      </w:r>
      <w:r w:rsidRPr="00F255AD">
        <w:rPr>
          <w:rFonts w:cs="Times New Roman"/>
          <w:i/>
          <w:szCs w:val="24"/>
        </w:rPr>
        <w:t>Ethnic and Racial</w:t>
      </w:r>
    </w:p>
    <w:p w14:paraId="03B7E8A4" w14:textId="208C1858" w:rsidR="002D6E35" w:rsidRPr="00F255AD" w:rsidRDefault="002D6E35" w:rsidP="002D6E35">
      <w:pPr>
        <w:ind w:left="186" w:hanging="201"/>
        <w:rPr>
          <w:rFonts w:cs="Times New Roman"/>
          <w:szCs w:val="24"/>
        </w:rPr>
      </w:pPr>
      <w:r w:rsidRPr="00F255AD">
        <w:rPr>
          <w:rFonts w:cs="Times New Roman"/>
          <w:i/>
          <w:szCs w:val="24"/>
        </w:rPr>
        <w:t>Studies</w:t>
      </w:r>
      <w:r w:rsidRPr="00F255AD">
        <w:rPr>
          <w:rFonts w:cs="Times New Roman"/>
          <w:szCs w:val="24"/>
        </w:rPr>
        <w:t xml:space="preserve"> 21(5) 859–880</w:t>
      </w:r>
    </w:p>
    <w:p w14:paraId="4164974C" w14:textId="77777777" w:rsidR="002D6E35" w:rsidRPr="00F255AD" w:rsidRDefault="002D6E35" w:rsidP="007E3504">
      <w:pPr>
        <w:pStyle w:val="BodyText3"/>
        <w:rPr>
          <w:b/>
          <w:color w:val="auto"/>
        </w:rPr>
      </w:pPr>
    </w:p>
    <w:p w14:paraId="240754BD" w14:textId="076DA076" w:rsidR="00A43716" w:rsidRPr="00B54A8A" w:rsidRDefault="00A43716" w:rsidP="00A43716">
      <w:pPr>
        <w:ind w:left="186" w:hanging="201"/>
        <w:rPr>
          <w:rFonts w:cs="Times New Roman"/>
          <w:i/>
          <w:szCs w:val="24"/>
          <w:highlight w:val="yellow"/>
        </w:rPr>
      </w:pPr>
      <w:r w:rsidRPr="00B54A8A">
        <w:rPr>
          <w:rFonts w:cs="Times New Roman"/>
          <w:b/>
          <w:szCs w:val="24"/>
          <w:highlight w:val="yellow"/>
        </w:rPr>
        <w:t>Puli</w:t>
      </w:r>
      <w:r w:rsidR="00B008E1">
        <w:rPr>
          <w:rFonts w:cs="Times New Roman"/>
          <w:b/>
          <w:szCs w:val="24"/>
          <w:highlight w:val="yellow"/>
        </w:rPr>
        <w:t>do</w:t>
      </w:r>
      <w:r w:rsidRPr="00B54A8A">
        <w:rPr>
          <w:rFonts w:cs="Times New Roman"/>
          <w:b/>
          <w:szCs w:val="24"/>
          <w:highlight w:val="yellow"/>
        </w:rPr>
        <w:t xml:space="preserve"> </w:t>
      </w:r>
      <w:r w:rsidR="00B008E1">
        <w:rPr>
          <w:rFonts w:cs="Times New Roman"/>
          <w:b/>
          <w:szCs w:val="24"/>
          <w:highlight w:val="yellow"/>
        </w:rPr>
        <w:t>L</w:t>
      </w:r>
      <w:r w:rsidRPr="00B54A8A">
        <w:rPr>
          <w:rFonts w:cs="Times New Roman"/>
          <w:b/>
          <w:szCs w:val="24"/>
          <w:highlight w:val="yellow"/>
        </w:rPr>
        <w:t xml:space="preserve"> </w:t>
      </w:r>
      <w:r w:rsidRPr="00B54A8A">
        <w:rPr>
          <w:rFonts w:cs="Times New Roman"/>
          <w:szCs w:val="24"/>
          <w:highlight w:val="yellow"/>
        </w:rPr>
        <w:t xml:space="preserve">(2006) </w:t>
      </w:r>
      <w:r w:rsidRPr="00B54A8A">
        <w:rPr>
          <w:rFonts w:cs="Times New Roman"/>
          <w:i/>
          <w:szCs w:val="24"/>
          <w:highlight w:val="yellow"/>
        </w:rPr>
        <w:t>Black, Brown, Yellow, and Left: Radical Activism in Los Angeles.</w:t>
      </w:r>
    </w:p>
    <w:p w14:paraId="484A8B56" w14:textId="77777777" w:rsidR="00A43716" w:rsidRPr="00A43716" w:rsidRDefault="00A43716" w:rsidP="00A43716">
      <w:pPr>
        <w:ind w:left="186" w:hanging="201"/>
        <w:rPr>
          <w:rFonts w:cs="Times New Roman"/>
          <w:szCs w:val="24"/>
        </w:rPr>
      </w:pPr>
      <w:r w:rsidRPr="00B54A8A">
        <w:rPr>
          <w:rFonts w:cs="Times New Roman"/>
          <w:szCs w:val="24"/>
          <w:highlight w:val="yellow"/>
        </w:rPr>
        <w:t>Berkeley: University of California Press.</w:t>
      </w:r>
      <w:r>
        <w:rPr>
          <w:rFonts w:cs="Times New Roman"/>
          <w:szCs w:val="24"/>
        </w:rPr>
        <w:t xml:space="preserve"> </w:t>
      </w:r>
    </w:p>
    <w:p w14:paraId="6ED03051" w14:textId="77777777" w:rsidR="00A43716" w:rsidRDefault="00A43716" w:rsidP="007E3504">
      <w:pPr>
        <w:pStyle w:val="BodyText3"/>
        <w:rPr>
          <w:b/>
          <w:color w:val="auto"/>
        </w:rPr>
      </w:pPr>
    </w:p>
    <w:p w14:paraId="387137A6" w14:textId="44C33B33" w:rsidR="007B6428" w:rsidRPr="00F255AD" w:rsidRDefault="007B6428" w:rsidP="007E3504">
      <w:pPr>
        <w:pStyle w:val="BodyText3"/>
        <w:rPr>
          <w:color w:val="auto"/>
        </w:rPr>
      </w:pPr>
      <w:r w:rsidRPr="00F255AD">
        <w:rPr>
          <w:b/>
          <w:color w:val="auto"/>
        </w:rPr>
        <w:t>Rhodes Must Fall</w:t>
      </w:r>
      <w:r w:rsidRPr="00F255AD">
        <w:rPr>
          <w:color w:val="auto"/>
        </w:rPr>
        <w:t xml:space="preserve"> </w:t>
      </w:r>
      <w:proofErr w:type="spellStart"/>
      <w:proofErr w:type="gramStart"/>
      <w:r w:rsidR="009620B6" w:rsidRPr="00F255AD">
        <w:rPr>
          <w:color w:val="auto"/>
        </w:rPr>
        <w:t>eds</w:t>
      </w:r>
      <w:proofErr w:type="spellEnd"/>
      <w:proofErr w:type="gramEnd"/>
      <w:r w:rsidR="009620B6" w:rsidRPr="00F255AD">
        <w:rPr>
          <w:color w:val="auto"/>
        </w:rPr>
        <w:t xml:space="preserve"> </w:t>
      </w:r>
      <w:r w:rsidRPr="00F255AD">
        <w:rPr>
          <w:color w:val="auto"/>
        </w:rPr>
        <w:t xml:space="preserve">2018 </w:t>
      </w:r>
      <w:r w:rsidRPr="00F255AD">
        <w:rPr>
          <w:i/>
          <w:color w:val="auto"/>
        </w:rPr>
        <w:t>Rhodes Must Fall: The Struggle to Tear Out the Racist Heart of Empire</w:t>
      </w:r>
      <w:r w:rsidRPr="00F255AD">
        <w:rPr>
          <w:color w:val="auto"/>
        </w:rPr>
        <w:t xml:space="preserve"> Zed, London</w:t>
      </w:r>
    </w:p>
    <w:p w14:paraId="0890E796" w14:textId="4B02F468" w:rsidR="00D746DF" w:rsidRPr="00F255AD" w:rsidRDefault="00D746DF" w:rsidP="007E3504">
      <w:pPr>
        <w:pStyle w:val="BodyText3"/>
        <w:rPr>
          <w:color w:val="auto"/>
        </w:rPr>
      </w:pPr>
    </w:p>
    <w:p w14:paraId="6FF2A724" w14:textId="23950707" w:rsidR="00D746DF" w:rsidRPr="00F255AD" w:rsidRDefault="00D746DF" w:rsidP="007E3504">
      <w:pPr>
        <w:pStyle w:val="BodyText3"/>
        <w:rPr>
          <w:color w:val="auto"/>
        </w:rPr>
      </w:pPr>
      <w:r w:rsidRPr="00F255AD">
        <w:rPr>
          <w:b/>
          <w:color w:val="auto"/>
        </w:rPr>
        <w:t>Robinson C</w:t>
      </w:r>
      <w:r w:rsidRPr="00F255AD">
        <w:rPr>
          <w:color w:val="auto"/>
        </w:rPr>
        <w:t xml:space="preserve"> 1983 </w:t>
      </w:r>
      <w:r w:rsidRPr="00F255AD">
        <w:rPr>
          <w:i/>
          <w:color w:val="auto"/>
        </w:rPr>
        <w:t>Black Marxism: The Making of the Black Radical Tradition</w:t>
      </w:r>
      <w:r w:rsidRPr="00F255AD">
        <w:rPr>
          <w:color w:val="auto"/>
        </w:rPr>
        <w:t xml:space="preserve"> Zed,</w:t>
      </w:r>
      <w:r w:rsidR="001E3682" w:rsidRPr="00F255AD">
        <w:rPr>
          <w:color w:val="auto"/>
        </w:rPr>
        <w:t xml:space="preserve"> London</w:t>
      </w:r>
    </w:p>
    <w:p w14:paraId="4F56B011" w14:textId="77777777" w:rsidR="005E7A55" w:rsidRPr="00F255AD" w:rsidRDefault="005E7A55" w:rsidP="00856BD9">
      <w:pPr>
        <w:rPr>
          <w:rFonts w:eastAsia="Calibri"/>
          <w:b/>
        </w:rPr>
      </w:pPr>
    </w:p>
    <w:p w14:paraId="4BAD4B86" w14:textId="3609C4C8" w:rsidR="005E7A55" w:rsidRPr="00F255AD" w:rsidRDefault="005E7A55" w:rsidP="00856BD9">
      <w:pPr>
        <w:rPr>
          <w:rFonts w:eastAsia="Calibri"/>
        </w:rPr>
      </w:pPr>
      <w:r w:rsidRPr="00F255AD">
        <w:rPr>
          <w:rFonts w:eastAsia="Calibri"/>
          <w:b/>
        </w:rPr>
        <w:t>Simon A</w:t>
      </w:r>
      <w:r w:rsidR="00B93F0D" w:rsidRPr="00F255AD">
        <w:rPr>
          <w:rFonts w:eastAsia="Calibri"/>
          <w:b/>
        </w:rPr>
        <w:t xml:space="preserve"> </w:t>
      </w:r>
      <w:r w:rsidR="00B93F0D" w:rsidRPr="00F255AD">
        <w:rPr>
          <w:rFonts w:eastAsia="Calibri"/>
        </w:rPr>
        <w:t xml:space="preserve">2018 </w:t>
      </w:r>
      <w:r w:rsidR="00B93F0D" w:rsidRPr="00F255AD">
        <w:rPr>
          <w:rFonts w:eastAsia="Calibri"/>
          <w:i/>
        </w:rPr>
        <w:t xml:space="preserve">Supplementary Schools and Ethnic Minority Communities: A Social Positioning Perspective, </w:t>
      </w:r>
      <w:r w:rsidR="00B93F0D" w:rsidRPr="00F255AD">
        <w:rPr>
          <w:rFonts w:eastAsia="Calibri"/>
        </w:rPr>
        <w:t>Palgrave Macmillan, London</w:t>
      </w:r>
    </w:p>
    <w:p w14:paraId="1911DE9D" w14:textId="77777777" w:rsidR="002D6E35" w:rsidRPr="00F255AD" w:rsidRDefault="002D6E35" w:rsidP="00856BD9">
      <w:pPr>
        <w:rPr>
          <w:rFonts w:eastAsia="Calibri"/>
        </w:rPr>
      </w:pPr>
    </w:p>
    <w:p w14:paraId="5A00D131" w14:textId="56860519" w:rsidR="002D6E35" w:rsidRPr="00F255AD" w:rsidRDefault="002D6E35" w:rsidP="002D6E35">
      <w:pPr>
        <w:ind w:left="-5"/>
        <w:rPr>
          <w:rFonts w:cs="Times New Roman"/>
          <w:szCs w:val="24"/>
        </w:rPr>
      </w:pPr>
      <w:r w:rsidRPr="00F255AD">
        <w:rPr>
          <w:rFonts w:cs="Times New Roman"/>
          <w:b/>
          <w:szCs w:val="24"/>
        </w:rPr>
        <w:t>Sudbury J</w:t>
      </w:r>
      <w:r w:rsidRPr="00F255AD">
        <w:rPr>
          <w:rFonts w:cs="Times New Roman"/>
          <w:szCs w:val="24"/>
        </w:rPr>
        <w:t xml:space="preserve"> 2001 (Re</w:t>
      </w:r>
      <w:proofErr w:type="gramStart"/>
      <w:r w:rsidRPr="00F255AD">
        <w:rPr>
          <w:rFonts w:cs="Times New Roman"/>
          <w:szCs w:val="24"/>
        </w:rPr>
        <w:t>)constructing</w:t>
      </w:r>
      <w:proofErr w:type="gramEnd"/>
      <w:r w:rsidRPr="00F255AD">
        <w:rPr>
          <w:rFonts w:cs="Times New Roman"/>
          <w:szCs w:val="24"/>
        </w:rPr>
        <w:t xml:space="preserve"> multi-racial blackness: Women’s activism, difference and collective identity in Britain. </w:t>
      </w:r>
      <w:r w:rsidRPr="00F255AD">
        <w:rPr>
          <w:rFonts w:cs="Times New Roman"/>
          <w:i/>
          <w:szCs w:val="24"/>
        </w:rPr>
        <w:t>Ethnic and Racial Studies</w:t>
      </w:r>
      <w:r w:rsidRPr="00F255AD">
        <w:rPr>
          <w:rFonts w:cs="Times New Roman"/>
          <w:szCs w:val="24"/>
        </w:rPr>
        <w:t xml:space="preserve"> 24(1) 29–49</w:t>
      </w:r>
    </w:p>
    <w:p w14:paraId="5D95E1B5" w14:textId="77777777" w:rsidR="002D6E35" w:rsidRPr="00F255AD" w:rsidRDefault="002D6E35" w:rsidP="00856BD9">
      <w:pPr>
        <w:rPr>
          <w:rFonts w:eastAsia="Calibri"/>
          <w:b/>
        </w:rPr>
      </w:pPr>
    </w:p>
    <w:p w14:paraId="4B1AD495" w14:textId="5FB892C3" w:rsidR="00856BD9" w:rsidRPr="00F255AD" w:rsidRDefault="00856BD9" w:rsidP="00856BD9">
      <w:pPr>
        <w:rPr>
          <w:rFonts w:eastAsia="Calibri"/>
        </w:rPr>
      </w:pPr>
      <w:r w:rsidRPr="00F255AD">
        <w:rPr>
          <w:rFonts w:eastAsia="Calibri"/>
          <w:b/>
        </w:rPr>
        <w:t>Staples R</w:t>
      </w:r>
      <w:r w:rsidRPr="00F255AD">
        <w:rPr>
          <w:rFonts w:eastAsia="Calibri"/>
        </w:rPr>
        <w:t xml:space="preserve"> 1973 </w:t>
      </w:r>
      <w:proofErr w:type="gramStart"/>
      <w:r w:rsidRPr="00F255AD">
        <w:rPr>
          <w:rFonts w:eastAsia="Calibri"/>
        </w:rPr>
        <w:t>What</w:t>
      </w:r>
      <w:proofErr w:type="gramEnd"/>
      <w:r w:rsidRPr="00F255AD">
        <w:rPr>
          <w:rFonts w:eastAsia="Calibri"/>
        </w:rPr>
        <w:t xml:space="preserve"> is Black Sociology? Toward a sociology of Black liberation. In </w:t>
      </w:r>
      <w:r w:rsidRPr="00F255AD">
        <w:rPr>
          <w:rFonts w:eastAsia="Calibri"/>
          <w:b/>
        </w:rPr>
        <w:t xml:space="preserve">Ladner J A </w:t>
      </w:r>
      <w:proofErr w:type="spellStart"/>
      <w:proofErr w:type="gramStart"/>
      <w:r w:rsidRPr="00F255AD">
        <w:rPr>
          <w:rFonts w:eastAsia="Calibri"/>
        </w:rPr>
        <w:t>ed</w:t>
      </w:r>
      <w:proofErr w:type="spellEnd"/>
      <w:proofErr w:type="gramEnd"/>
      <w:r w:rsidRPr="00F255AD">
        <w:rPr>
          <w:rFonts w:eastAsia="Calibri"/>
        </w:rPr>
        <w:t xml:space="preserve"> 1998 </w:t>
      </w:r>
      <w:r w:rsidRPr="00F255AD">
        <w:rPr>
          <w:rFonts w:eastAsia="Calibri"/>
          <w:i/>
        </w:rPr>
        <w:t>The Death of White Sociology: Essay on Race and Culture</w:t>
      </w:r>
      <w:r w:rsidR="00475086" w:rsidRPr="00F255AD">
        <w:rPr>
          <w:rFonts w:eastAsia="Calibri"/>
        </w:rPr>
        <w:t xml:space="preserve">, </w:t>
      </w:r>
      <w:r w:rsidRPr="00F255AD">
        <w:rPr>
          <w:rFonts w:eastAsia="Calibri"/>
        </w:rPr>
        <w:t>Black Classic Press</w:t>
      </w:r>
      <w:r w:rsidR="00475086" w:rsidRPr="00F255AD">
        <w:rPr>
          <w:rFonts w:eastAsia="Calibri"/>
        </w:rPr>
        <w:t>, Baltimore,</w:t>
      </w:r>
      <w:r w:rsidR="004E0221" w:rsidRPr="00F255AD">
        <w:rPr>
          <w:rFonts w:eastAsia="Calibri"/>
        </w:rPr>
        <w:t xml:space="preserve"> </w:t>
      </w:r>
      <w:r w:rsidR="00475086" w:rsidRPr="00F255AD">
        <w:rPr>
          <w:rFonts w:eastAsia="Calibri"/>
        </w:rPr>
        <w:t>161-172</w:t>
      </w:r>
    </w:p>
    <w:p w14:paraId="41DB31AC" w14:textId="77777777" w:rsidR="001D1E4C" w:rsidRPr="00F255AD" w:rsidRDefault="001D1E4C" w:rsidP="00856BD9">
      <w:pPr>
        <w:rPr>
          <w:rFonts w:eastAsia="Calibri"/>
        </w:rPr>
      </w:pPr>
    </w:p>
    <w:p w14:paraId="235170AA" w14:textId="20B17F25" w:rsidR="00791B9C" w:rsidRPr="00F255AD" w:rsidRDefault="00791B9C" w:rsidP="00856BD9">
      <w:pPr>
        <w:rPr>
          <w:rFonts w:eastAsia="Calibri"/>
          <w:b/>
        </w:rPr>
      </w:pPr>
      <w:proofErr w:type="spellStart"/>
      <w:r w:rsidRPr="00F255AD">
        <w:rPr>
          <w:rFonts w:cs="Times New Roman"/>
          <w:b/>
          <w:iCs/>
          <w:szCs w:val="24"/>
        </w:rPr>
        <w:t>Tharoor</w:t>
      </w:r>
      <w:proofErr w:type="spellEnd"/>
      <w:r w:rsidRPr="00F255AD">
        <w:rPr>
          <w:rFonts w:cs="Times New Roman"/>
          <w:b/>
          <w:iCs/>
          <w:szCs w:val="24"/>
        </w:rPr>
        <w:t xml:space="preserve"> S </w:t>
      </w:r>
      <w:r w:rsidRPr="00F255AD">
        <w:rPr>
          <w:rFonts w:cs="Times New Roman"/>
          <w:iCs/>
          <w:szCs w:val="24"/>
        </w:rPr>
        <w:t>2017</w:t>
      </w:r>
      <w:r w:rsidRPr="00F255AD">
        <w:rPr>
          <w:rFonts w:cs="Times New Roman"/>
          <w:b/>
          <w:iCs/>
          <w:szCs w:val="24"/>
        </w:rPr>
        <w:t xml:space="preserve"> </w:t>
      </w:r>
      <w:r w:rsidRPr="00F255AD">
        <w:rPr>
          <w:rFonts w:cs="Times New Roman"/>
          <w:i/>
          <w:iCs/>
          <w:szCs w:val="24"/>
        </w:rPr>
        <w:t xml:space="preserve">Inglorious Empire: What the British Did to India </w:t>
      </w:r>
      <w:r w:rsidRPr="00F255AD">
        <w:rPr>
          <w:rFonts w:cs="Times New Roman"/>
          <w:iCs/>
          <w:szCs w:val="24"/>
        </w:rPr>
        <w:t>Hurst, London</w:t>
      </w:r>
    </w:p>
    <w:p w14:paraId="62C7BAAD" w14:textId="77777777" w:rsidR="00791B9C" w:rsidRPr="00F255AD" w:rsidRDefault="00791B9C" w:rsidP="00856BD9">
      <w:pPr>
        <w:rPr>
          <w:rFonts w:eastAsia="Calibri"/>
        </w:rPr>
      </w:pPr>
    </w:p>
    <w:p w14:paraId="110D7DE3" w14:textId="791053E9" w:rsidR="001D1E4C" w:rsidRPr="00F255AD" w:rsidRDefault="001D1E4C" w:rsidP="00856BD9">
      <w:r w:rsidRPr="00F255AD">
        <w:rPr>
          <w:rFonts w:cs="Times New Roman"/>
          <w:b/>
          <w:sz w:val="22"/>
        </w:rPr>
        <w:t>Walker</w:t>
      </w:r>
      <w:r w:rsidRPr="00F255AD">
        <w:rPr>
          <w:rFonts w:cs="Times New Roman"/>
          <w:sz w:val="22"/>
        </w:rPr>
        <w:t xml:space="preserve"> C 1999 When is a nation? </w:t>
      </w:r>
      <w:r w:rsidRPr="00F255AD">
        <w:rPr>
          <w:rFonts w:cs="Times New Roman"/>
          <w:i/>
          <w:iCs/>
          <w:sz w:val="22"/>
        </w:rPr>
        <w:t>Ethnic and Racial Studies</w:t>
      </w:r>
      <w:r w:rsidRPr="00F255AD">
        <w:rPr>
          <w:rFonts w:cs="Times New Roman"/>
          <w:sz w:val="22"/>
        </w:rPr>
        <w:t xml:space="preserve"> 13(1) 92-103</w:t>
      </w:r>
    </w:p>
    <w:p w14:paraId="3DA78324" w14:textId="3711D3D9" w:rsidR="00FA2177" w:rsidRPr="00F255AD" w:rsidRDefault="00FA2177" w:rsidP="00856BD9">
      <w:pPr>
        <w:rPr>
          <w:rFonts w:eastAsia="Calibri"/>
        </w:rPr>
      </w:pPr>
    </w:p>
    <w:p w14:paraId="25F159E1" w14:textId="78F65A1E" w:rsidR="00FA2177" w:rsidRPr="00F255AD" w:rsidRDefault="00FA2177" w:rsidP="00856BD9">
      <w:pPr>
        <w:rPr>
          <w:rFonts w:eastAsia="Calibri"/>
        </w:rPr>
      </w:pPr>
      <w:r w:rsidRPr="00F255AD">
        <w:rPr>
          <w:b/>
          <w:bCs/>
        </w:rPr>
        <w:lastRenderedPageBreak/>
        <w:t>Williams E</w:t>
      </w:r>
      <w:r w:rsidRPr="00F255AD">
        <w:rPr>
          <w:bCs/>
        </w:rPr>
        <w:t xml:space="preserve"> 1975 </w:t>
      </w:r>
      <w:r w:rsidRPr="00F255AD">
        <w:rPr>
          <w:bCs/>
          <w:i/>
          <w:iCs/>
        </w:rPr>
        <w:t xml:space="preserve">Capitalism and Slavery </w:t>
      </w:r>
      <w:r w:rsidRPr="00F255AD">
        <w:rPr>
          <w:bCs/>
        </w:rPr>
        <w:t>Andre Deutsch, London</w:t>
      </w:r>
    </w:p>
    <w:p w14:paraId="27705ADF" w14:textId="66A9BAF6" w:rsidR="001C60DF" w:rsidRPr="00F255AD" w:rsidRDefault="001C60DF" w:rsidP="00856BD9"/>
    <w:p w14:paraId="111B7D7C" w14:textId="2CACD3E0" w:rsidR="001C60DF" w:rsidRPr="00F255AD" w:rsidRDefault="001C60DF" w:rsidP="00856BD9">
      <w:proofErr w:type="spellStart"/>
      <w:r w:rsidRPr="00F255AD">
        <w:rPr>
          <w:b/>
        </w:rPr>
        <w:t>Winant</w:t>
      </w:r>
      <w:proofErr w:type="spellEnd"/>
      <w:r w:rsidRPr="00F255AD">
        <w:rPr>
          <w:b/>
        </w:rPr>
        <w:t xml:space="preserve"> H</w:t>
      </w:r>
      <w:r w:rsidRPr="00F255AD">
        <w:t xml:space="preserve"> 2001 </w:t>
      </w:r>
      <w:r w:rsidRPr="00F255AD">
        <w:rPr>
          <w:i/>
        </w:rPr>
        <w:t xml:space="preserve">The World is a Ghetto: Race and Democracy </w:t>
      </w:r>
      <w:proofErr w:type="gramStart"/>
      <w:r w:rsidRPr="00F255AD">
        <w:rPr>
          <w:i/>
        </w:rPr>
        <w:t>Since</w:t>
      </w:r>
      <w:proofErr w:type="gramEnd"/>
      <w:r w:rsidRPr="00F255AD">
        <w:rPr>
          <w:i/>
        </w:rPr>
        <w:t xml:space="preserve"> World War II</w:t>
      </w:r>
      <w:r w:rsidRPr="00F255AD">
        <w:t xml:space="preserve"> Basic Books, New York</w:t>
      </w:r>
    </w:p>
    <w:p w14:paraId="776D453A" w14:textId="77777777" w:rsidR="00B67684" w:rsidRPr="00F255AD" w:rsidRDefault="00B67684" w:rsidP="00856BD9"/>
    <w:p w14:paraId="3605B9BB" w14:textId="3B3F651E" w:rsidR="00B67684" w:rsidRPr="00F255AD" w:rsidRDefault="00B67684" w:rsidP="00856BD9">
      <w:r w:rsidRPr="00F255AD">
        <w:rPr>
          <w:rFonts w:cs="Times New Roman"/>
          <w:b/>
        </w:rPr>
        <w:t xml:space="preserve">Woodard K </w:t>
      </w:r>
      <w:r w:rsidRPr="00F255AD">
        <w:rPr>
          <w:rFonts w:cs="Times New Roman"/>
        </w:rPr>
        <w:t xml:space="preserve">1999 </w:t>
      </w:r>
      <w:proofErr w:type="gramStart"/>
      <w:r w:rsidRPr="00F255AD">
        <w:rPr>
          <w:rFonts w:cs="Times New Roman"/>
          <w:i/>
        </w:rPr>
        <w:t>A</w:t>
      </w:r>
      <w:proofErr w:type="gramEnd"/>
      <w:r w:rsidRPr="00F255AD">
        <w:rPr>
          <w:rFonts w:cs="Times New Roman"/>
          <w:i/>
        </w:rPr>
        <w:t xml:space="preserve"> Nation Within a Nation: </w:t>
      </w:r>
      <w:proofErr w:type="spellStart"/>
      <w:r w:rsidRPr="00F255AD">
        <w:rPr>
          <w:rFonts w:cs="Times New Roman"/>
          <w:i/>
        </w:rPr>
        <w:t>Amiri</w:t>
      </w:r>
      <w:proofErr w:type="spellEnd"/>
      <w:r w:rsidRPr="00F255AD">
        <w:rPr>
          <w:rFonts w:cs="Times New Roman"/>
          <w:i/>
        </w:rPr>
        <w:t xml:space="preserve"> Baraka (</w:t>
      </w:r>
      <w:proofErr w:type="spellStart"/>
      <w:r w:rsidRPr="00F255AD">
        <w:rPr>
          <w:rFonts w:cs="Times New Roman"/>
          <w:i/>
        </w:rPr>
        <w:t>LerRoi</w:t>
      </w:r>
      <w:proofErr w:type="spellEnd"/>
      <w:r w:rsidRPr="00F255AD">
        <w:rPr>
          <w:rFonts w:cs="Times New Roman"/>
          <w:i/>
        </w:rPr>
        <w:t xml:space="preserve"> Jones) and Black Power</w:t>
      </w:r>
      <w:r w:rsidRPr="00F255AD">
        <w:rPr>
          <w:rFonts w:cs="Times New Roman"/>
        </w:rPr>
        <w:t>, University of North Carolina Press, Chapel Hill</w:t>
      </w:r>
    </w:p>
    <w:p w14:paraId="4049BA3E" w14:textId="77777777" w:rsidR="00856BD9" w:rsidRPr="00F255AD" w:rsidRDefault="00856BD9" w:rsidP="007E3504"/>
    <w:p w14:paraId="6C30D508" w14:textId="10AB1B05" w:rsidR="002D28B0" w:rsidRPr="00F255AD" w:rsidRDefault="002D28B0" w:rsidP="007E3504">
      <w:pPr>
        <w:rPr>
          <w:rFonts w:cs="Times New Roman"/>
          <w:lang w:val="en-US"/>
        </w:rPr>
      </w:pPr>
      <w:r w:rsidRPr="00F255AD">
        <w:rPr>
          <w:rFonts w:cs="Times New Roman"/>
          <w:b/>
          <w:lang w:val="en-US"/>
        </w:rPr>
        <w:t xml:space="preserve">Wright M </w:t>
      </w:r>
      <w:r w:rsidRPr="00F255AD">
        <w:rPr>
          <w:rFonts w:cs="Times New Roman"/>
          <w:lang w:val="en-US"/>
        </w:rPr>
        <w:t xml:space="preserve">2004 </w:t>
      </w:r>
      <w:r w:rsidRPr="00F255AD">
        <w:rPr>
          <w:rFonts w:cs="Times New Roman"/>
          <w:i/>
          <w:lang w:val="en-US"/>
        </w:rPr>
        <w:t>Becoming Black: Creating Identity in the African Diaspora</w:t>
      </w:r>
      <w:r w:rsidRPr="00F255AD">
        <w:rPr>
          <w:rFonts w:cs="Times New Roman"/>
          <w:lang w:val="en-US"/>
        </w:rPr>
        <w:t>, Duke University Press</w:t>
      </w:r>
      <w:r w:rsidR="00B67684" w:rsidRPr="00F255AD">
        <w:rPr>
          <w:rFonts w:cs="Times New Roman"/>
          <w:lang w:val="en-US"/>
        </w:rPr>
        <w:t>, Durham</w:t>
      </w:r>
    </w:p>
    <w:p w14:paraId="20D1FD78" w14:textId="77777777" w:rsidR="002D28B0" w:rsidRPr="00F255AD" w:rsidRDefault="002D28B0" w:rsidP="007E3504">
      <w:pPr>
        <w:rPr>
          <w:b/>
        </w:rPr>
      </w:pPr>
    </w:p>
    <w:p w14:paraId="63760F2B" w14:textId="29E6C2C5" w:rsidR="006C6C62" w:rsidRPr="00F255AD" w:rsidRDefault="009E5259" w:rsidP="007E3504">
      <w:pPr>
        <w:rPr>
          <w:rFonts w:cs="Times New Roman"/>
          <w:lang w:val="en-US"/>
        </w:rPr>
      </w:pPr>
      <w:r w:rsidRPr="00F255AD">
        <w:rPr>
          <w:b/>
        </w:rPr>
        <w:t>X</w:t>
      </w:r>
      <w:r w:rsidR="006C6C62" w:rsidRPr="00F255AD">
        <w:rPr>
          <w:b/>
        </w:rPr>
        <w:t xml:space="preserve"> M </w:t>
      </w:r>
      <w:r w:rsidR="006C6C62" w:rsidRPr="00F255AD">
        <w:t xml:space="preserve">1964 </w:t>
      </w:r>
      <w:proofErr w:type="gramStart"/>
      <w:r w:rsidR="006C6C62" w:rsidRPr="00F255AD">
        <w:rPr>
          <w:rFonts w:cs="Times New Roman"/>
          <w:lang w:val="en-US"/>
        </w:rPr>
        <w:t>The</w:t>
      </w:r>
      <w:proofErr w:type="gramEnd"/>
      <w:r w:rsidR="006C6C62" w:rsidRPr="00F255AD">
        <w:rPr>
          <w:rFonts w:cs="Times New Roman"/>
          <w:lang w:val="en-US"/>
        </w:rPr>
        <w:t xml:space="preserve"> Ballot or the Bullet</w:t>
      </w:r>
      <w:r w:rsidR="006C6C62" w:rsidRPr="00F255AD">
        <w:rPr>
          <w:rFonts w:cs="Times New Roman"/>
          <w:i/>
          <w:lang w:val="en-US"/>
        </w:rPr>
        <w:t xml:space="preserve">. </w:t>
      </w:r>
      <w:r w:rsidR="006C6C62" w:rsidRPr="00F255AD">
        <w:rPr>
          <w:rFonts w:cs="Times New Roman"/>
          <w:lang w:val="en-US"/>
        </w:rPr>
        <w:t>Speech at Cory Methodist Church in Cleveland, Ohio, April 3</w:t>
      </w:r>
    </w:p>
    <w:p w14:paraId="2DA8581D" w14:textId="77777777" w:rsidR="00536984" w:rsidRPr="00F255AD" w:rsidRDefault="00536984" w:rsidP="007E3504"/>
    <w:p w14:paraId="093E8BF9" w14:textId="49260EC8" w:rsidR="009E5259" w:rsidRPr="00F255AD" w:rsidRDefault="009E5259" w:rsidP="007E3504">
      <w:pPr>
        <w:rPr>
          <w:rFonts w:cs="Times New Roman"/>
        </w:rPr>
      </w:pPr>
      <w:r w:rsidRPr="00F255AD">
        <w:rPr>
          <w:b/>
        </w:rPr>
        <w:t xml:space="preserve">X M </w:t>
      </w:r>
      <w:r w:rsidRPr="00F255AD">
        <w:rPr>
          <w:rFonts w:cs="Times New Roman"/>
        </w:rPr>
        <w:t>1965 Not Just an American Problem, but a World Problem</w:t>
      </w:r>
      <w:r w:rsidRPr="00F255AD">
        <w:rPr>
          <w:rFonts w:cs="Times New Roman"/>
          <w:i/>
        </w:rPr>
        <w:t xml:space="preserve">. </w:t>
      </w:r>
      <w:r w:rsidRPr="00F255AD">
        <w:rPr>
          <w:rFonts w:cs="Times New Roman"/>
        </w:rPr>
        <w:t>Speech, Corn Hill Methodist Church, Rochester New York, February 16</w:t>
      </w:r>
    </w:p>
    <w:p w14:paraId="2B5C5A22" w14:textId="77777777" w:rsidR="009E5259" w:rsidRPr="00F255AD" w:rsidRDefault="009E5259" w:rsidP="007E3504"/>
    <w:p w14:paraId="31336EF2" w14:textId="7470DB77" w:rsidR="00822966" w:rsidRDefault="009E5259" w:rsidP="007E3504">
      <w:r w:rsidRPr="00F255AD">
        <w:rPr>
          <w:rFonts w:cs="Times New Roman"/>
          <w:b/>
        </w:rPr>
        <w:t>X</w:t>
      </w:r>
      <w:r w:rsidR="00822966" w:rsidRPr="00F255AD">
        <w:rPr>
          <w:rFonts w:cs="Times New Roman"/>
          <w:b/>
        </w:rPr>
        <w:t xml:space="preserve"> M</w:t>
      </w:r>
      <w:r w:rsidR="00822966" w:rsidRPr="00F255AD">
        <w:rPr>
          <w:rFonts w:cs="Times New Roman"/>
        </w:rPr>
        <w:t xml:space="preserve"> 1971 </w:t>
      </w:r>
      <w:proofErr w:type="gramStart"/>
      <w:r w:rsidR="00822966" w:rsidRPr="00F255AD">
        <w:rPr>
          <w:rFonts w:cs="Times New Roman"/>
          <w:i/>
          <w:iCs/>
        </w:rPr>
        <w:t>The</w:t>
      </w:r>
      <w:proofErr w:type="gramEnd"/>
      <w:r w:rsidR="00822966" w:rsidRPr="00F255AD">
        <w:rPr>
          <w:rFonts w:cs="Times New Roman"/>
          <w:i/>
          <w:iCs/>
        </w:rPr>
        <w:t xml:space="preserve"> End of White World Supremacy: Four Speeches</w:t>
      </w:r>
      <w:r w:rsidR="00822966" w:rsidRPr="00F255AD">
        <w:rPr>
          <w:rFonts w:cs="Times New Roman"/>
        </w:rPr>
        <w:t xml:space="preserve"> Merlin House, New York</w:t>
      </w:r>
    </w:p>
    <w:sectPr w:rsidR="0082296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3529C" w14:textId="77777777" w:rsidR="00310765" w:rsidRDefault="00310765" w:rsidP="00F255AD">
      <w:r>
        <w:separator/>
      </w:r>
    </w:p>
  </w:endnote>
  <w:endnote w:type="continuationSeparator" w:id="0">
    <w:p w14:paraId="683EEFA6" w14:textId="77777777" w:rsidR="00310765" w:rsidRDefault="00310765" w:rsidP="00F2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429320"/>
      <w:docPartObj>
        <w:docPartGallery w:val="Page Numbers (Bottom of Page)"/>
        <w:docPartUnique/>
      </w:docPartObj>
    </w:sdtPr>
    <w:sdtEndPr>
      <w:rPr>
        <w:noProof/>
        <w:sz w:val="20"/>
        <w:szCs w:val="20"/>
      </w:rPr>
    </w:sdtEndPr>
    <w:sdtContent>
      <w:p w14:paraId="51313E9D" w14:textId="3D146E84" w:rsidR="00F255AD" w:rsidRPr="00F255AD" w:rsidRDefault="00F255AD">
        <w:pPr>
          <w:pStyle w:val="Footer"/>
          <w:jc w:val="right"/>
          <w:rPr>
            <w:sz w:val="20"/>
            <w:szCs w:val="20"/>
          </w:rPr>
        </w:pPr>
        <w:r w:rsidRPr="00F255AD">
          <w:rPr>
            <w:sz w:val="20"/>
            <w:szCs w:val="20"/>
          </w:rPr>
          <w:fldChar w:fldCharType="begin"/>
        </w:r>
        <w:r w:rsidRPr="00F255AD">
          <w:rPr>
            <w:sz w:val="20"/>
            <w:szCs w:val="20"/>
          </w:rPr>
          <w:instrText xml:space="preserve"> PAGE   \* MERGEFORMAT </w:instrText>
        </w:r>
        <w:r w:rsidRPr="00F255AD">
          <w:rPr>
            <w:sz w:val="20"/>
            <w:szCs w:val="20"/>
          </w:rPr>
          <w:fldChar w:fldCharType="separate"/>
        </w:r>
        <w:r w:rsidR="006276C6">
          <w:rPr>
            <w:noProof/>
            <w:sz w:val="20"/>
            <w:szCs w:val="20"/>
          </w:rPr>
          <w:t>16</w:t>
        </w:r>
        <w:r w:rsidRPr="00F255AD">
          <w:rPr>
            <w:noProof/>
            <w:sz w:val="20"/>
            <w:szCs w:val="20"/>
          </w:rPr>
          <w:fldChar w:fldCharType="end"/>
        </w:r>
      </w:p>
    </w:sdtContent>
  </w:sdt>
  <w:p w14:paraId="53F59159" w14:textId="77777777" w:rsidR="00F255AD" w:rsidRDefault="00F25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EF49F" w14:textId="77777777" w:rsidR="00310765" w:rsidRDefault="00310765" w:rsidP="00F255AD">
      <w:r>
        <w:separator/>
      </w:r>
    </w:p>
  </w:footnote>
  <w:footnote w:type="continuationSeparator" w:id="0">
    <w:p w14:paraId="2C5B090C" w14:textId="77777777" w:rsidR="00310765" w:rsidRDefault="00310765" w:rsidP="00F25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13626"/>
    <w:multiLevelType w:val="hybridMultilevel"/>
    <w:tmpl w:val="4AB8FAA8"/>
    <w:lvl w:ilvl="0" w:tplc="C8864264">
      <w:start w:val="4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A0462"/>
    <w:multiLevelType w:val="hybridMultilevel"/>
    <w:tmpl w:val="BE36BFAA"/>
    <w:lvl w:ilvl="0" w:tplc="F4200F92">
      <w:start w:val="4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C4C6C"/>
    <w:multiLevelType w:val="hybridMultilevel"/>
    <w:tmpl w:val="E126090E"/>
    <w:lvl w:ilvl="0" w:tplc="12FA6D2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96E"/>
    <w:rsid w:val="00006773"/>
    <w:rsid w:val="000337D6"/>
    <w:rsid w:val="00074AD3"/>
    <w:rsid w:val="00087BC3"/>
    <w:rsid w:val="000A1B48"/>
    <w:rsid w:val="000B4E02"/>
    <w:rsid w:val="000C5CFE"/>
    <w:rsid w:val="000C6F99"/>
    <w:rsid w:val="000D32C3"/>
    <w:rsid w:val="000D7A23"/>
    <w:rsid w:val="000E57B0"/>
    <w:rsid w:val="0013577A"/>
    <w:rsid w:val="00146D10"/>
    <w:rsid w:val="001C39D8"/>
    <w:rsid w:val="001C60DF"/>
    <w:rsid w:val="001D1E4C"/>
    <w:rsid w:val="001E3682"/>
    <w:rsid w:val="0021101D"/>
    <w:rsid w:val="00233ABD"/>
    <w:rsid w:val="00285EE8"/>
    <w:rsid w:val="002B4CA7"/>
    <w:rsid w:val="002D28B0"/>
    <w:rsid w:val="002D6E35"/>
    <w:rsid w:val="002E26F0"/>
    <w:rsid w:val="002E5F99"/>
    <w:rsid w:val="002F6809"/>
    <w:rsid w:val="00310765"/>
    <w:rsid w:val="00312503"/>
    <w:rsid w:val="00347FE7"/>
    <w:rsid w:val="00361E22"/>
    <w:rsid w:val="003947E9"/>
    <w:rsid w:val="003A6988"/>
    <w:rsid w:val="003B10E8"/>
    <w:rsid w:val="003B7767"/>
    <w:rsid w:val="003C45A0"/>
    <w:rsid w:val="003D347C"/>
    <w:rsid w:val="003E6718"/>
    <w:rsid w:val="00401888"/>
    <w:rsid w:val="0041031B"/>
    <w:rsid w:val="0042296E"/>
    <w:rsid w:val="00451F1E"/>
    <w:rsid w:val="00475086"/>
    <w:rsid w:val="00493B91"/>
    <w:rsid w:val="004E0221"/>
    <w:rsid w:val="004E5CE9"/>
    <w:rsid w:val="004F1503"/>
    <w:rsid w:val="005173CC"/>
    <w:rsid w:val="00536984"/>
    <w:rsid w:val="0054086E"/>
    <w:rsid w:val="0054207F"/>
    <w:rsid w:val="00545081"/>
    <w:rsid w:val="0056773F"/>
    <w:rsid w:val="00585B31"/>
    <w:rsid w:val="00586F36"/>
    <w:rsid w:val="005879DD"/>
    <w:rsid w:val="005A02C9"/>
    <w:rsid w:val="005A76A2"/>
    <w:rsid w:val="005B03AF"/>
    <w:rsid w:val="005C0216"/>
    <w:rsid w:val="005C7653"/>
    <w:rsid w:val="005E1526"/>
    <w:rsid w:val="005E7A55"/>
    <w:rsid w:val="00607D65"/>
    <w:rsid w:val="00611806"/>
    <w:rsid w:val="006276C6"/>
    <w:rsid w:val="00634C3A"/>
    <w:rsid w:val="00637006"/>
    <w:rsid w:val="006461D0"/>
    <w:rsid w:val="00672764"/>
    <w:rsid w:val="00677550"/>
    <w:rsid w:val="00681FC3"/>
    <w:rsid w:val="00687B02"/>
    <w:rsid w:val="006942DF"/>
    <w:rsid w:val="006C05C6"/>
    <w:rsid w:val="006C6C62"/>
    <w:rsid w:val="006D7640"/>
    <w:rsid w:val="006E2A2D"/>
    <w:rsid w:val="006E5CD1"/>
    <w:rsid w:val="007044FA"/>
    <w:rsid w:val="007317C7"/>
    <w:rsid w:val="007441AA"/>
    <w:rsid w:val="00744836"/>
    <w:rsid w:val="00747206"/>
    <w:rsid w:val="0075527E"/>
    <w:rsid w:val="007555E9"/>
    <w:rsid w:val="00770971"/>
    <w:rsid w:val="00780CDF"/>
    <w:rsid w:val="00791B9C"/>
    <w:rsid w:val="007A44C0"/>
    <w:rsid w:val="007B3BAE"/>
    <w:rsid w:val="007B6428"/>
    <w:rsid w:val="007D43BE"/>
    <w:rsid w:val="007E3504"/>
    <w:rsid w:val="00810074"/>
    <w:rsid w:val="00816F54"/>
    <w:rsid w:val="00822966"/>
    <w:rsid w:val="00844E83"/>
    <w:rsid w:val="008535D5"/>
    <w:rsid w:val="00856BD9"/>
    <w:rsid w:val="00872FBF"/>
    <w:rsid w:val="00882CAB"/>
    <w:rsid w:val="00883F70"/>
    <w:rsid w:val="0088485B"/>
    <w:rsid w:val="008975E4"/>
    <w:rsid w:val="008A6FCF"/>
    <w:rsid w:val="008D7C6A"/>
    <w:rsid w:val="008E0734"/>
    <w:rsid w:val="008F403A"/>
    <w:rsid w:val="009536D2"/>
    <w:rsid w:val="009620B6"/>
    <w:rsid w:val="00964076"/>
    <w:rsid w:val="00970480"/>
    <w:rsid w:val="00971670"/>
    <w:rsid w:val="00982FF0"/>
    <w:rsid w:val="009924A0"/>
    <w:rsid w:val="00995885"/>
    <w:rsid w:val="009A518E"/>
    <w:rsid w:val="009C17DF"/>
    <w:rsid w:val="009E0659"/>
    <w:rsid w:val="009E210F"/>
    <w:rsid w:val="009E5259"/>
    <w:rsid w:val="00A07DF4"/>
    <w:rsid w:val="00A32CB5"/>
    <w:rsid w:val="00A40980"/>
    <w:rsid w:val="00A43716"/>
    <w:rsid w:val="00A51A0D"/>
    <w:rsid w:val="00A62DC4"/>
    <w:rsid w:val="00A673CB"/>
    <w:rsid w:val="00A7635D"/>
    <w:rsid w:val="00A76706"/>
    <w:rsid w:val="00A923A9"/>
    <w:rsid w:val="00AB23EB"/>
    <w:rsid w:val="00AC224B"/>
    <w:rsid w:val="00B008E1"/>
    <w:rsid w:val="00B24DC2"/>
    <w:rsid w:val="00B36004"/>
    <w:rsid w:val="00B449E9"/>
    <w:rsid w:val="00B54A8A"/>
    <w:rsid w:val="00B67684"/>
    <w:rsid w:val="00B67B50"/>
    <w:rsid w:val="00B830FD"/>
    <w:rsid w:val="00B86DBB"/>
    <w:rsid w:val="00B92271"/>
    <w:rsid w:val="00B93F0D"/>
    <w:rsid w:val="00BA5C68"/>
    <w:rsid w:val="00BC385B"/>
    <w:rsid w:val="00BD40D4"/>
    <w:rsid w:val="00BE1B0D"/>
    <w:rsid w:val="00BE7A0B"/>
    <w:rsid w:val="00BF0D8E"/>
    <w:rsid w:val="00C148F4"/>
    <w:rsid w:val="00C36C44"/>
    <w:rsid w:val="00C557CD"/>
    <w:rsid w:val="00C924BF"/>
    <w:rsid w:val="00CA765D"/>
    <w:rsid w:val="00CB2EB2"/>
    <w:rsid w:val="00CC4EFA"/>
    <w:rsid w:val="00CD6402"/>
    <w:rsid w:val="00CF6E2B"/>
    <w:rsid w:val="00CF7902"/>
    <w:rsid w:val="00D03B17"/>
    <w:rsid w:val="00D10C66"/>
    <w:rsid w:val="00D14258"/>
    <w:rsid w:val="00D304DA"/>
    <w:rsid w:val="00D435B8"/>
    <w:rsid w:val="00D523AC"/>
    <w:rsid w:val="00D615D0"/>
    <w:rsid w:val="00D647CE"/>
    <w:rsid w:val="00D65E86"/>
    <w:rsid w:val="00D746DF"/>
    <w:rsid w:val="00D93EA0"/>
    <w:rsid w:val="00DA2F0E"/>
    <w:rsid w:val="00DA6539"/>
    <w:rsid w:val="00DB74BB"/>
    <w:rsid w:val="00DD4B48"/>
    <w:rsid w:val="00DD50D3"/>
    <w:rsid w:val="00DE7092"/>
    <w:rsid w:val="00E47CF2"/>
    <w:rsid w:val="00E83FAB"/>
    <w:rsid w:val="00F172C7"/>
    <w:rsid w:val="00F255AD"/>
    <w:rsid w:val="00F3450E"/>
    <w:rsid w:val="00F405F9"/>
    <w:rsid w:val="00F469FD"/>
    <w:rsid w:val="00FA122D"/>
    <w:rsid w:val="00FA2177"/>
    <w:rsid w:val="00FA272D"/>
    <w:rsid w:val="00FB19EC"/>
    <w:rsid w:val="00FB43E2"/>
    <w:rsid w:val="00FB576A"/>
    <w:rsid w:val="00FC0763"/>
    <w:rsid w:val="00FE4B49"/>
    <w:rsid w:val="00FE4F4C"/>
    <w:rsid w:val="00FF7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2F66"/>
  <w15:chartTrackingRefBased/>
  <w15:docId w15:val="{CBF7F651-D176-4669-91D0-996D420B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46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6F5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172C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5">
    <w:name w:val="heading 5"/>
    <w:basedOn w:val="Normal"/>
    <w:next w:val="Normal"/>
    <w:link w:val="Heading5Char"/>
    <w:uiPriority w:val="9"/>
    <w:semiHidden/>
    <w:unhideWhenUsed/>
    <w:qFormat/>
    <w:rsid w:val="0063700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96E"/>
    <w:pPr>
      <w:ind w:left="720"/>
      <w:contextualSpacing/>
    </w:pPr>
  </w:style>
  <w:style w:type="paragraph" w:styleId="BodyText3">
    <w:name w:val="Body Text 3"/>
    <w:basedOn w:val="Normal"/>
    <w:link w:val="BodyText3Char"/>
    <w:uiPriority w:val="99"/>
    <w:rsid w:val="007E3504"/>
    <w:rPr>
      <w:rFonts w:eastAsia="Times New Roman" w:cs="Times New Roman"/>
      <w:color w:val="0000FF"/>
      <w:szCs w:val="24"/>
    </w:rPr>
  </w:style>
  <w:style w:type="character" w:customStyle="1" w:styleId="BodyText3Char">
    <w:name w:val="Body Text 3 Char"/>
    <w:basedOn w:val="DefaultParagraphFont"/>
    <w:link w:val="BodyText3"/>
    <w:uiPriority w:val="99"/>
    <w:rsid w:val="007E3504"/>
    <w:rPr>
      <w:rFonts w:eastAsia="Times New Roman" w:cs="Times New Roman"/>
      <w:color w:val="0000FF"/>
      <w:szCs w:val="24"/>
    </w:rPr>
  </w:style>
  <w:style w:type="character" w:customStyle="1" w:styleId="Heading2Char">
    <w:name w:val="Heading 2 Char"/>
    <w:basedOn w:val="DefaultParagraphFont"/>
    <w:link w:val="Heading2"/>
    <w:uiPriority w:val="9"/>
    <w:rsid w:val="00816F5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746DF"/>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637006"/>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semiHidden/>
    <w:rsid w:val="00F172C7"/>
    <w:rPr>
      <w:rFonts w:asciiTheme="majorHAnsi" w:eastAsiaTheme="majorEastAsia" w:hAnsiTheme="majorHAnsi" w:cstheme="majorBidi"/>
      <w:color w:val="1F4D78" w:themeColor="accent1" w:themeShade="7F"/>
      <w:szCs w:val="24"/>
    </w:rPr>
  </w:style>
  <w:style w:type="paragraph" w:styleId="Header">
    <w:name w:val="header"/>
    <w:basedOn w:val="Normal"/>
    <w:link w:val="HeaderChar"/>
    <w:uiPriority w:val="99"/>
    <w:unhideWhenUsed/>
    <w:rsid w:val="00F255AD"/>
    <w:pPr>
      <w:tabs>
        <w:tab w:val="center" w:pos="4680"/>
        <w:tab w:val="right" w:pos="9360"/>
      </w:tabs>
    </w:pPr>
  </w:style>
  <w:style w:type="character" w:customStyle="1" w:styleId="HeaderChar">
    <w:name w:val="Header Char"/>
    <w:basedOn w:val="DefaultParagraphFont"/>
    <w:link w:val="Header"/>
    <w:uiPriority w:val="99"/>
    <w:rsid w:val="00F255AD"/>
  </w:style>
  <w:style w:type="paragraph" w:styleId="Footer">
    <w:name w:val="footer"/>
    <w:basedOn w:val="Normal"/>
    <w:link w:val="FooterChar"/>
    <w:uiPriority w:val="99"/>
    <w:unhideWhenUsed/>
    <w:rsid w:val="00F255AD"/>
    <w:pPr>
      <w:tabs>
        <w:tab w:val="center" w:pos="4680"/>
        <w:tab w:val="right" w:pos="9360"/>
      </w:tabs>
    </w:pPr>
  </w:style>
  <w:style w:type="character" w:customStyle="1" w:styleId="FooterChar">
    <w:name w:val="Footer Char"/>
    <w:basedOn w:val="DefaultParagraphFont"/>
    <w:link w:val="Footer"/>
    <w:uiPriority w:val="99"/>
    <w:rsid w:val="00F25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3689">
      <w:bodyDiv w:val="1"/>
      <w:marLeft w:val="0"/>
      <w:marRight w:val="0"/>
      <w:marTop w:val="0"/>
      <w:marBottom w:val="0"/>
      <w:divBdr>
        <w:top w:val="none" w:sz="0" w:space="0" w:color="auto"/>
        <w:left w:val="none" w:sz="0" w:space="0" w:color="auto"/>
        <w:bottom w:val="none" w:sz="0" w:space="0" w:color="auto"/>
        <w:right w:val="none" w:sz="0" w:space="0" w:color="auto"/>
      </w:divBdr>
    </w:div>
    <w:div w:id="302544135">
      <w:bodyDiv w:val="1"/>
      <w:marLeft w:val="0"/>
      <w:marRight w:val="0"/>
      <w:marTop w:val="0"/>
      <w:marBottom w:val="0"/>
      <w:divBdr>
        <w:top w:val="none" w:sz="0" w:space="0" w:color="auto"/>
        <w:left w:val="none" w:sz="0" w:space="0" w:color="auto"/>
        <w:bottom w:val="none" w:sz="0" w:space="0" w:color="auto"/>
        <w:right w:val="none" w:sz="0" w:space="0" w:color="auto"/>
      </w:divBdr>
    </w:div>
    <w:div w:id="303707084">
      <w:bodyDiv w:val="1"/>
      <w:marLeft w:val="0"/>
      <w:marRight w:val="0"/>
      <w:marTop w:val="0"/>
      <w:marBottom w:val="0"/>
      <w:divBdr>
        <w:top w:val="none" w:sz="0" w:space="0" w:color="auto"/>
        <w:left w:val="none" w:sz="0" w:space="0" w:color="auto"/>
        <w:bottom w:val="none" w:sz="0" w:space="0" w:color="auto"/>
        <w:right w:val="none" w:sz="0" w:space="0" w:color="auto"/>
      </w:divBdr>
    </w:div>
    <w:div w:id="309599665">
      <w:bodyDiv w:val="1"/>
      <w:marLeft w:val="0"/>
      <w:marRight w:val="0"/>
      <w:marTop w:val="0"/>
      <w:marBottom w:val="0"/>
      <w:divBdr>
        <w:top w:val="none" w:sz="0" w:space="0" w:color="auto"/>
        <w:left w:val="none" w:sz="0" w:space="0" w:color="auto"/>
        <w:bottom w:val="none" w:sz="0" w:space="0" w:color="auto"/>
        <w:right w:val="none" w:sz="0" w:space="0" w:color="auto"/>
      </w:divBdr>
    </w:div>
    <w:div w:id="726343244">
      <w:bodyDiv w:val="1"/>
      <w:marLeft w:val="0"/>
      <w:marRight w:val="0"/>
      <w:marTop w:val="0"/>
      <w:marBottom w:val="0"/>
      <w:divBdr>
        <w:top w:val="none" w:sz="0" w:space="0" w:color="auto"/>
        <w:left w:val="none" w:sz="0" w:space="0" w:color="auto"/>
        <w:bottom w:val="none" w:sz="0" w:space="0" w:color="auto"/>
        <w:right w:val="none" w:sz="0" w:space="0" w:color="auto"/>
      </w:divBdr>
    </w:div>
    <w:div w:id="793061543">
      <w:bodyDiv w:val="1"/>
      <w:marLeft w:val="0"/>
      <w:marRight w:val="0"/>
      <w:marTop w:val="0"/>
      <w:marBottom w:val="0"/>
      <w:divBdr>
        <w:top w:val="none" w:sz="0" w:space="0" w:color="auto"/>
        <w:left w:val="none" w:sz="0" w:space="0" w:color="auto"/>
        <w:bottom w:val="none" w:sz="0" w:space="0" w:color="auto"/>
        <w:right w:val="none" w:sz="0" w:space="0" w:color="auto"/>
      </w:divBdr>
    </w:div>
    <w:div w:id="905145387">
      <w:bodyDiv w:val="1"/>
      <w:marLeft w:val="0"/>
      <w:marRight w:val="0"/>
      <w:marTop w:val="0"/>
      <w:marBottom w:val="0"/>
      <w:divBdr>
        <w:top w:val="none" w:sz="0" w:space="0" w:color="auto"/>
        <w:left w:val="none" w:sz="0" w:space="0" w:color="auto"/>
        <w:bottom w:val="none" w:sz="0" w:space="0" w:color="auto"/>
        <w:right w:val="none" w:sz="0" w:space="0" w:color="auto"/>
      </w:divBdr>
    </w:div>
    <w:div w:id="954943985">
      <w:bodyDiv w:val="1"/>
      <w:marLeft w:val="0"/>
      <w:marRight w:val="0"/>
      <w:marTop w:val="0"/>
      <w:marBottom w:val="0"/>
      <w:divBdr>
        <w:top w:val="none" w:sz="0" w:space="0" w:color="auto"/>
        <w:left w:val="none" w:sz="0" w:space="0" w:color="auto"/>
        <w:bottom w:val="none" w:sz="0" w:space="0" w:color="auto"/>
        <w:right w:val="none" w:sz="0" w:space="0" w:color="auto"/>
      </w:divBdr>
    </w:div>
    <w:div w:id="1432552976">
      <w:bodyDiv w:val="1"/>
      <w:marLeft w:val="0"/>
      <w:marRight w:val="0"/>
      <w:marTop w:val="0"/>
      <w:marBottom w:val="0"/>
      <w:divBdr>
        <w:top w:val="none" w:sz="0" w:space="0" w:color="auto"/>
        <w:left w:val="none" w:sz="0" w:space="0" w:color="auto"/>
        <w:bottom w:val="none" w:sz="0" w:space="0" w:color="auto"/>
        <w:right w:val="none" w:sz="0" w:space="0" w:color="auto"/>
      </w:divBdr>
    </w:div>
    <w:div w:id="1500081183">
      <w:bodyDiv w:val="1"/>
      <w:marLeft w:val="0"/>
      <w:marRight w:val="0"/>
      <w:marTop w:val="0"/>
      <w:marBottom w:val="0"/>
      <w:divBdr>
        <w:top w:val="none" w:sz="0" w:space="0" w:color="auto"/>
        <w:left w:val="none" w:sz="0" w:space="0" w:color="auto"/>
        <w:bottom w:val="none" w:sz="0" w:space="0" w:color="auto"/>
        <w:right w:val="none" w:sz="0" w:space="0" w:color="auto"/>
      </w:divBdr>
    </w:div>
    <w:div w:id="1557624950">
      <w:bodyDiv w:val="1"/>
      <w:marLeft w:val="0"/>
      <w:marRight w:val="0"/>
      <w:marTop w:val="0"/>
      <w:marBottom w:val="0"/>
      <w:divBdr>
        <w:top w:val="none" w:sz="0" w:space="0" w:color="auto"/>
        <w:left w:val="none" w:sz="0" w:space="0" w:color="auto"/>
        <w:bottom w:val="none" w:sz="0" w:space="0" w:color="auto"/>
        <w:right w:val="none" w:sz="0" w:space="0" w:color="auto"/>
      </w:divBdr>
    </w:div>
    <w:div w:id="1677145508">
      <w:bodyDiv w:val="1"/>
      <w:marLeft w:val="0"/>
      <w:marRight w:val="0"/>
      <w:marTop w:val="0"/>
      <w:marBottom w:val="0"/>
      <w:divBdr>
        <w:top w:val="none" w:sz="0" w:space="0" w:color="auto"/>
        <w:left w:val="none" w:sz="0" w:space="0" w:color="auto"/>
        <w:bottom w:val="none" w:sz="0" w:space="0" w:color="auto"/>
        <w:right w:val="none" w:sz="0" w:space="0" w:color="auto"/>
      </w:divBdr>
    </w:div>
    <w:div w:id="1767577345">
      <w:bodyDiv w:val="1"/>
      <w:marLeft w:val="0"/>
      <w:marRight w:val="0"/>
      <w:marTop w:val="0"/>
      <w:marBottom w:val="0"/>
      <w:divBdr>
        <w:top w:val="none" w:sz="0" w:space="0" w:color="auto"/>
        <w:left w:val="none" w:sz="0" w:space="0" w:color="auto"/>
        <w:bottom w:val="none" w:sz="0" w:space="0" w:color="auto"/>
        <w:right w:val="none" w:sz="0" w:space="0" w:color="auto"/>
      </w:divBdr>
    </w:div>
    <w:div w:id="1865170373">
      <w:bodyDiv w:val="1"/>
      <w:marLeft w:val="0"/>
      <w:marRight w:val="0"/>
      <w:marTop w:val="0"/>
      <w:marBottom w:val="0"/>
      <w:divBdr>
        <w:top w:val="none" w:sz="0" w:space="0" w:color="auto"/>
        <w:left w:val="none" w:sz="0" w:space="0" w:color="auto"/>
        <w:bottom w:val="none" w:sz="0" w:space="0" w:color="auto"/>
        <w:right w:val="none" w:sz="0" w:space="0" w:color="auto"/>
      </w:divBdr>
    </w:div>
    <w:div w:id="194144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16</Pages>
  <Words>4656</Words>
  <Characters>26542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31136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Andrews</dc:creator>
  <cp:keywords/>
  <dc:description/>
  <cp:lastModifiedBy>Kehinde Andrews</cp:lastModifiedBy>
  <cp:revision>10</cp:revision>
  <cp:lastPrinted>2018-09-01T18:25:00Z</cp:lastPrinted>
  <dcterms:created xsi:type="dcterms:W3CDTF">2018-09-01T18:11:00Z</dcterms:created>
  <dcterms:modified xsi:type="dcterms:W3CDTF">2018-11-03T21:07:00Z</dcterms:modified>
</cp:coreProperties>
</file>