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CB4E7" w14:textId="363DA023" w:rsidR="004F02AF" w:rsidRPr="00272C6A" w:rsidRDefault="008A1DCE" w:rsidP="00B8699C">
      <w:pPr>
        <w:spacing w:line="360" w:lineRule="auto"/>
        <w:rPr>
          <w:rFonts w:ascii="Times New Roman" w:hAnsi="Times New Roman" w:cs="Times New Roman"/>
          <w:b/>
          <w:sz w:val="32"/>
          <w:szCs w:val="32"/>
        </w:rPr>
      </w:pPr>
      <w:bookmarkStart w:id="0" w:name="_GoBack"/>
      <w:bookmarkEnd w:id="0"/>
      <w:r w:rsidRPr="00272C6A">
        <w:rPr>
          <w:rFonts w:ascii="Times New Roman" w:hAnsi="Times New Roman" w:cs="Times New Roman"/>
          <w:b/>
          <w:sz w:val="32"/>
          <w:szCs w:val="32"/>
        </w:rPr>
        <w:t xml:space="preserve">‘Waiting for the Wow Factor’ – </w:t>
      </w:r>
      <w:r w:rsidR="00A61948" w:rsidRPr="00272C6A">
        <w:rPr>
          <w:rFonts w:ascii="Times New Roman" w:hAnsi="Times New Roman" w:cs="Times New Roman"/>
          <w:b/>
          <w:sz w:val="32"/>
          <w:szCs w:val="32"/>
        </w:rPr>
        <w:t>Perspectives</w:t>
      </w:r>
      <w:r w:rsidR="001F3579" w:rsidRPr="00272C6A">
        <w:rPr>
          <w:rFonts w:ascii="Times New Roman" w:hAnsi="Times New Roman" w:cs="Times New Roman"/>
          <w:b/>
          <w:sz w:val="32"/>
          <w:szCs w:val="32"/>
        </w:rPr>
        <w:t xml:space="preserve"> </w:t>
      </w:r>
      <w:r w:rsidR="00A61948" w:rsidRPr="00272C6A">
        <w:rPr>
          <w:rFonts w:ascii="Times New Roman" w:hAnsi="Times New Roman" w:cs="Times New Roman"/>
          <w:b/>
          <w:sz w:val="32"/>
          <w:szCs w:val="32"/>
        </w:rPr>
        <w:t xml:space="preserve">on </w:t>
      </w:r>
      <w:r w:rsidRPr="00272C6A">
        <w:rPr>
          <w:rFonts w:ascii="Times New Roman" w:hAnsi="Times New Roman" w:cs="Times New Roman"/>
          <w:b/>
          <w:sz w:val="32"/>
          <w:szCs w:val="32"/>
        </w:rPr>
        <w:t>Computer Technology in Classroom Composing</w:t>
      </w:r>
    </w:p>
    <w:p w14:paraId="52B4D10B" w14:textId="77777777" w:rsidR="004F02AF" w:rsidRDefault="004F02AF" w:rsidP="00B8699C">
      <w:pPr>
        <w:spacing w:line="360" w:lineRule="auto"/>
        <w:rPr>
          <w:rFonts w:ascii="Times New Roman" w:hAnsi="Times New Roman" w:cs="Times New Roman"/>
        </w:rPr>
      </w:pPr>
    </w:p>
    <w:p w14:paraId="2F01CC39" w14:textId="0D4BBD7A" w:rsidR="00275731" w:rsidRDefault="00275731" w:rsidP="00B8699C">
      <w:pPr>
        <w:spacing w:line="360" w:lineRule="auto"/>
        <w:rPr>
          <w:rFonts w:ascii="Times New Roman" w:hAnsi="Times New Roman" w:cs="Times New Roman"/>
        </w:rPr>
      </w:pPr>
      <w:proofErr w:type="spellStart"/>
      <w:r>
        <w:rPr>
          <w:rFonts w:ascii="Times New Roman" w:hAnsi="Times New Roman" w:cs="Times New Roman"/>
        </w:rPr>
        <w:t>Dr.</w:t>
      </w:r>
      <w:proofErr w:type="spellEnd"/>
      <w:r>
        <w:rPr>
          <w:rFonts w:ascii="Times New Roman" w:hAnsi="Times New Roman" w:cs="Times New Roman"/>
        </w:rPr>
        <w:t xml:space="preserve"> Kirsty Devaney, </w:t>
      </w:r>
    </w:p>
    <w:p w14:paraId="730476BA" w14:textId="6D0AF3A4" w:rsidR="00275731" w:rsidRDefault="00275731" w:rsidP="00B8699C">
      <w:pPr>
        <w:spacing w:line="360" w:lineRule="auto"/>
        <w:rPr>
          <w:rFonts w:ascii="Times New Roman" w:hAnsi="Times New Roman" w:cs="Times New Roman"/>
        </w:rPr>
      </w:pPr>
      <w:r>
        <w:rPr>
          <w:rFonts w:ascii="Times New Roman" w:hAnsi="Times New Roman" w:cs="Times New Roman"/>
        </w:rPr>
        <w:t xml:space="preserve">Birmingham City University </w:t>
      </w:r>
    </w:p>
    <w:p w14:paraId="2DB0A732" w14:textId="3BD93563" w:rsidR="00275731" w:rsidRPr="00272C6A" w:rsidRDefault="00275731" w:rsidP="00B8699C">
      <w:pPr>
        <w:spacing w:line="360" w:lineRule="auto"/>
        <w:rPr>
          <w:rFonts w:ascii="Times New Roman" w:hAnsi="Times New Roman" w:cs="Times New Roman"/>
        </w:rPr>
      </w:pPr>
      <w:r>
        <w:rPr>
          <w:rFonts w:ascii="Times New Roman" w:hAnsi="Times New Roman" w:cs="Times New Roman"/>
        </w:rPr>
        <w:t>Kirsty.devaney@bcu.ac.uk</w:t>
      </w:r>
    </w:p>
    <w:p w14:paraId="24E1C056" w14:textId="5435EE0C" w:rsidR="001453FD" w:rsidRPr="00272C6A" w:rsidRDefault="001453FD" w:rsidP="00B8699C">
      <w:pPr>
        <w:pStyle w:val="Heading2"/>
        <w:spacing w:line="360" w:lineRule="auto"/>
        <w:rPr>
          <w:rFonts w:ascii="Times New Roman" w:hAnsi="Times New Roman" w:cs="Times New Roman"/>
          <w:color w:val="auto"/>
          <w:sz w:val="28"/>
          <w:szCs w:val="28"/>
        </w:rPr>
      </w:pPr>
      <w:r w:rsidRPr="00272C6A">
        <w:rPr>
          <w:rFonts w:ascii="Times New Roman" w:hAnsi="Times New Roman" w:cs="Times New Roman"/>
          <w:color w:val="auto"/>
          <w:sz w:val="28"/>
          <w:szCs w:val="28"/>
        </w:rPr>
        <w:t xml:space="preserve">Abstract </w:t>
      </w:r>
    </w:p>
    <w:p w14:paraId="75863583" w14:textId="2AAA730C" w:rsidR="0053717F" w:rsidRPr="00272C6A" w:rsidRDefault="00826890" w:rsidP="00B8699C">
      <w:pPr>
        <w:spacing w:line="360" w:lineRule="auto"/>
        <w:rPr>
          <w:rFonts w:ascii="Times New Roman" w:hAnsi="Times New Roman" w:cs="Times New Roman"/>
        </w:rPr>
      </w:pPr>
      <w:r w:rsidRPr="00272C6A">
        <w:rPr>
          <w:rFonts w:ascii="Times New Roman" w:hAnsi="Times New Roman" w:cs="Times New Roman"/>
        </w:rPr>
        <w:t>Due to</w:t>
      </w:r>
      <w:r w:rsidR="00B31543" w:rsidRPr="00272C6A">
        <w:rPr>
          <w:rFonts w:ascii="Times New Roman" w:hAnsi="Times New Roman" w:cs="Times New Roman"/>
        </w:rPr>
        <w:t xml:space="preserve"> advancements</w:t>
      </w:r>
      <w:r w:rsidRPr="00272C6A">
        <w:rPr>
          <w:rFonts w:ascii="Times New Roman" w:hAnsi="Times New Roman" w:cs="Times New Roman"/>
        </w:rPr>
        <w:t>, affordability</w:t>
      </w:r>
      <w:r w:rsidR="00B31543" w:rsidRPr="00272C6A">
        <w:rPr>
          <w:rFonts w:ascii="Times New Roman" w:hAnsi="Times New Roman" w:cs="Times New Roman"/>
        </w:rPr>
        <w:t xml:space="preserve"> and</w:t>
      </w:r>
      <w:r w:rsidRPr="00272C6A">
        <w:rPr>
          <w:rFonts w:ascii="Times New Roman" w:hAnsi="Times New Roman" w:cs="Times New Roman"/>
        </w:rPr>
        <w:t xml:space="preserve"> increased</w:t>
      </w:r>
      <w:r w:rsidR="00B31543" w:rsidRPr="00272C6A">
        <w:rPr>
          <w:rFonts w:ascii="Times New Roman" w:hAnsi="Times New Roman" w:cs="Times New Roman"/>
        </w:rPr>
        <w:t xml:space="preserve"> accessibility of technology</w:t>
      </w:r>
      <w:r w:rsidRPr="00272C6A">
        <w:rPr>
          <w:rFonts w:ascii="Times New Roman" w:hAnsi="Times New Roman" w:cs="Times New Roman"/>
        </w:rPr>
        <w:t>,</w:t>
      </w:r>
      <w:r w:rsidR="00B31543" w:rsidRPr="00272C6A">
        <w:rPr>
          <w:rFonts w:ascii="Times New Roman" w:hAnsi="Times New Roman" w:cs="Times New Roman"/>
        </w:rPr>
        <w:t xml:space="preserve"> composing </w:t>
      </w:r>
      <w:r w:rsidRPr="00272C6A">
        <w:rPr>
          <w:rFonts w:ascii="Times New Roman" w:hAnsi="Times New Roman" w:cs="Times New Roman"/>
        </w:rPr>
        <w:t>using</w:t>
      </w:r>
      <w:r w:rsidR="00270A20" w:rsidRPr="00272C6A">
        <w:rPr>
          <w:rFonts w:ascii="Times New Roman" w:hAnsi="Times New Roman" w:cs="Times New Roman"/>
        </w:rPr>
        <w:t xml:space="preserve"> </w:t>
      </w:r>
      <w:r w:rsidR="00EA5306" w:rsidRPr="00272C6A">
        <w:rPr>
          <w:rFonts w:ascii="Times New Roman" w:hAnsi="Times New Roman" w:cs="Times New Roman"/>
        </w:rPr>
        <w:t>computer</w:t>
      </w:r>
      <w:r w:rsidRPr="00272C6A">
        <w:rPr>
          <w:rFonts w:ascii="Times New Roman" w:hAnsi="Times New Roman" w:cs="Times New Roman"/>
        </w:rPr>
        <w:t xml:space="preserve"> technology </w:t>
      </w:r>
      <w:r w:rsidR="00B31543" w:rsidRPr="00272C6A">
        <w:rPr>
          <w:rFonts w:ascii="Times New Roman" w:hAnsi="Times New Roman" w:cs="Times New Roman"/>
        </w:rPr>
        <w:t>has become prevalent</w:t>
      </w:r>
      <w:r w:rsidR="00967C1C" w:rsidRPr="00272C6A">
        <w:rPr>
          <w:rFonts w:ascii="Times New Roman" w:hAnsi="Times New Roman" w:cs="Times New Roman"/>
        </w:rPr>
        <w:t xml:space="preserve"> in </w:t>
      </w:r>
      <w:r w:rsidR="00EA5306" w:rsidRPr="00272C6A">
        <w:rPr>
          <w:rFonts w:ascii="Times New Roman" w:hAnsi="Times New Roman" w:cs="Times New Roman"/>
        </w:rPr>
        <w:t>English</w:t>
      </w:r>
      <w:r w:rsidRPr="00272C6A">
        <w:rPr>
          <w:rFonts w:ascii="Times New Roman" w:hAnsi="Times New Roman" w:cs="Times New Roman"/>
        </w:rPr>
        <w:t xml:space="preserve"> secondary music classrooms</w:t>
      </w:r>
      <w:r w:rsidR="00967C1C" w:rsidRPr="00272C6A">
        <w:rPr>
          <w:rFonts w:ascii="Times New Roman" w:hAnsi="Times New Roman" w:cs="Times New Roman"/>
        </w:rPr>
        <w:t>.</w:t>
      </w:r>
      <w:r w:rsidR="00B31543" w:rsidRPr="00272C6A">
        <w:rPr>
          <w:rFonts w:ascii="Times New Roman" w:hAnsi="Times New Roman" w:cs="Times New Roman"/>
        </w:rPr>
        <w:t xml:space="preserve"> </w:t>
      </w:r>
      <w:r w:rsidR="00532795" w:rsidRPr="00272C6A">
        <w:rPr>
          <w:rFonts w:ascii="Times New Roman" w:hAnsi="Times New Roman" w:cs="Times New Roman"/>
        </w:rPr>
        <w:t xml:space="preserve">Despite this, </w:t>
      </w:r>
      <w:r w:rsidR="00532795" w:rsidRPr="00272C6A">
        <w:rPr>
          <w:rFonts w:ascii="Times New Roman" w:eastAsia="Times New Roman" w:hAnsi="Times New Roman" w:cs="Times New Roman"/>
        </w:rPr>
        <w:t xml:space="preserve">there is still little research investigating the ‘educational practices’ (Savage, 2010) of technology resulting in teaching and learning approaches </w:t>
      </w:r>
      <w:r w:rsidR="001929D4" w:rsidRPr="00272C6A">
        <w:rPr>
          <w:rFonts w:ascii="Times New Roman" w:eastAsia="Times New Roman" w:hAnsi="Times New Roman" w:cs="Times New Roman"/>
        </w:rPr>
        <w:t xml:space="preserve">involving technology, </w:t>
      </w:r>
      <w:r w:rsidR="00532795" w:rsidRPr="00272C6A">
        <w:rPr>
          <w:rFonts w:ascii="Times New Roman" w:eastAsia="Times New Roman" w:hAnsi="Times New Roman" w:cs="Times New Roman"/>
        </w:rPr>
        <w:t xml:space="preserve">often going ‘unquestioned’ </w:t>
      </w:r>
      <w:r w:rsidRPr="00272C6A">
        <w:rPr>
          <w:rFonts w:ascii="Times New Roman" w:eastAsia="Times New Roman" w:hAnsi="Times New Roman" w:cs="Times New Roman"/>
        </w:rPr>
        <w:t>in the</w:t>
      </w:r>
      <w:r w:rsidR="007444E8" w:rsidRPr="00272C6A">
        <w:rPr>
          <w:rFonts w:ascii="Times New Roman" w:eastAsia="Times New Roman" w:hAnsi="Times New Roman" w:cs="Times New Roman"/>
        </w:rPr>
        <w:t xml:space="preserve"> GCSE</w:t>
      </w:r>
      <w:r w:rsidRPr="00272C6A">
        <w:rPr>
          <w:rFonts w:ascii="Times New Roman" w:eastAsia="Times New Roman" w:hAnsi="Times New Roman" w:cs="Times New Roman"/>
        </w:rPr>
        <w:t xml:space="preserve"> music classroom</w:t>
      </w:r>
      <w:r w:rsidR="007444E8" w:rsidRPr="00272C6A">
        <w:rPr>
          <w:rFonts w:ascii="Times New Roman" w:eastAsia="Times New Roman" w:hAnsi="Times New Roman" w:cs="Times New Roman"/>
        </w:rPr>
        <w:t xml:space="preserve"> (Savage 2012: 178)</w:t>
      </w:r>
      <w:r w:rsidR="00967C1C" w:rsidRPr="00272C6A">
        <w:rPr>
          <w:rFonts w:ascii="Times New Roman" w:eastAsia="Times New Roman" w:hAnsi="Times New Roman" w:cs="Times New Roman"/>
        </w:rPr>
        <w:t xml:space="preserve">. </w:t>
      </w:r>
      <w:r w:rsidR="00B31543" w:rsidRPr="00272C6A">
        <w:rPr>
          <w:rFonts w:ascii="Times New Roman" w:hAnsi="Times New Roman" w:cs="Times New Roman"/>
        </w:rPr>
        <w:t>T</w:t>
      </w:r>
      <w:r w:rsidR="00D95EB6" w:rsidRPr="00272C6A">
        <w:rPr>
          <w:rFonts w:ascii="Times New Roman" w:hAnsi="Times New Roman" w:cs="Times New Roman"/>
        </w:rPr>
        <w:t xml:space="preserve">his paper </w:t>
      </w:r>
      <w:r w:rsidRPr="00272C6A">
        <w:rPr>
          <w:rFonts w:ascii="Times New Roman" w:hAnsi="Times New Roman" w:cs="Times New Roman"/>
        </w:rPr>
        <w:t>explores</w:t>
      </w:r>
      <w:r w:rsidR="00D95EB6" w:rsidRPr="00272C6A">
        <w:rPr>
          <w:rFonts w:ascii="Times New Roman" w:hAnsi="Times New Roman" w:cs="Times New Roman"/>
        </w:rPr>
        <w:t xml:space="preserve"> </w:t>
      </w:r>
      <w:r w:rsidRPr="00272C6A">
        <w:rPr>
          <w:rFonts w:ascii="Times New Roman" w:hAnsi="Times New Roman" w:cs="Times New Roman"/>
        </w:rPr>
        <w:t xml:space="preserve">how </w:t>
      </w:r>
      <w:r w:rsidR="004A32CE" w:rsidRPr="00272C6A">
        <w:rPr>
          <w:rFonts w:ascii="Times New Roman" w:hAnsi="Times New Roman" w:cs="Times New Roman"/>
        </w:rPr>
        <w:t xml:space="preserve">and why </w:t>
      </w:r>
      <w:r w:rsidRPr="00272C6A">
        <w:rPr>
          <w:rFonts w:ascii="Times New Roman" w:hAnsi="Times New Roman" w:cs="Times New Roman"/>
        </w:rPr>
        <w:t xml:space="preserve">computer technology is </w:t>
      </w:r>
      <w:r w:rsidR="00270A20" w:rsidRPr="00272C6A">
        <w:rPr>
          <w:rFonts w:ascii="Times New Roman" w:hAnsi="Times New Roman" w:cs="Times New Roman"/>
        </w:rPr>
        <w:t xml:space="preserve">being </w:t>
      </w:r>
      <w:r w:rsidRPr="00272C6A">
        <w:rPr>
          <w:rFonts w:ascii="Times New Roman" w:hAnsi="Times New Roman" w:cs="Times New Roman"/>
        </w:rPr>
        <w:t xml:space="preserve">used </w:t>
      </w:r>
      <w:r w:rsidR="00270A20" w:rsidRPr="00272C6A">
        <w:rPr>
          <w:rFonts w:ascii="Times New Roman" w:hAnsi="Times New Roman" w:cs="Times New Roman"/>
        </w:rPr>
        <w:t>for</w:t>
      </w:r>
      <w:r w:rsidRPr="00272C6A">
        <w:rPr>
          <w:rFonts w:ascii="Times New Roman" w:hAnsi="Times New Roman" w:cs="Times New Roman"/>
        </w:rPr>
        <w:t xml:space="preserve"> composing in upper se</w:t>
      </w:r>
      <w:r w:rsidR="00270A20" w:rsidRPr="00272C6A">
        <w:rPr>
          <w:rFonts w:ascii="Times New Roman" w:hAnsi="Times New Roman" w:cs="Times New Roman"/>
        </w:rPr>
        <w:t>condary school music classrooms</w:t>
      </w:r>
      <w:r w:rsidR="00B8699C" w:rsidRPr="00272C6A">
        <w:rPr>
          <w:rFonts w:ascii="Times New Roman" w:hAnsi="Times New Roman" w:cs="Times New Roman"/>
        </w:rPr>
        <w:t xml:space="preserve"> in England</w:t>
      </w:r>
      <w:r w:rsidR="00D95EB6" w:rsidRPr="00272C6A">
        <w:rPr>
          <w:rFonts w:ascii="Times New Roman" w:hAnsi="Times New Roman" w:cs="Times New Roman"/>
        </w:rPr>
        <w:t>.</w:t>
      </w:r>
      <w:r w:rsidR="00967C1C" w:rsidRPr="00272C6A">
        <w:rPr>
          <w:rFonts w:ascii="Times New Roman" w:hAnsi="Times New Roman" w:cs="Times New Roman"/>
        </w:rPr>
        <w:t xml:space="preserve"> </w:t>
      </w:r>
      <w:r w:rsidR="00270A20" w:rsidRPr="00272C6A">
        <w:rPr>
          <w:rFonts w:ascii="Times New Roman" w:hAnsi="Times New Roman" w:cs="Times New Roman"/>
        </w:rPr>
        <w:t>D</w:t>
      </w:r>
      <w:r w:rsidR="00B31543" w:rsidRPr="00272C6A">
        <w:rPr>
          <w:rFonts w:ascii="Times New Roman" w:hAnsi="Times New Roman" w:cs="Times New Roman"/>
        </w:rPr>
        <w:t xml:space="preserve">ata were collected </w:t>
      </w:r>
      <w:r w:rsidR="00B8699C" w:rsidRPr="00272C6A">
        <w:rPr>
          <w:rFonts w:ascii="Times New Roman" w:hAnsi="Times New Roman" w:cs="Times New Roman"/>
        </w:rPr>
        <w:t>through</w:t>
      </w:r>
      <w:r w:rsidR="00270A20" w:rsidRPr="00272C6A">
        <w:rPr>
          <w:rFonts w:ascii="Times New Roman" w:hAnsi="Times New Roman" w:cs="Times New Roman"/>
        </w:rPr>
        <w:t xml:space="preserve"> a mixed methodology approach involving five case study schools and a </w:t>
      </w:r>
      <w:r w:rsidR="00B31543" w:rsidRPr="00272C6A">
        <w:rPr>
          <w:rFonts w:ascii="Times New Roman" w:hAnsi="Times New Roman" w:cs="Times New Roman"/>
        </w:rPr>
        <w:t>s</w:t>
      </w:r>
      <w:r w:rsidRPr="00272C6A">
        <w:rPr>
          <w:rFonts w:ascii="Times New Roman" w:hAnsi="Times New Roman" w:cs="Times New Roman"/>
        </w:rPr>
        <w:t xml:space="preserve">urvey of 112 </w:t>
      </w:r>
      <w:r w:rsidR="00270A20" w:rsidRPr="00272C6A">
        <w:rPr>
          <w:rFonts w:ascii="Times New Roman" w:hAnsi="Times New Roman" w:cs="Times New Roman"/>
        </w:rPr>
        <w:t xml:space="preserve">classroom </w:t>
      </w:r>
      <w:r w:rsidRPr="00272C6A">
        <w:rPr>
          <w:rFonts w:ascii="Times New Roman" w:hAnsi="Times New Roman" w:cs="Times New Roman"/>
        </w:rPr>
        <w:t xml:space="preserve">music teachers </w:t>
      </w:r>
      <w:r w:rsidR="00270A20" w:rsidRPr="00272C6A">
        <w:rPr>
          <w:rFonts w:ascii="Times New Roman" w:hAnsi="Times New Roman" w:cs="Times New Roman"/>
        </w:rPr>
        <w:t>in England</w:t>
      </w:r>
      <w:r w:rsidRPr="00272C6A">
        <w:rPr>
          <w:rFonts w:ascii="Times New Roman" w:hAnsi="Times New Roman" w:cs="Times New Roman"/>
        </w:rPr>
        <w:t>. Findings</w:t>
      </w:r>
      <w:r w:rsidR="004A32CE" w:rsidRPr="00272C6A">
        <w:rPr>
          <w:rFonts w:ascii="Times New Roman" w:hAnsi="Times New Roman" w:cs="Times New Roman"/>
        </w:rPr>
        <w:t xml:space="preserve"> </w:t>
      </w:r>
      <w:r w:rsidR="00270A20" w:rsidRPr="00272C6A">
        <w:rPr>
          <w:rFonts w:ascii="Times New Roman" w:hAnsi="Times New Roman" w:cs="Times New Roman"/>
        </w:rPr>
        <w:t xml:space="preserve">outline both positive and negative aspect of </w:t>
      </w:r>
      <w:r w:rsidR="00B8699C" w:rsidRPr="00272C6A">
        <w:rPr>
          <w:rFonts w:ascii="Times New Roman" w:hAnsi="Times New Roman" w:cs="Times New Roman"/>
        </w:rPr>
        <w:t>using</w:t>
      </w:r>
      <w:r w:rsidR="00270A20" w:rsidRPr="00272C6A">
        <w:rPr>
          <w:rFonts w:ascii="Times New Roman" w:hAnsi="Times New Roman" w:cs="Times New Roman"/>
        </w:rPr>
        <w:t xml:space="preserve"> </w:t>
      </w:r>
      <w:r w:rsidR="00B8699C" w:rsidRPr="00272C6A">
        <w:rPr>
          <w:rFonts w:ascii="Times New Roman" w:hAnsi="Times New Roman" w:cs="Times New Roman"/>
        </w:rPr>
        <w:t xml:space="preserve">computer </w:t>
      </w:r>
      <w:r w:rsidR="00270A20" w:rsidRPr="00272C6A">
        <w:rPr>
          <w:rFonts w:ascii="Times New Roman" w:hAnsi="Times New Roman" w:cs="Times New Roman"/>
        </w:rPr>
        <w:t>technology to compose</w:t>
      </w:r>
      <w:r w:rsidR="00EA5306" w:rsidRPr="00272C6A">
        <w:rPr>
          <w:rFonts w:ascii="Times New Roman" w:hAnsi="Times New Roman" w:cs="Times New Roman"/>
        </w:rPr>
        <w:t>,</w:t>
      </w:r>
      <w:r w:rsidR="00270A20" w:rsidRPr="00272C6A">
        <w:rPr>
          <w:rFonts w:ascii="Times New Roman" w:hAnsi="Times New Roman" w:cs="Times New Roman"/>
        </w:rPr>
        <w:t xml:space="preserve"> such as how it </w:t>
      </w:r>
      <w:r w:rsidR="00B8699C" w:rsidRPr="00272C6A">
        <w:rPr>
          <w:rFonts w:ascii="Times New Roman" w:hAnsi="Times New Roman" w:cs="Times New Roman"/>
        </w:rPr>
        <w:t>was</w:t>
      </w:r>
      <w:r w:rsidR="00270A20" w:rsidRPr="00272C6A">
        <w:rPr>
          <w:rFonts w:ascii="Times New Roman" w:hAnsi="Times New Roman" w:cs="Times New Roman"/>
        </w:rPr>
        <w:t xml:space="preserve"> often</w:t>
      </w:r>
      <w:r w:rsidR="003F18AB" w:rsidRPr="00272C6A">
        <w:rPr>
          <w:rFonts w:ascii="Times New Roman" w:hAnsi="Times New Roman" w:cs="Times New Roman"/>
        </w:rPr>
        <w:t xml:space="preserve"> </w:t>
      </w:r>
      <w:r w:rsidR="00B8699C" w:rsidRPr="00272C6A">
        <w:rPr>
          <w:rFonts w:ascii="Times New Roman" w:hAnsi="Times New Roman" w:cs="Times New Roman"/>
        </w:rPr>
        <w:t>perceived</w:t>
      </w:r>
      <w:r w:rsidR="003F18AB" w:rsidRPr="00272C6A">
        <w:rPr>
          <w:rFonts w:ascii="Times New Roman" w:hAnsi="Times New Roman" w:cs="Times New Roman"/>
        </w:rPr>
        <w:t xml:space="preserve"> as a </w:t>
      </w:r>
      <w:r w:rsidR="003F18AB" w:rsidRPr="00272C6A">
        <w:rPr>
          <w:rFonts w:ascii="Times New Roman" w:hAnsi="Times New Roman" w:cs="Times New Roman"/>
          <w:i/>
        </w:rPr>
        <w:t>shortcut</w:t>
      </w:r>
      <w:r w:rsidR="004A32CE" w:rsidRPr="00272C6A">
        <w:rPr>
          <w:rFonts w:ascii="Times New Roman" w:hAnsi="Times New Roman" w:cs="Times New Roman"/>
        </w:rPr>
        <w:t xml:space="preserve">, </w:t>
      </w:r>
      <w:r w:rsidR="00B8699C" w:rsidRPr="00272C6A">
        <w:rPr>
          <w:rFonts w:ascii="Times New Roman" w:hAnsi="Times New Roman" w:cs="Times New Roman"/>
        </w:rPr>
        <w:t>however it can be argued that the computer</w:t>
      </w:r>
      <w:r w:rsidR="00270A20" w:rsidRPr="00272C6A">
        <w:rPr>
          <w:rFonts w:ascii="Times New Roman" w:hAnsi="Times New Roman" w:cs="Times New Roman"/>
        </w:rPr>
        <w:t xml:space="preserve"> </w:t>
      </w:r>
      <w:r w:rsidR="00EA5306" w:rsidRPr="00272C6A">
        <w:rPr>
          <w:rFonts w:ascii="Times New Roman" w:hAnsi="Times New Roman" w:cs="Times New Roman"/>
        </w:rPr>
        <w:t>software</w:t>
      </w:r>
      <w:r w:rsidR="00270A20" w:rsidRPr="00272C6A">
        <w:rPr>
          <w:rFonts w:ascii="Times New Roman" w:hAnsi="Times New Roman" w:cs="Times New Roman"/>
        </w:rPr>
        <w:t xml:space="preserve"> </w:t>
      </w:r>
      <w:r w:rsidR="00967C1C" w:rsidRPr="00272C6A">
        <w:rPr>
          <w:rFonts w:ascii="Times New Roman" w:hAnsi="Times New Roman" w:cs="Times New Roman"/>
        </w:rPr>
        <w:t>encourage</w:t>
      </w:r>
      <w:r w:rsidR="00B8699C" w:rsidRPr="00272C6A">
        <w:rPr>
          <w:rFonts w:ascii="Times New Roman" w:hAnsi="Times New Roman" w:cs="Times New Roman"/>
        </w:rPr>
        <w:t>s</w:t>
      </w:r>
      <w:r w:rsidR="00967C1C" w:rsidRPr="00272C6A">
        <w:rPr>
          <w:rFonts w:ascii="Times New Roman" w:hAnsi="Times New Roman" w:cs="Times New Roman"/>
        </w:rPr>
        <w:t xml:space="preserve"> </w:t>
      </w:r>
      <w:r w:rsidR="004A32CE" w:rsidRPr="00272C6A">
        <w:rPr>
          <w:rFonts w:ascii="Times New Roman" w:hAnsi="Times New Roman" w:cs="Times New Roman"/>
        </w:rPr>
        <w:t>a li</w:t>
      </w:r>
      <w:r w:rsidR="00B8699C" w:rsidRPr="00272C6A">
        <w:rPr>
          <w:rFonts w:ascii="Times New Roman" w:hAnsi="Times New Roman" w:cs="Times New Roman"/>
        </w:rPr>
        <w:t>near approach to composing, and</w:t>
      </w:r>
      <w:r w:rsidR="004A32CE" w:rsidRPr="00272C6A">
        <w:rPr>
          <w:rFonts w:ascii="Times New Roman" w:hAnsi="Times New Roman" w:cs="Times New Roman"/>
        </w:rPr>
        <w:t xml:space="preserve"> </w:t>
      </w:r>
      <w:r w:rsidR="00EA5306" w:rsidRPr="00272C6A">
        <w:rPr>
          <w:rFonts w:ascii="Times New Roman" w:hAnsi="Times New Roman" w:cs="Times New Roman"/>
        </w:rPr>
        <w:t xml:space="preserve">the unrealistic </w:t>
      </w:r>
      <w:r w:rsidR="00345A00" w:rsidRPr="00272C6A">
        <w:rPr>
          <w:rFonts w:ascii="Times New Roman" w:hAnsi="Times New Roman" w:cs="Times New Roman"/>
        </w:rPr>
        <w:t>MIDI</w:t>
      </w:r>
      <w:r w:rsidR="00EA5306" w:rsidRPr="00272C6A">
        <w:rPr>
          <w:rFonts w:ascii="Times New Roman" w:hAnsi="Times New Roman" w:cs="Times New Roman"/>
        </w:rPr>
        <w:t xml:space="preserve"> sounds</w:t>
      </w:r>
      <w:r w:rsidR="004A32CE" w:rsidRPr="00272C6A">
        <w:rPr>
          <w:rFonts w:ascii="Times New Roman" w:hAnsi="Times New Roman" w:cs="Times New Roman"/>
        </w:rPr>
        <w:t xml:space="preserve"> can be a demoralising factor for students’ creativity.</w:t>
      </w:r>
    </w:p>
    <w:p w14:paraId="5A4E023B" w14:textId="77777777" w:rsidR="001453FD" w:rsidRPr="00272C6A" w:rsidRDefault="001453FD" w:rsidP="00B8699C">
      <w:pPr>
        <w:spacing w:line="360" w:lineRule="auto"/>
        <w:rPr>
          <w:rFonts w:ascii="Times New Roman" w:hAnsi="Times New Roman" w:cs="Times New Roman"/>
        </w:rPr>
      </w:pPr>
    </w:p>
    <w:p w14:paraId="7DB8796E" w14:textId="6ED98F07" w:rsidR="001453FD" w:rsidRPr="00272C6A" w:rsidRDefault="00571E79" w:rsidP="00B8699C">
      <w:pPr>
        <w:pStyle w:val="Heading2"/>
        <w:spacing w:line="360" w:lineRule="auto"/>
        <w:rPr>
          <w:rFonts w:ascii="Times New Roman" w:hAnsi="Times New Roman" w:cs="Times New Roman"/>
          <w:color w:val="auto"/>
          <w:sz w:val="28"/>
          <w:szCs w:val="28"/>
        </w:rPr>
      </w:pPr>
      <w:r w:rsidRPr="00272C6A">
        <w:rPr>
          <w:rFonts w:ascii="Times New Roman" w:hAnsi="Times New Roman" w:cs="Times New Roman"/>
          <w:color w:val="auto"/>
          <w:sz w:val="28"/>
          <w:szCs w:val="28"/>
        </w:rPr>
        <w:t>Key Words:</w:t>
      </w:r>
    </w:p>
    <w:p w14:paraId="1B9BD817" w14:textId="3C8E7E0B" w:rsidR="00571E79" w:rsidRPr="00272C6A" w:rsidRDefault="009F121D" w:rsidP="00B8699C">
      <w:pPr>
        <w:spacing w:line="360" w:lineRule="auto"/>
        <w:rPr>
          <w:rFonts w:ascii="Times New Roman" w:hAnsi="Times New Roman" w:cs="Times New Roman"/>
        </w:rPr>
      </w:pPr>
      <w:r w:rsidRPr="00272C6A">
        <w:rPr>
          <w:rFonts w:ascii="Times New Roman" w:hAnsi="Times New Roman" w:cs="Times New Roman"/>
        </w:rPr>
        <w:t>Composing,</w:t>
      </w:r>
      <w:r w:rsidR="00826890" w:rsidRPr="00272C6A">
        <w:rPr>
          <w:rFonts w:ascii="Times New Roman" w:hAnsi="Times New Roman" w:cs="Times New Roman"/>
        </w:rPr>
        <w:t xml:space="preserve"> </w:t>
      </w:r>
      <w:r w:rsidR="00B8699C" w:rsidRPr="00272C6A">
        <w:rPr>
          <w:rFonts w:ascii="Times New Roman" w:hAnsi="Times New Roman" w:cs="Times New Roman"/>
        </w:rPr>
        <w:t xml:space="preserve">Computer, </w:t>
      </w:r>
      <w:r w:rsidR="00826890" w:rsidRPr="00272C6A">
        <w:rPr>
          <w:rFonts w:ascii="Times New Roman" w:hAnsi="Times New Roman" w:cs="Times New Roman"/>
        </w:rPr>
        <w:t>Te</w:t>
      </w:r>
      <w:r w:rsidR="008D5178" w:rsidRPr="00272C6A">
        <w:rPr>
          <w:rFonts w:ascii="Times New Roman" w:hAnsi="Times New Roman" w:cs="Times New Roman"/>
        </w:rPr>
        <w:t xml:space="preserve">chnology, Creativity, </w:t>
      </w:r>
      <w:r w:rsidR="00B8699C" w:rsidRPr="00272C6A">
        <w:rPr>
          <w:rFonts w:ascii="Times New Roman" w:hAnsi="Times New Roman" w:cs="Times New Roman"/>
        </w:rPr>
        <w:t>Assessment, Classroom</w:t>
      </w:r>
      <w:r w:rsidR="00582B67" w:rsidRPr="00272C6A">
        <w:rPr>
          <w:rFonts w:ascii="Times New Roman" w:hAnsi="Times New Roman" w:cs="Times New Roman"/>
        </w:rPr>
        <w:t xml:space="preserve">, Playback, Processes </w:t>
      </w:r>
      <w:r w:rsidR="008D5178" w:rsidRPr="00272C6A">
        <w:rPr>
          <w:rFonts w:ascii="Times New Roman" w:hAnsi="Times New Roman" w:cs="Times New Roman"/>
        </w:rPr>
        <w:t xml:space="preserve"> </w:t>
      </w:r>
    </w:p>
    <w:p w14:paraId="5FDA6EA5" w14:textId="77777777" w:rsidR="00826890" w:rsidRPr="00272C6A" w:rsidRDefault="00826890" w:rsidP="00B8699C">
      <w:pPr>
        <w:spacing w:line="360" w:lineRule="auto"/>
        <w:rPr>
          <w:rFonts w:ascii="Times New Roman" w:hAnsi="Times New Roman" w:cs="Times New Roman"/>
        </w:rPr>
      </w:pPr>
    </w:p>
    <w:p w14:paraId="18F8BB40" w14:textId="77777777" w:rsidR="00571E79" w:rsidRPr="00272C6A" w:rsidRDefault="00571E79" w:rsidP="00B8699C">
      <w:pPr>
        <w:spacing w:line="360" w:lineRule="auto"/>
        <w:rPr>
          <w:rFonts w:ascii="Times New Roman" w:hAnsi="Times New Roman" w:cs="Times New Roman"/>
        </w:rPr>
      </w:pPr>
    </w:p>
    <w:p w14:paraId="39E3B46D" w14:textId="77777777" w:rsidR="001929D4" w:rsidRPr="00272C6A" w:rsidRDefault="001929D4" w:rsidP="00B8699C">
      <w:pPr>
        <w:spacing w:line="360" w:lineRule="auto"/>
        <w:rPr>
          <w:rFonts w:ascii="Times New Roman" w:hAnsi="Times New Roman" w:cs="Times New Roman"/>
        </w:rPr>
      </w:pPr>
    </w:p>
    <w:p w14:paraId="6F8D7C6E" w14:textId="77777777" w:rsidR="001929D4" w:rsidRPr="00272C6A" w:rsidRDefault="001929D4" w:rsidP="00B8699C">
      <w:pPr>
        <w:spacing w:line="360" w:lineRule="auto"/>
        <w:rPr>
          <w:rFonts w:ascii="Times New Roman" w:hAnsi="Times New Roman" w:cs="Times New Roman"/>
        </w:rPr>
      </w:pPr>
    </w:p>
    <w:p w14:paraId="21EB8911" w14:textId="77777777" w:rsidR="001929D4" w:rsidRPr="00272C6A" w:rsidRDefault="001929D4" w:rsidP="00B8699C">
      <w:pPr>
        <w:spacing w:line="360" w:lineRule="auto"/>
        <w:rPr>
          <w:rFonts w:ascii="Times New Roman" w:hAnsi="Times New Roman" w:cs="Times New Roman"/>
        </w:rPr>
      </w:pPr>
    </w:p>
    <w:p w14:paraId="78179B66" w14:textId="77777777" w:rsidR="00B8699C" w:rsidRPr="00272C6A" w:rsidRDefault="00B8699C" w:rsidP="00B8699C">
      <w:pPr>
        <w:spacing w:line="360" w:lineRule="auto"/>
        <w:rPr>
          <w:rFonts w:ascii="Times New Roman" w:hAnsi="Times New Roman" w:cs="Times New Roman"/>
        </w:rPr>
      </w:pPr>
    </w:p>
    <w:p w14:paraId="3CB17DCF" w14:textId="77777777" w:rsidR="00B8699C" w:rsidRPr="00272C6A" w:rsidRDefault="00B8699C" w:rsidP="00B8699C">
      <w:pPr>
        <w:spacing w:line="360" w:lineRule="auto"/>
        <w:rPr>
          <w:rFonts w:ascii="Times New Roman" w:hAnsi="Times New Roman" w:cs="Times New Roman"/>
        </w:rPr>
      </w:pPr>
    </w:p>
    <w:p w14:paraId="00343B74" w14:textId="77777777" w:rsidR="00B8699C" w:rsidRPr="00272C6A" w:rsidRDefault="00B8699C" w:rsidP="00B8699C">
      <w:pPr>
        <w:spacing w:line="360" w:lineRule="auto"/>
        <w:rPr>
          <w:rFonts w:ascii="Times New Roman" w:hAnsi="Times New Roman" w:cs="Times New Roman"/>
        </w:rPr>
      </w:pPr>
    </w:p>
    <w:p w14:paraId="63F60373" w14:textId="77777777" w:rsidR="001929D4" w:rsidRPr="00272C6A" w:rsidRDefault="001929D4" w:rsidP="00B8699C">
      <w:pPr>
        <w:spacing w:line="360" w:lineRule="auto"/>
        <w:rPr>
          <w:rFonts w:ascii="Times New Roman" w:hAnsi="Times New Roman" w:cs="Times New Roman"/>
        </w:rPr>
      </w:pPr>
    </w:p>
    <w:p w14:paraId="6FEF4E68" w14:textId="77777777" w:rsidR="001929D4" w:rsidRPr="00272C6A" w:rsidRDefault="001929D4" w:rsidP="00B8699C">
      <w:pPr>
        <w:spacing w:line="360" w:lineRule="auto"/>
        <w:rPr>
          <w:rFonts w:ascii="Times New Roman" w:hAnsi="Times New Roman" w:cs="Times New Roman"/>
        </w:rPr>
      </w:pPr>
    </w:p>
    <w:p w14:paraId="11873C7F" w14:textId="4900AAAA" w:rsidR="001453FD" w:rsidRPr="00272C6A" w:rsidRDefault="001453FD" w:rsidP="00B8699C">
      <w:pPr>
        <w:pStyle w:val="Heading2"/>
        <w:spacing w:line="360" w:lineRule="auto"/>
        <w:rPr>
          <w:rFonts w:ascii="Times New Roman" w:hAnsi="Times New Roman" w:cs="Times New Roman"/>
          <w:color w:val="auto"/>
          <w:sz w:val="28"/>
          <w:szCs w:val="28"/>
        </w:rPr>
      </w:pPr>
      <w:r w:rsidRPr="00272C6A">
        <w:rPr>
          <w:rFonts w:ascii="Times New Roman" w:hAnsi="Times New Roman" w:cs="Times New Roman"/>
          <w:color w:val="auto"/>
          <w:sz w:val="28"/>
          <w:szCs w:val="28"/>
        </w:rPr>
        <w:t xml:space="preserve">Introduction </w:t>
      </w:r>
    </w:p>
    <w:p w14:paraId="0AB47E33" w14:textId="104F5B86" w:rsidR="00532795" w:rsidRPr="00272C6A" w:rsidRDefault="00713A2C" w:rsidP="00B8699C">
      <w:pPr>
        <w:spacing w:line="360" w:lineRule="auto"/>
        <w:rPr>
          <w:rFonts w:ascii="Times New Roman" w:hAnsi="Times New Roman" w:cs="Times New Roman"/>
        </w:rPr>
      </w:pPr>
      <w:r w:rsidRPr="00272C6A">
        <w:rPr>
          <w:rFonts w:ascii="Times New Roman" w:hAnsi="Times New Roman" w:cs="Times New Roman"/>
        </w:rPr>
        <w:t xml:space="preserve">Composing has been a statutory and assessed part of English classroom music since </w:t>
      </w:r>
      <w:r w:rsidR="00773E34" w:rsidRPr="00272C6A">
        <w:rPr>
          <w:rFonts w:ascii="Times New Roman" w:hAnsi="Times New Roman" w:cs="Times New Roman"/>
        </w:rPr>
        <w:t>the la</w:t>
      </w:r>
      <w:r w:rsidRPr="00272C6A">
        <w:rPr>
          <w:rFonts w:ascii="Times New Roman" w:hAnsi="Times New Roman" w:cs="Times New Roman"/>
        </w:rPr>
        <w:t>t</w:t>
      </w:r>
      <w:r w:rsidR="00773E34" w:rsidRPr="00272C6A">
        <w:rPr>
          <w:rFonts w:ascii="Times New Roman" w:hAnsi="Times New Roman" w:cs="Times New Roman"/>
        </w:rPr>
        <w:t>e</w:t>
      </w:r>
      <w:r w:rsidRPr="00272C6A">
        <w:rPr>
          <w:rFonts w:ascii="Times New Roman" w:hAnsi="Times New Roman" w:cs="Times New Roman"/>
        </w:rPr>
        <w:t xml:space="preserve"> 1980s</w:t>
      </w:r>
      <w:r w:rsidR="00DB444A" w:rsidRPr="00272C6A">
        <w:rPr>
          <w:rFonts w:ascii="Times New Roman" w:hAnsi="Times New Roman" w:cs="Times New Roman"/>
        </w:rPr>
        <w:t>,</w:t>
      </w:r>
      <w:r w:rsidRPr="00272C6A">
        <w:rPr>
          <w:rFonts w:ascii="Times New Roman" w:hAnsi="Times New Roman" w:cs="Times New Roman"/>
        </w:rPr>
        <w:t xml:space="preserve"> due</w:t>
      </w:r>
      <w:r w:rsidR="00DB444A" w:rsidRPr="00272C6A">
        <w:rPr>
          <w:rFonts w:ascii="Times New Roman" w:hAnsi="Times New Roman" w:cs="Times New Roman"/>
        </w:rPr>
        <w:t xml:space="preserve"> in part </w:t>
      </w:r>
      <w:r w:rsidRPr="00272C6A">
        <w:rPr>
          <w:rFonts w:ascii="Times New Roman" w:hAnsi="Times New Roman" w:cs="Times New Roman"/>
        </w:rPr>
        <w:t xml:space="preserve">to </w:t>
      </w:r>
      <w:r w:rsidR="00773E34" w:rsidRPr="00272C6A">
        <w:rPr>
          <w:rFonts w:ascii="Times New Roman" w:hAnsi="Times New Roman" w:cs="Times New Roman"/>
        </w:rPr>
        <w:t xml:space="preserve">the efforts of </w:t>
      </w:r>
      <w:r w:rsidRPr="00272C6A">
        <w:rPr>
          <w:rFonts w:ascii="Times New Roman" w:hAnsi="Times New Roman" w:cs="Times New Roman"/>
        </w:rPr>
        <w:t xml:space="preserve">composer-educators such as Paynter, Dennis and Schafer who promoted the ‘practices of </w:t>
      </w:r>
      <w:r w:rsidR="008D5178" w:rsidRPr="00272C6A">
        <w:rPr>
          <w:rFonts w:ascii="Times New Roman" w:hAnsi="Times New Roman" w:cs="Times New Roman"/>
        </w:rPr>
        <w:t>composers’ (Finney</w:t>
      </w:r>
      <w:r w:rsidRPr="00272C6A">
        <w:rPr>
          <w:rFonts w:ascii="Times New Roman" w:hAnsi="Times New Roman" w:cs="Times New Roman"/>
        </w:rPr>
        <w:t xml:space="preserve"> 2011: 53) in </w:t>
      </w:r>
      <w:r w:rsidR="00983B96" w:rsidRPr="00272C6A">
        <w:rPr>
          <w:rFonts w:ascii="Times New Roman" w:hAnsi="Times New Roman" w:cs="Times New Roman"/>
        </w:rPr>
        <w:t xml:space="preserve">classroom music </w:t>
      </w:r>
      <w:r w:rsidRPr="00272C6A">
        <w:rPr>
          <w:rFonts w:ascii="Times New Roman" w:hAnsi="Times New Roman" w:cs="Times New Roman"/>
        </w:rPr>
        <w:t xml:space="preserve">education. The introduction </w:t>
      </w:r>
      <w:r w:rsidR="00DB444A" w:rsidRPr="00272C6A">
        <w:rPr>
          <w:rFonts w:ascii="Times New Roman" w:hAnsi="Times New Roman" w:cs="Times New Roman"/>
        </w:rPr>
        <w:t xml:space="preserve">of curriculum </w:t>
      </w:r>
      <w:r w:rsidR="00773E34" w:rsidRPr="00272C6A">
        <w:rPr>
          <w:rFonts w:ascii="Times New Roman" w:hAnsi="Times New Roman" w:cs="Times New Roman"/>
        </w:rPr>
        <w:t>c</w:t>
      </w:r>
      <w:r w:rsidRPr="00272C6A">
        <w:rPr>
          <w:rFonts w:ascii="Times New Roman" w:hAnsi="Times New Roman" w:cs="Times New Roman"/>
        </w:rPr>
        <w:t>omposing in</w:t>
      </w:r>
      <w:r w:rsidR="00C7622C" w:rsidRPr="00272C6A">
        <w:rPr>
          <w:rFonts w:ascii="Times New Roman" w:hAnsi="Times New Roman" w:cs="Times New Roman"/>
        </w:rPr>
        <w:t>to</w:t>
      </w:r>
      <w:r w:rsidRPr="00272C6A">
        <w:rPr>
          <w:rFonts w:ascii="Times New Roman" w:hAnsi="Times New Roman" w:cs="Times New Roman"/>
        </w:rPr>
        <w:t xml:space="preserve"> formal schooling </w:t>
      </w:r>
      <w:r w:rsidR="00773E34" w:rsidRPr="00272C6A">
        <w:rPr>
          <w:rFonts w:ascii="Times New Roman" w:hAnsi="Times New Roman" w:cs="Times New Roman"/>
        </w:rPr>
        <w:t>was said to have had</w:t>
      </w:r>
      <w:r w:rsidRPr="00272C6A">
        <w:rPr>
          <w:rFonts w:ascii="Times New Roman" w:hAnsi="Times New Roman" w:cs="Times New Roman"/>
        </w:rPr>
        <w:t xml:space="preserve"> ‘a</w:t>
      </w:r>
      <w:r w:rsidR="00773E34" w:rsidRPr="00272C6A">
        <w:rPr>
          <w:rFonts w:ascii="Times New Roman" w:hAnsi="Times New Roman" w:cs="Times New Roman"/>
        </w:rPr>
        <w:t xml:space="preserve"> r</w:t>
      </w:r>
      <w:r w:rsidR="008D5178" w:rsidRPr="00272C6A">
        <w:rPr>
          <w:rFonts w:ascii="Times New Roman" w:hAnsi="Times New Roman" w:cs="Times New Roman"/>
        </w:rPr>
        <w:t>ocky start’ (Mills</w:t>
      </w:r>
      <w:r w:rsidR="00D8322B" w:rsidRPr="00272C6A">
        <w:rPr>
          <w:rFonts w:ascii="Times New Roman" w:hAnsi="Times New Roman" w:cs="Times New Roman"/>
        </w:rPr>
        <w:t xml:space="preserve"> 2005: 37) with m</w:t>
      </w:r>
      <w:r w:rsidRPr="00272C6A">
        <w:rPr>
          <w:rFonts w:ascii="Times New Roman" w:hAnsi="Times New Roman" w:cs="Times New Roman"/>
        </w:rPr>
        <w:t xml:space="preserve">any </w:t>
      </w:r>
      <w:r w:rsidR="00773E34" w:rsidRPr="00272C6A">
        <w:rPr>
          <w:rFonts w:ascii="Times New Roman" w:hAnsi="Times New Roman" w:cs="Times New Roman"/>
        </w:rPr>
        <w:t xml:space="preserve">music </w:t>
      </w:r>
      <w:r w:rsidRPr="00272C6A">
        <w:rPr>
          <w:rFonts w:ascii="Times New Roman" w:hAnsi="Times New Roman" w:cs="Times New Roman"/>
        </w:rPr>
        <w:t xml:space="preserve">teachers </w:t>
      </w:r>
      <w:r w:rsidR="00D8322B" w:rsidRPr="00272C6A">
        <w:rPr>
          <w:rFonts w:ascii="Times New Roman" w:hAnsi="Times New Roman" w:cs="Times New Roman"/>
        </w:rPr>
        <w:t xml:space="preserve">feeling </w:t>
      </w:r>
      <w:r w:rsidR="008D5178" w:rsidRPr="00272C6A">
        <w:rPr>
          <w:rFonts w:ascii="Times New Roman" w:hAnsi="Times New Roman" w:cs="Times New Roman"/>
        </w:rPr>
        <w:t xml:space="preserve">‘daunted’ (Mills </w:t>
      </w:r>
      <w:r w:rsidRPr="00272C6A">
        <w:rPr>
          <w:rFonts w:ascii="Times New Roman" w:hAnsi="Times New Roman" w:cs="Times New Roman"/>
        </w:rPr>
        <w:t xml:space="preserve">2005: 37) at the </w:t>
      </w:r>
      <w:r w:rsidR="00773E34" w:rsidRPr="00272C6A">
        <w:rPr>
          <w:rFonts w:ascii="Times New Roman" w:hAnsi="Times New Roman" w:cs="Times New Roman"/>
        </w:rPr>
        <w:t>prospects</w:t>
      </w:r>
      <w:r w:rsidRPr="00272C6A">
        <w:rPr>
          <w:rFonts w:ascii="Times New Roman" w:hAnsi="Times New Roman" w:cs="Times New Roman"/>
        </w:rPr>
        <w:t xml:space="preserve"> of teaching </w:t>
      </w:r>
      <w:r w:rsidR="00D8322B" w:rsidRPr="00272C6A">
        <w:rPr>
          <w:rFonts w:ascii="Times New Roman" w:hAnsi="Times New Roman" w:cs="Times New Roman"/>
        </w:rPr>
        <w:t>it</w:t>
      </w:r>
      <w:r w:rsidR="00074DF4" w:rsidRPr="00272C6A">
        <w:rPr>
          <w:rFonts w:ascii="Times New Roman" w:hAnsi="Times New Roman" w:cs="Times New Roman"/>
        </w:rPr>
        <w:t xml:space="preserve">. Many </w:t>
      </w:r>
      <w:r w:rsidR="00C7622C" w:rsidRPr="00272C6A">
        <w:rPr>
          <w:rFonts w:ascii="Times New Roman" w:hAnsi="Times New Roman" w:cs="Times New Roman"/>
        </w:rPr>
        <w:t>teachers were</w:t>
      </w:r>
      <w:r w:rsidR="00074DF4" w:rsidRPr="00272C6A">
        <w:rPr>
          <w:rFonts w:ascii="Times New Roman" w:hAnsi="Times New Roman" w:cs="Times New Roman"/>
        </w:rPr>
        <w:t xml:space="preserve"> concerned</w:t>
      </w:r>
      <w:r w:rsidR="00D8322B" w:rsidRPr="00272C6A">
        <w:rPr>
          <w:rFonts w:ascii="Times New Roman" w:hAnsi="Times New Roman" w:cs="Times New Roman"/>
        </w:rPr>
        <w:t xml:space="preserve"> that</w:t>
      </w:r>
      <w:r w:rsidR="00773E34" w:rsidRPr="00272C6A">
        <w:rPr>
          <w:rFonts w:ascii="Times New Roman" w:hAnsi="Times New Roman" w:cs="Times New Roman"/>
        </w:rPr>
        <w:t xml:space="preserve"> they lacked necessary </w:t>
      </w:r>
      <w:r w:rsidR="00C7622C" w:rsidRPr="00272C6A">
        <w:rPr>
          <w:rFonts w:ascii="Times New Roman" w:hAnsi="Times New Roman" w:cs="Times New Roman"/>
        </w:rPr>
        <w:t xml:space="preserve">the </w:t>
      </w:r>
      <w:r w:rsidR="00773E34" w:rsidRPr="00272C6A">
        <w:rPr>
          <w:rFonts w:ascii="Times New Roman" w:hAnsi="Times New Roman" w:cs="Times New Roman"/>
        </w:rPr>
        <w:t>skills and composing experience</w:t>
      </w:r>
      <w:r w:rsidR="00D8322B" w:rsidRPr="00272C6A">
        <w:rPr>
          <w:rFonts w:ascii="Times New Roman" w:hAnsi="Times New Roman" w:cs="Times New Roman"/>
        </w:rPr>
        <w:t xml:space="preserve"> </w:t>
      </w:r>
      <w:r w:rsidR="00C7622C" w:rsidRPr="00272C6A">
        <w:rPr>
          <w:rFonts w:ascii="Times New Roman" w:hAnsi="Times New Roman" w:cs="Times New Roman"/>
        </w:rPr>
        <w:t xml:space="preserve">to teach it </w:t>
      </w:r>
      <w:r w:rsidR="008D5178" w:rsidRPr="00272C6A">
        <w:rPr>
          <w:rFonts w:ascii="Times New Roman" w:hAnsi="Times New Roman" w:cs="Times New Roman"/>
        </w:rPr>
        <w:t xml:space="preserve">(Simmonds 1988; </w:t>
      </w:r>
      <w:proofErr w:type="spellStart"/>
      <w:r w:rsidR="008D5178" w:rsidRPr="00272C6A">
        <w:rPr>
          <w:rFonts w:ascii="Times New Roman" w:hAnsi="Times New Roman" w:cs="Times New Roman"/>
        </w:rPr>
        <w:t>Odam</w:t>
      </w:r>
      <w:proofErr w:type="spellEnd"/>
      <w:r w:rsidR="008D5178" w:rsidRPr="00272C6A">
        <w:rPr>
          <w:rFonts w:ascii="Times New Roman" w:hAnsi="Times New Roman" w:cs="Times New Roman"/>
        </w:rPr>
        <w:t xml:space="preserve"> 2000; Sheridan and Byrne 2002; Webster 2003; Barrett 2006; Francis 2012; Hickey 2012; Lewis 2012; Winters</w:t>
      </w:r>
      <w:r w:rsidR="00773E34" w:rsidRPr="00272C6A">
        <w:rPr>
          <w:rFonts w:ascii="Times New Roman" w:hAnsi="Times New Roman" w:cs="Times New Roman"/>
        </w:rPr>
        <w:t xml:space="preserve"> 2012). </w:t>
      </w:r>
      <w:r w:rsidR="00DB444A" w:rsidRPr="00272C6A">
        <w:rPr>
          <w:rFonts w:ascii="Times New Roman" w:hAnsi="Times New Roman" w:cs="Times New Roman"/>
        </w:rPr>
        <w:t xml:space="preserve">With </w:t>
      </w:r>
      <w:r w:rsidR="00983B96" w:rsidRPr="00272C6A">
        <w:rPr>
          <w:rFonts w:ascii="Times New Roman" w:hAnsi="Times New Roman" w:cs="Times New Roman"/>
        </w:rPr>
        <w:t>recent advancements and increased</w:t>
      </w:r>
      <w:r w:rsidR="00DB444A" w:rsidRPr="00272C6A">
        <w:rPr>
          <w:rFonts w:ascii="Times New Roman" w:hAnsi="Times New Roman" w:cs="Times New Roman"/>
        </w:rPr>
        <w:t xml:space="preserve"> </w:t>
      </w:r>
      <w:r w:rsidR="0076358E" w:rsidRPr="00272C6A">
        <w:rPr>
          <w:rFonts w:ascii="Times New Roman" w:hAnsi="Times New Roman" w:cs="Times New Roman"/>
        </w:rPr>
        <w:t>accessibility</w:t>
      </w:r>
      <w:r w:rsidR="00DB444A" w:rsidRPr="00272C6A">
        <w:rPr>
          <w:rFonts w:ascii="Times New Roman" w:hAnsi="Times New Roman" w:cs="Times New Roman"/>
        </w:rPr>
        <w:t xml:space="preserve"> and affordability</w:t>
      </w:r>
      <w:r w:rsidR="0076358E" w:rsidRPr="00272C6A">
        <w:rPr>
          <w:rFonts w:ascii="Times New Roman" w:hAnsi="Times New Roman" w:cs="Times New Roman"/>
        </w:rPr>
        <w:t xml:space="preserve"> of musi</w:t>
      </w:r>
      <w:r w:rsidR="00D8322B" w:rsidRPr="00272C6A">
        <w:rPr>
          <w:rFonts w:ascii="Times New Roman" w:hAnsi="Times New Roman" w:cs="Times New Roman"/>
        </w:rPr>
        <w:t>c technology, composing using technology</w:t>
      </w:r>
      <w:r w:rsidR="0076358E" w:rsidRPr="00272C6A">
        <w:rPr>
          <w:rFonts w:ascii="Times New Roman" w:hAnsi="Times New Roman" w:cs="Times New Roman"/>
        </w:rPr>
        <w:t xml:space="preserve"> has become prevalent</w:t>
      </w:r>
      <w:r w:rsidR="00D8322B" w:rsidRPr="00272C6A">
        <w:rPr>
          <w:rFonts w:ascii="Times New Roman" w:hAnsi="Times New Roman" w:cs="Times New Roman"/>
        </w:rPr>
        <w:t xml:space="preserve"> in </w:t>
      </w:r>
      <w:r w:rsidR="00C7622C" w:rsidRPr="00272C6A">
        <w:rPr>
          <w:rFonts w:ascii="Times New Roman" w:hAnsi="Times New Roman" w:cs="Times New Roman"/>
        </w:rPr>
        <w:t xml:space="preserve">English </w:t>
      </w:r>
      <w:r w:rsidR="00D8322B" w:rsidRPr="00272C6A">
        <w:rPr>
          <w:rFonts w:ascii="Times New Roman" w:hAnsi="Times New Roman" w:cs="Times New Roman"/>
        </w:rPr>
        <w:t>secondary school music classroom</w:t>
      </w:r>
      <w:r w:rsidR="00C7622C" w:rsidRPr="00272C6A">
        <w:rPr>
          <w:rFonts w:ascii="Times New Roman" w:hAnsi="Times New Roman" w:cs="Times New Roman"/>
        </w:rPr>
        <w:t>s,</w:t>
      </w:r>
      <w:r w:rsidR="00D8322B" w:rsidRPr="00272C6A">
        <w:rPr>
          <w:rFonts w:ascii="Times New Roman" w:hAnsi="Times New Roman" w:cs="Times New Roman"/>
        </w:rPr>
        <w:t xml:space="preserve"> </w:t>
      </w:r>
      <w:r w:rsidR="00C7622C" w:rsidRPr="00272C6A">
        <w:rPr>
          <w:rFonts w:ascii="Times New Roman" w:hAnsi="Times New Roman" w:cs="Times New Roman"/>
        </w:rPr>
        <w:t>however</w:t>
      </w:r>
      <w:r w:rsidR="00D8322B" w:rsidRPr="00272C6A">
        <w:rPr>
          <w:rFonts w:ascii="Times New Roman" w:hAnsi="Times New Roman" w:cs="Times New Roman"/>
        </w:rPr>
        <w:t xml:space="preserve"> </w:t>
      </w:r>
      <w:r w:rsidR="00692AC5" w:rsidRPr="00272C6A">
        <w:rPr>
          <w:rFonts w:ascii="Times New Roman" w:hAnsi="Times New Roman" w:cs="Times New Roman"/>
        </w:rPr>
        <w:t xml:space="preserve">many </w:t>
      </w:r>
      <w:r w:rsidR="00D8322B" w:rsidRPr="00272C6A">
        <w:rPr>
          <w:rFonts w:ascii="Times New Roman" w:hAnsi="Times New Roman" w:cs="Times New Roman"/>
        </w:rPr>
        <w:t xml:space="preserve">music teachers </w:t>
      </w:r>
      <w:r w:rsidR="00692AC5" w:rsidRPr="00272C6A">
        <w:rPr>
          <w:rFonts w:ascii="Times New Roman" w:eastAsia="Times New Roman" w:hAnsi="Times New Roman" w:cs="Times New Roman"/>
        </w:rPr>
        <w:t>express feeling</w:t>
      </w:r>
      <w:r w:rsidR="00C7622C" w:rsidRPr="00272C6A">
        <w:rPr>
          <w:rFonts w:ascii="Times New Roman" w:eastAsia="Times New Roman" w:hAnsi="Times New Roman" w:cs="Times New Roman"/>
        </w:rPr>
        <w:t xml:space="preserve"> </w:t>
      </w:r>
      <w:r w:rsidR="00D8322B" w:rsidRPr="00272C6A">
        <w:rPr>
          <w:rFonts w:ascii="Times New Roman" w:eastAsia="Times New Roman" w:hAnsi="Times New Roman" w:cs="Times New Roman"/>
        </w:rPr>
        <w:t>uncertain about using technology due to limited experience and training (Seddo</w:t>
      </w:r>
      <w:r w:rsidR="008D5178" w:rsidRPr="00272C6A">
        <w:rPr>
          <w:rFonts w:ascii="Times New Roman" w:eastAsia="Times New Roman" w:hAnsi="Times New Roman" w:cs="Times New Roman"/>
        </w:rPr>
        <w:t>n</w:t>
      </w:r>
      <w:r w:rsidR="00D8322B" w:rsidRPr="00272C6A">
        <w:rPr>
          <w:rFonts w:ascii="Times New Roman" w:eastAsia="Times New Roman" w:hAnsi="Times New Roman" w:cs="Times New Roman"/>
        </w:rPr>
        <w:t xml:space="preserve"> 2006)</w:t>
      </w:r>
      <w:r w:rsidR="00692AC5" w:rsidRPr="00272C6A">
        <w:rPr>
          <w:rFonts w:ascii="Times New Roman" w:eastAsia="Times New Roman" w:hAnsi="Times New Roman" w:cs="Times New Roman"/>
        </w:rPr>
        <w:t xml:space="preserve"> in music technology</w:t>
      </w:r>
      <w:r w:rsidR="00D8322B" w:rsidRPr="00272C6A">
        <w:rPr>
          <w:rFonts w:ascii="Times New Roman" w:eastAsia="Times New Roman" w:hAnsi="Times New Roman" w:cs="Times New Roman"/>
        </w:rPr>
        <w:t xml:space="preserve">. </w:t>
      </w:r>
      <w:r w:rsidR="00532795" w:rsidRPr="00272C6A">
        <w:rPr>
          <w:rFonts w:ascii="Times New Roman" w:hAnsi="Times New Roman" w:cs="Times New Roman"/>
        </w:rPr>
        <w:t xml:space="preserve">Despite the prevalence of technology, </w:t>
      </w:r>
      <w:r w:rsidR="00532795" w:rsidRPr="00272C6A">
        <w:rPr>
          <w:rFonts w:ascii="Times New Roman" w:eastAsia="Times New Roman" w:hAnsi="Times New Roman" w:cs="Times New Roman"/>
        </w:rPr>
        <w:t>there is still little research into the ‘educational practices’ (Savage, 2010) of usin</w:t>
      </w:r>
      <w:r w:rsidR="00692AC5" w:rsidRPr="00272C6A">
        <w:rPr>
          <w:rFonts w:ascii="Times New Roman" w:eastAsia="Times New Roman" w:hAnsi="Times New Roman" w:cs="Times New Roman"/>
        </w:rPr>
        <w:t xml:space="preserve">g technology in music education; therefore </w:t>
      </w:r>
      <w:r w:rsidR="00532795" w:rsidRPr="00272C6A">
        <w:rPr>
          <w:rFonts w:ascii="Times New Roman" w:eastAsia="Times New Roman" w:hAnsi="Times New Roman" w:cs="Times New Roman"/>
        </w:rPr>
        <w:t>the use of technology has often gone unquestioned at GCSE (Savage, 2012: 178).</w:t>
      </w:r>
      <w:r w:rsidR="00532795" w:rsidRPr="00272C6A">
        <w:rPr>
          <w:rFonts w:ascii="Times New Roman" w:hAnsi="Times New Roman" w:cs="Times New Roman"/>
        </w:rPr>
        <w:t xml:space="preserve"> </w:t>
      </w:r>
    </w:p>
    <w:p w14:paraId="177F555E" w14:textId="11B5E8E6" w:rsidR="0076358E" w:rsidRPr="00272C6A" w:rsidRDefault="0076358E" w:rsidP="00B8699C">
      <w:pPr>
        <w:spacing w:line="360" w:lineRule="auto"/>
        <w:rPr>
          <w:rFonts w:ascii="Times New Roman" w:hAnsi="Times New Roman" w:cs="Times New Roman"/>
        </w:rPr>
      </w:pPr>
    </w:p>
    <w:p w14:paraId="47BF5446" w14:textId="77A52B55" w:rsidR="00D95EB6" w:rsidRPr="00272C6A" w:rsidRDefault="009340B7" w:rsidP="00B8699C">
      <w:pPr>
        <w:spacing w:line="360" w:lineRule="auto"/>
        <w:rPr>
          <w:rFonts w:ascii="Times New Roman" w:hAnsi="Times New Roman" w:cs="Times New Roman"/>
        </w:rPr>
      </w:pPr>
      <w:r w:rsidRPr="00272C6A">
        <w:rPr>
          <w:rFonts w:ascii="Times New Roman" w:hAnsi="Times New Roman" w:cs="Times New Roman"/>
        </w:rPr>
        <w:t>This</w:t>
      </w:r>
      <w:r w:rsidR="00773E34" w:rsidRPr="00272C6A">
        <w:rPr>
          <w:rFonts w:ascii="Times New Roman" w:hAnsi="Times New Roman" w:cs="Times New Roman"/>
        </w:rPr>
        <w:t xml:space="preserve"> </w:t>
      </w:r>
      <w:r w:rsidR="0076358E" w:rsidRPr="00272C6A">
        <w:rPr>
          <w:rFonts w:ascii="Times New Roman" w:hAnsi="Times New Roman" w:cs="Times New Roman"/>
        </w:rPr>
        <w:t>paper</w:t>
      </w:r>
      <w:r w:rsidR="00773E34" w:rsidRPr="00272C6A">
        <w:rPr>
          <w:rFonts w:ascii="Times New Roman" w:hAnsi="Times New Roman" w:cs="Times New Roman"/>
        </w:rPr>
        <w:t xml:space="preserve"> reports the results of</w:t>
      </w:r>
      <w:r w:rsidR="0076358E" w:rsidRPr="00272C6A">
        <w:rPr>
          <w:rFonts w:ascii="Times New Roman" w:hAnsi="Times New Roman" w:cs="Times New Roman"/>
        </w:rPr>
        <w:t xml:space="preserve"> </w:t>
      </w:r>
      <w:r w:rsidRPr="00272C6A">
        <w:rPr>
          <w:rFonts w:ascii="Times New Roman" w:hAnsi="Times New Roman" w:cs="Times New Roman"/>
        </w:rPr>
        <w:t xml:space="preserve">an exploratory study into </w:t>
      </w:r>
      <w:r w:rsidR="00692AC5" w:rsidRPr="00272C6A">
        <w:rPr>
          <w:rFonts w:ascii="Times New Roman" w:hAnsi="Times New Roman" w:cs="Times New Roman"/>
        </w:rPr>
        <w:t xml:space="preserve">the </w:t>
      </w:r>
      <w:r w:rsidRPr="00272C6A">
        <w:rPr>
          <w:rFonts w:ascii="Times New Roman" w:hAnsi="Times New Roman" w:cs="Times New Roman"/>
        </w:rPr>
        <w:t xml:space="preserve">teaching and learning </w:t>
      </w:r>
      <w:r w:rsidR="00692AC5" w:rsidRPr="00272C6A">
        <w:rPr>
          <w:rFonts w:ascii="Times New Roman" w:hAnsi="Times New Roman" w:cs="Times New Roman"/>
        </w:rPr>
        <w:t xml:space="preserve">of composing </w:t>
      </w:r>
      <w:r w:rsidRPr="00272C6A">
        <w:rPr>
          <w:rFonts w:ascii="Times New Roman" w:hAnsi="Times New Roman" w:cs="Times New Roman"/>
        </w:rPr>
        <w:t>at examination level in secondary schools in England. Taking a mixed method approach, data were collected through an</w:t>
      </w:r>
      <w:r w:rsidR="0076358E" w:rsidRPr="00272C6A">
        <w:rPr>
          <w:rFonts w:ascii="Times New Roman" w:hAnsi="Times New Roman" w:cs="Times New Roman"/>
        </w:rPr>
        <w:t xml:space="preserve"> </w:t>
      </w:r>
      <w:r w:rsidR="00051404" w:rsidRPr="00272C6A">
        <w:rPr>
          <w:rFonts w:ascii="Times New Roman" w:hAnsi="Times New Roman" w:cs="Times New Roman"/>
        </w:rPr>
        <w:t>online survey</w:t>
      </w:r>
      <w:r w:rsidR="0076358E" w:rsidRPr="00272C6A">
        <w:rPr>
          <w:rFonts w:ascii="Times New Roman" w:hAnsi="Times New Roman" w:cs="Times New Roman"/>
        </w:rPr>
        <w:t xml:space="preserve"> of</w:t>
      </w:r>
      <w:r w:rsidR="00051404" w:rsidRPr="00272C6A">
        <w:rPr>
          <w:rFonts w:ascii="Times New Roman" w:hAnsi="Times New Roman" w:cs="Times New Roman"/>
        </w:rPr>
        <w:t xml:space="preserve"> </w:t>
      </w:r>
      <w:r w:rsidR="00AD7321" w:rsidRPr="00272C6A">
        <w:rPr>
          <w:rFonts w:ascii="Times New Roman" w:hAnsi="Times New Roman" w:cs="Times New Roman"/>
        </w:rPr>
        <w:t>112</w:t>
      </w:r>
      <w:r w:rsidR="00DD3B4D" w:rsidRPr="00272C6A">
        <w:rPr>
          <w:rFonts w:ascii="Times New Roman" w:hAnsi="Times New Roman" w:cs="Times New Roman"/>
        </w:rPr>
        <w:t xml:space="preserve"> </w:t>
      </w:r>
      <w:r w:rsidR="007010CC" w:rsidRPr="00272C6A">
        <w:rPr>
          <w:rFonts w:ascii="Times New Roman" w:hAnsi="Times New Roman" w:cs="Times New Roman"/>
        </w:rPr>
        <w:t>music teachers</w:t>
      </w:r>
      <w:r w:rsidRPr="00272C6A">
        <w:rPr>
          <w:rFonts w:ascii="Times New Roman" w:hAnsi="Times New Roman" w:cs="Times New Roman"/>
        </w:rPr>
        <w:t xml:space="preserve"> including </w:t>
      </w:r>
      <w:r w:rsidR="00D8322B" w:rsidRPr="00272C6A">
        <w:rPr>
          <w:rFonts w:ascii="Times New Roman" w:hAnsi="Times New Roman" w:cs="Times New Roman"/>
        </w:rPr>
        <w:t xml:space="preserve">9 </w:t>
      </w:r>
      <w:r w:rsidR="001F6C24" w:rsidRPr="00272C6A">
        <w:rPr>
          <w:rFonts w:ascii="Times New Roman" w:hAnsi="Times New Roman" w:cs="Times New Roman"/>
        </w:rPr>
        <w:t>follow-up telephone interviews</w:t>
      </w:r>
      <w:r w:rsidR="007010CC" w:rsidRPr="00272C6A">
        <w:rPr>
          <w:rFonts w:ascii="Times New Roman" w:hAnsi="Times New Roman" w:cs="Times New Roman"/>
        </w:rPr>
        <w:t>,</w:t>
      </w:r>
      <w:r w:rsidR="0076358E" w:rsidRPr="00272C6A">
        <w:rPr>
          <w:rFonts w:ascii="Times New Roman" w:hAnsi="Times New Roman" w:cs="Times New Roman"/>
        </w:rPr>
        <w:t xml:space="preserve"> 5 case study schools</w:t>
      </w:r>
      <w:r w:rsidR="007010CC" w:rsidRPr="00272C6A">
        <w:rPr>
          <w:rFonts w:ascii="Times New Roman" w:hAnsi="Times New Roman" w:cs="Times New Roman"/>
        </w:rPr>
        <w:t xml:space="preserve"> </w:t>
      </w:r>
      <w:r w:rsidR="00D8322B" w:rsidRPr="00272C6A">
        <w:rPr>
          <w:rFonts w:ascii="Times New Roman" w:hAnsi="Times New Roman" w:cs="Times New Roman"/>
        </w:rPr>
        <w:t xml:space="preserve">involving </w:t>
      </w:r>
      <w:r w:rsidR="00281BE4" w:rsidRPr="00272C6A">
        <w:rPr>
          <w:rFonts w:ascii="Times New Roman" w:hAnsi="Times New Roman" w:cs="Times New Roman"/>
        </w:rPr>
        <w:t xml:space="preserve">classroom </w:t>
      </w:r>
      <w:r w:rsidR="00D8322B" w:rsidRPr="00272C6A">
        <w:rPr>
          <w:rFonts w:ascii="Times New Roman" w:hAnsi="Times New Roman" w:cs="Times New Roman"/>
        </w:rPr>
        <w:t>observations</w:t>
      </w:r>
      <w:r w:rsidRPr="00272C6A">
        <w:rPr>
          <w:rFonts w:ascii="Times New Roman" w:hAnsi="Times New Roman" w:cs="Times New Roman"/>
        </w:rPr>
        <w:t xml:space="preserve"> of key stage 4 </w:t>
      </w:r>
      <w:r w:rsidR="00692AC5" w:rsidRPr="00272C6A">
        <w:rPr>
          <w:rFonts w:ascii="Times New Roman" w:hAnsi="Times New Roman" w:cs="Times New Roman"/>
        </w:rPr>
        <w:t xml:space="preserve"> (KS4) </w:t>
      </w:r>
      <w:r w:rsidRPr="00272C6A">
        <w:rPr>
          <w:rFonts w:ascii="Times New Roman" w:hAnsi="Times New Roman" w:cs="Times New Roman"/>
        </w:rPr>
        <w:t>and key stage 5</w:t>
      </w:r>
      <w:r w:rsidR="00692AC5" w:rsidRPr="00272C6A">
        <w:rPr>
          <w:rFonts w:ascii="Times New Roman" w:hAnsi="Times New Roman" w:cs="Times New Roman"/>
        </w:rPr>
        <w:t xml:space="preserve"> (KS5)</w:t>
      </w:r>
      <w:r w:rsidRPr="00272C6A">
        <w:rPr>
          <w:rFonts w:ascii="Times New Roman" w:hAnsi="Times New Roman" w:cs="Times New Roman"/>
        </w:rPr>
        <w:t xml:space="preserve"> composing lessons</w:t>
      </w:r>
      <w:r w:rsidR="00D8322B" w:rsidRPr="00272C6A">
        <w:rPr>
          <w:rFonts w:ascii="Times New Roman" w:hAnsi="Times New Roman" w:cs="Times New Roman"/>
        </w:rPr>
        <w:t>, semi-structured interviews</w:t>
      </w:r>
      <w:r w:rsidR="00281BE4" w:rsidRPr="00272C6A">
        <w:rPr>
          <w:rFonts w:ascii="Times New Roman" w:hAnsi="Times New Roman" w:cs="Times New Roman"/>
        </w:rPr>
        <w:t xml:space="preserve"> with music teachers</w:t>
      </w:r>
      <w:r w:rsidR="00D8322B" w:rsidRPr="00272C6A">
        <w:rPr>
          <w:rFonts w:ascii="Times New Roman" w:hAnsi="Times New Roman" w:cs="Times New Roman"/>
        </w:rPr>
        <w:t xml:space="preserve"> and focus </w:t>
      </w:r>
      <w:r w:rsidR="00281BE4" w:rsidRPr="00272C6A">
        <w:rPr>
          <w:rFonts w:ascii="Times New Roman" w:hAnsi="Times New Roman" w:cs="Times New Roman"/>
        </w:rPr>
        <w:t>group interviews with students. In addition</w:t>
      </w:r>
      <w:r w:rsidRPr="00272C6A">
        <w:rPr>
          <w:rFonts w:ascii="Times New Roman" w:hAnsi="Times New Roman" w:cs="Times New Roman"/>
        </w:rPr>
        <w:t>,</w:t>
      </w:r>
      <w:r w:rsidR="00281BE4" w:rsidRPr="00272C6A">
        <w:rPr>
          <w:rFonts w:ascii="Times New Roman" w:hAnsi="Times New Roman" w:cs="Times New Roman"/>
        </w:rPr>
        <w:t xml:space="preserve"> </w:t>
      </w:r>
      <w:r w:rsidR="00D8322B" w:rsidRPr="00272C6A">
        <w:rPr>
          <w:rFonts w:ascii="Times New Roman" w:hAnsi="Times New Roman" w:cs="Times New Roman"/>
        </w:rPr>
        <w:t>interview</w:t>
      </w:r>
      <w:r w:rsidR="00281BE4" w:rsidRPr="00272C6A">
        <w:rPr>
          <w:rFonts w:ascii="Times New Roman" w:hAnsi="Times New Roman" w:cs="Times New Roman"/>
        </w:rPr>
        <w:t xml:space="preserve">s were conducted </w:t>
      </w:r>
      <w:r w:rsidRPr="00272C6A">
        <w:rPr>
          <w:rFonts w:ascii="Times New Roman" w:hAnsi="Times New Roman" w:cs="Times New Roman"/>
        </w:rPr>
        <w:t>with</w:t>
      </w:r>
      <w:r w:rsidR="007010CC" w:rsidRPr="00272C6A">
        <w:rPr>
          <w:rFonts w:ascii="Times New Roman" w:hAnsi="Times New Roman" w:cs="Times New Roman"/>
        </w:rPr>
        <w:t xml:space="preserve"> </w:t>
      </w:r>
      <w:r w:rsidR="0076358E" w:rsidRPr="00272C6A">
        <w:rPr>
          <w:rFonts w:ascii="Times New Roman" w:hAnsi="Times New Roman" w:cs="Times New Roman"/>
        </w:rPr>
        <w:t>5 composer-educators</w:t>
      </w:r>
      <w:r w:rsidR="00281BE4" w:rsidRPr="00272C6A">
        <w:rPr>
          <w:rFonts w:ascii="Times New Roman" w:hAnsi="Times New Roman" w:cs="Times New Roman"/>
        </w:rPr>
        <w:t xml:space="preserve"> </w:t>
      </w:r>
      <w:r w:rsidR="00692AC5" w:rsidRPr="00272C6A">
        <w:rPr>
          <w:rFonts w:ascii="Times New Roman" w:hAnsi="Times New Roman" w:cs="Times New Roman"/>
        </w:rPr>
        <w:t xml:space="preserve">allowing for </w:t>
      </w:r>
      <w:r w:rsidRPr="00272C6A">
        <w:rPr>
          <w:rFonts w:ascii="Times New Roman" w:hAnsi="Times New Roman" w:cs="Times New Roman"/>
        </w:rPr>
        <w:t>different</w:t>
      </w:r>
      <w:r w:rsidR="00281BE4" w:rsidRPr="00272C6A">
        <w:rPr>
          <w:rFonts w:ascii="Times New Roman" w:hAnsi="Times New Roman" w:cs="Times New Roman"/>
        </w:rPr>
        <w:t xml:space="preserve"> perspective</w:t>
      </w:r>
      <w:r w:rsidR="00692AC5" w:rsidRPr="00272C6A">
        <w:rPr>
          <w:rFonts w:ascii="Times New Roman" w:hAnsi="Times New Roman" w:cs="Times New Roman"/>
        </w:rPr>
        <w:t>s</w:t>
      </w:r>
      <w:r w:rsidR="00281BE4" w:rsidRPr="00272C6A">
        <w:rPr>
          <w:rFonts w:ascii="Times New Roman" w:hAnsi="Times New Roman" w:cs="Times New Roman"/>
        </w:rPr>
        <w:t xml:space="preserve"> on the topic</w:t>
      </w:r>
      <w:r w:rsidR="007010CC" w:rsidRPr="00272C6A">
        <w:rPr>
          <w:rFonts w:ascii="Times New Roman" w:hAnsi="Times New Roman" w:cs="Times New Roman"/>
        </w:rPr>
        <w:t>.</w:t>
      </w:r>
      <w:r w:rsidR="00D95EB6" w:rsidRPr="00272C6A">
        <w:rPr>
          <w:rFonts w:ascii="Times New Roman" w:hAnsi="Times New Roman" w:cs="Times New Roman"/>
        </w:rPr>
        <w:t xml:space="preserve"> </w:t>
      </w:r>
      <w:r w:rsidR="00D8322B" w:rsidRPr="00272C6A">
        <w:rPr>
          <w:rFonts w:ascii="Times New Roman" w:hAnsi="Times New Roman" w:cs="Times New Roman"/>
        </w:rPr>
        <w:t>Th</w:t>
      </w:r>
      <w:r w:rsidR="00692AC5" w:rsidRPr="00272C6A">
        <w:rPr>
          <w:rFonts w:ascii="Times New Roman" w:hAnsi="Times New Roman" w:cs="Times New Roman"/>
        </w:rPr>
        <w:t xml:space="preserve">ree research questions </w:t>
      </w:r>
      <w:r w:rsidRPr="00272C6A">
        <w:rPr>
          <w:rFonts w:ascii="Times New Roman" w:hAnsi="Times New Roman" w:cs="Times New Roman"/>
        </w:rPr>
        <w:t>emerged relating to the use of techno</w:t>
      </w:r>
      <w:r w:rsidR="00413C95" w:rsidRPr="00272C6A">
        <w:rPr>
          <w:rFonts w:ascii="Times New Roman" w:hAnsi="Times New Roman" w:cs="Times New Roman"/>
        </w:rPr>
        <w:t>logy during composing lessons in upper s</w:t>
      </w:r>
      <w:r w:rsidR="00692AC5" w:rsidRPr="00272C6A">
        <w:rPr>
          <w:rFonts w:ascii="Times New Roman" w:hAnsi="Times New Roman" w:cs="Times New Roman"/>
        </w:rPr>
        <w:t>econdary (14-18 years) teaching:</w:t>
      </w:r>
    </w:p>
    <w:p w14:paraId="1210D4D4" w14:textId="77777777" w:rsidR="00D95EB6" w:rsidRPr="00272C6A" w:rsidRDefault="00D95EB6" w:rsidP="00B8699C">
      <w:pPr>
        <w:spacing w:line="360" w:lineRule="auto"/>
        <w:rPr>
          <w:rFonts w:ascii="Times New Roman" w:hAnsi="Times New Roman" w:cs="Times New Roman"/>
        </w:rPr>
      </w:pPr>
    </w:p>
    <w:p w14:paraId="6EE30FF7" w14:textId="06EFA020" w:rsidR="0057494E" w:rsidRPr="00272C6A" w:rsidRDefault="00D95EB6" w:rsidP="00B8699C">
      <w:pPr>
        <w:pStyle w:val="ListParagraph"/>
        <w:numPr>
          <w:ilvl w:val="0"/>
          <w:numId w:val="4"/>
        </w:numPr>
        <w:spacing w:line="360" w:lineRule="auto"/>
        <w:rPr>
          <w:rFonts w:ascii="Times New Roman" w:hAnsi="Times New Roman" w:cs="Times New Roman"/>
        </w:rPr>
      </w:pPr>
      <w:r w:rsidRPr="00272C6A">
        <w:rPr>
          <w:rFonts w:ascii="Times New Roman" w:hAnsi="Times New Roman" w:cs="Times New Roman"/>
        </w:rPr>
        <w:t xml:space="preserve">How </w:t>
      </w:r>
      <w:r w:rsidR="009340B7" w:rsidRPr="00272C6A">
        <w:rPr>
          <w:rFonts w:ascii="Times New Roman" w:hAnsi="Times New Roman" w:cs="Times New Roman"/>
        </w:rPr>
        <w:t>are students</w:t>
      </w:r>
      <w:r w:rsidRPr="00272C6A">
        <w:rPr>
          <w:rFonts w:ascii="Times New Roman" w:hAnsi="Times New Roman" w:cs="Times New Roman"/>
        </w:rPr>
        <w:t xml:space="preserve"> </w:t>
      </w:r>
      <w:r w:rsidR="009340B7" w:rsidRPr="00272C6A">
        <w:rPr>
          <w:rFonts w:ascii="Times New Roman" w:hAnsi="Times New Roman" w:cs="Times New Roman"/>
        </w:rPr>
        <w:t>using computer technology when</w:t>
      </w:r>
      <w:r w:rsidR="00074DF4" w:rsidRPr="00272C6A">
        <w:rPr>
          <w:rFonts w:ascii="Times New Roman" w:hAnsi="Times New Roman" w:cs="Times New Roman"/>
        </w:rPr>
        <w:t xml:space="preserve"> composing at examination level?</w:t>
      </w:r>
    </w:p>
    <w:p w14:paraId="2AC182DD" w14:textId="31949185" w:rsidR="00D95EB6" w:rsidRPr="00272C6A" w:rsidRDefault="009340B7" w:rsidP="00B8699C">
      <w:pPr>
        <w:pStyle w:val="ListParagraph"/>
        <w:numPr>
          <w:ilvl w:val="0"/>
          <w:numId w:val="4"/>
        </w:numPr>
        <w:spacing w:line="360" w:lineRule="auto"/>
        <w:rPr>
          <w:rFonts w:ascii="Times New Roman" w:hAnsi="Times New Roman" w:cs="Times New Roman"/>
        </w:rPr>
      </w:pPr>
      <w:r w:rsidRPr="00272C6A">
        <w:rPr>
          <w:rFonts w:ascii="Times New Roman" w:hAnsi="Times New Roman" w:cs="Times New Roman"/>
        </w:rPr>
        <w:t>What are the perceived benefits to using</w:t>
      </w:r>
      <w:r w:rsidR="00D95EB6" w:rsidRPr="00272C6A">
        <w:rPr>
          <w:rFonts w:ascii="Times New Roman" w:hAnsi="Times New Roman" w:cs="Times New Roman"/>
        </w:rPr>
        <w:t xml:space="preserve"> </w:t>
      </w:r>
      <w:r w:rsidR="0057494E" w:rsidRPr="00272C6A">
        <w:rPr>
          <w:rFonts w:ascii="Times New Roman" w:hAnsi="Times New Roman" w:cs="Times New Roman"/>
        </w:rPr>
        <w:t xml:space="preserve">computer technology </w:t>
      </w:r>
      <w:r w:rsidRPr="00272C6A">
        <w:rPr>
          <w:rFonts w:ascii="Times New Roman" w:hAnsi="Times New Roman" w:cs="Times New Roman"/>
        </w:rPr>
        <w:t>for composing at examination level</w:t>
      </w:r>
      <w:r w:rsidR="00D95EB6" w:rsidRPr="00272C6A">
        <w:rPr>
          <w:rFonts w:ascii="Times New Roman" w:hAnsi="Times New Roman" w:cs="Times New Roman"/>
        </w:rPr>
        <w:t>?</w:t>
      </w:r>
    </w:p>
    <w:p w14:paraId="5CC61473" w14:textId="31DEACBD" w:rsidR="00D95EB6" w:rsidRPr="00272C6A" w:rsidRDefault="00D95EB6" w:rsidP="00B8699C">
      <w:pPr>
        <w:pStyle w:val="ListParagraph"/>
        <w:numPr>
          <w:ilvl w:val="0"/>
          <w:numId w:val="4"/>
        </w:numPr>
        <w:spacing w:line="360" w:lineRule="auto"/>
        <w:rPr>
          <w:rFonts w:ascii="Times New Roman" w:hAnsi="Times New Roman" w:cs="Times New Roman"/>
        </w:rPr>
      </w:pPr>
      <w:r w:rsidRPr="00272C6A">
        <w:rPr>
          <w:rFonts w:ascii="Times New Roman" w:hAnsi="Times New Roman" w:cs="Times New Roman"/>
        </w:rPr>
        <w:t>What effect does using computer technology have on students’ composing and creative practices?</w:t>
      </w:r>
    </w:p>
    <w:p w14:paraId="78AAB3C4" w14:textId="77777777" w:rsidR="00D95EB6" w:rsidRPr="00272C6A" w:rsidRDefault="00D95EB6" w:rsidP="00B8699C">
      <w:pPr>
        <w:spacing w:line="360" w:lineRule="auto"/>
        <w:rPr>
          <w:rFonts w:ascii="Times New Roman" w:hAnsi="Times New Roman" w:cs="Times New Roman"/>
        </w:rPr>
      </w:pPr>
    </w:p>
    <w:p w14:paraId="493960F0" w14:textId="6B81AED7" w:rsidR="001453FD" w:rsidRPr="00272C6A" w:rsidRDefault="001453FD" w:rsidP="00B8699C">
      <w:pPr>
        <w:pStyle w:val="Heading1"/>
        <w:spacing w:line="360" w:lineRule="auto"/>
        <w:rPr>
          <w:rFonts w:ascii="Times New Roman" w:hAnsi="Times New Roman" w:cs="Times New Roman"/>
          <w:b/>
          <w:color w:val="auto"/>
        </w:rPr>
      </w:pPr>
      <w:r w:rsidRPr="00272C6A">
        <w:rPr>
          <w:rFonts w:ascii="Times New Roman" w:hAnsi="Times New Roman" w:cs="Times New Roman"/>
          <w:b/>
          <w:color w:val="auto"/>
        </w:rPr>
        <w:t xml:space="preserve">Research Context </w:t>
      </w:r>
    </w:p>
    <w:p w14:paraId="39A017B2" w14:textId="77777777" w:rsidR="00A61948" w:rsidRPr="00272C6A" w:rsidRDefault="00A61948" w:rsidP="00B8699C">
      <w:pPr>
        <w:spacing w:line="360" w:lineRule="auto"/>
        <w:rPr>
          <w:rFonts w:ascii="Times New Roman" w:hAnsi="Times New Roman" w:cs="Times New Roman"/>
        </w:rPr>
      </w:pPr>
    </w:p>
    <w:p w14:paraId="690CE00B" w14:textId="7CEA6865" w:rsidR="002A7C0D" w:rsidRPr="00272C6A" w:rsidRDefault="00C567D3" w:rsidP="00B8699C">
      <w:pPr>
        <w:pStyle w:val="Heading2"/>
        <w:spacing w:line="360" w:lineRule="auto"/>
        <w:rPr>
          <w:rFonts w:ascii="Times New Roman" w:hAnsi="Times New Roman" w:cs="Times New Roman"/>
          <w:color w:val="auto"/>
        </w:rPr>
      </w:pPr>
      <w:r w:rsidRPr="00272C6A">
        <w:rPr>
          <w:rFonts w:ascii="Times New Roman" w:hAnsi="Times New Roman" w:cs="Times New Roman"/>
          <w:color w:val="auto"/>
        </w:rPr>
        <w:t xml:space="preserve">Technology in the Music Classroom </w:t>
      </w:r>
    </w:p>
    <w:p w14:paraId="0786CBEE" w14:textId="742EC5F4" w:rsidR="000C4FE4" w:rsidRPr="00272C6A" w:rsidRDefault="00DB3FBE" w:rsidP="00B8699C">
      <w:pPr>
        <w:spacing w:line="360" w:lineRule="auto"/>
        <w:rPr>
          <w:rFonts w:ascii="Times New Roman" w:hAnsi="Times New Roman" w:cs="Times New Roman"/>
        </w:rPr>
      </w:pPr>
      <w:r w:rsidRPr="00272C6A">
        <w:rPr>
          <w:rFonts w:ascii="Times New Roman" w:hAnsi="Times New Roman" w:cs="Times New Roman"/>
        </w:rPr>
        <w:t xml:space="preserve"> </w:t>
      </w:r>
    </w:p>
    <w:p w14:paraId="56D62871" w14:textId="20A6E651" w:rsidR="00145CE7" w:rsidRPr="00272C6A" w:rsidRDefault="00BA577F" w:rsidP="006326BE">
      <w:pPr>
        <w:spacing w:line="360" w:lineRule="auto"/>
        <w:rPr>
          <w:rFonts w:ascii="Times New Roman" w:eastAsia="Times New Roman" w:hAnsi="Times New Roman" w:cs="Times New Roman"/>
        </w:rPr>
      </w:pPr>
      <w:r w:rsidRPr="00272C6A">
        <w:rPr>
          <w:rFonts w:ascii="Times New Roman" w:eastAsia="Times New Roman" w:hAnsi="Times New Roman" w:cs="Times New Roman"/>
        </w:rPr>
        <w:t>Developments in digital technology have</w:t>
      </w:r>
      <w:r w:rsidR="007010CC" w:rsidRPr="00272C6A">
        <w:rPr>
          <w:rFonts w:ascii="Times New Roman" w:eastAsia="Times New Roman" w:hAnsi="Times New Roman" w:cs="Times New Roman"/>
        </w:rPr>
        <w:t xml:space="preserve"> dramatically transformed how music is performed and composed (</w:t>
      </w:r>
      <w:r w:rsidR="008D5178" w:rsidRPr="00272C6A">
        <w:rPr>
          <w:rFonts w:ascii="Times New Roman" w:eastAsia="Times New Roman" w:hAnsi="Times New Roman" w:cs="Times New Roman"/>
        </w:rPr>
        <w:t xml:space="preserve">Savage 2012; Green </w:t>
      </w:r>
      <w:r w:rsidR="007010CC" w:rsidRPr="00272C6A">
        <w:rPr>
          <w:rFonts w:ascii="Times New Roman" w:eastAsia="Times New Roman" w:hAnsi="Times New Roman" w:cs="Times New Roman"/>
        </w:rPr>
        <w:t>2002). The introduction of technology into the music classroom has been widely debated</w:t>
      </w:r>
      <w:r w:rsidR="004825E0" w:rsidRPr="00272C6A">
        <w:rPr>
          <w:rFonts w:ascii="Times New Roman" w:eastAsia="Times New Roman" w:hAnsi="Times New Roman" w:cs="Times New Roman"/>
        </w:rPr>
        <w:t xml:space="preserve"> </w:t>
      </w:r>
      <w:r w:rsidR="00DB444A" w:rsidRPr="00272C6A">
        <w:rPr>
          <w:rFonts w:ascii="Times New Roman" w:eastAsia="Times New Roman" w:hAnsi="Times New Roman" w:cs="Times New Roman"/>
        </w:rPr>
        <w:t>(</w:t>
      </w:r>
      <w:r w:rsidR="00DB444A" w:rsidRPr="00272C6A">
        <w:rPr>
          <w:rFonts w:ascii="Times New Roman" w:hAnsi="Times New Roman" w:cs="Times New Roman"/>
        </w:rPr>
        <w:t>Vul</w:t>
      </w:r>
      <w:r w:rsidR="008D5178" w:rsidRPr="00272C6A">
        <w:rPr>
          <w:rFonts w:ascii="Times New Roman" w:hAnsi="Times New Roman" w:cs="Times New Roman"/>
        </w:rPr>
        <w:t>liamy</w:t>
      </w:r>
      <w:r w:rsidR="00DB444A" w:rsidRPr="00272C6A">
        <w:rPr>
          <w:rFonts w:ascii="Times New Roman" w:hAnsi="Times New Roman" w:cs="Times New Roman"/>
        </w:rPr>
        <w:t xml:space="preserve"> 1980; </w:t>
      </w:r>
      <w:r w:rsidR="00DB444A" w:rsidRPr="00272C6A">
        <w:rPr>
          <w:rFonts w:ascii="Times New Roman" w:eastAsia="Times New Roman" w:hAnsi="Times New Roman" w:cs="Times New Roman"/>
        </w:rPr>
        <w:t>Folke</w:t>
      </w:r>
      <w:r w:rsidR="008D5178" w:rsidRPr="00272C6A">
        <w:rPr>
          <w:rFonts w:ascii="Times New Roman" w:eastAsia="Times New Roman" w:hAnsi="Times New Roman" w:cs="Times New Roman"/>
        </w:rPr>
        <w:t xml:space="preserve">stad, Hargreaves and Lindström </w:t>
      </w:r>
      <w:r w:rsidR="00DB444A" w:rsidRPr="00272C6A">
        <w:rPr>
          <w:rFonts w:ascii="Times New Roman" w:eastAsia="Times New Roman" w:hAnsi="Times New Roman" w:cs="Times New Roman"/>
        </w:rPr>
        <w:t xml:space="preserve">1998; </w:t>
      </w:r>
      <w:r w:rsidR="008D5178" w:rsidRPr="00272C6A">
        <w:rPr>
          <w:rFonts w:ascii="Times New Roman" w:hAnsi="Times New Roman" w:cs="Times New Roman"/>
        </w:rPr>
        <w:t>Green 2002; Cain 2004; Nilsson and Folkestad 2005; Reynolds 2005; Savage</w:t>
      </w:r>
      <w:r w:rsidR="00DB444A" w:rsidRPr="00272C6A">
        <w:rPr>
          <w:rFonts w:ascii="Times New Roman" w:hAnsi="Times New Roman" w:cs="Times New Roman"/>
        </w:rPr>
        <w:t xml:space="preserve"> 2005</w:t>
      </w:r>
      <w:r w:rsidR="00730AAA" w:rsidRPr="00272C6A">
        <w:rPr>
          <w:rFonts w:ascii="Times New Roman" w:hAnsi="Times New Roman" w:cs="Times New Roman"/>
        </w:rPr>
        <w:t xml:space="preserve">, 2010, 2012; </w:t>
      </w:r>
      <w:r w:rsidR="008D5178" w:rsidRPr="00272C6A">
        <w:rPr>
          <w:rFonts w:ascii="Times New Roman" w:hAnsi="Times New Roman" w:cs="Times New Roman"/>
        </w:rPr>
        <w:t xml:space="preserve">Wise </w:t>
      </w:r>
      <w:r w:rsidR="00DB444A" w:rsidRPr="00272C6A">
        <w:rPr>
          <w:rFonts w:ascii="Times New Roman" w:hAnsi="Times New Roman" w:cs="Times New Roman"/>
        </w:rPr>
        <w:t xml:space="preserve">Greenwood and Davis, 2011; </w:t>
      </w:r>
      <w:proofErr w:type="spellStart"/>
      <w:r w:rsidR="00DB444A" w:rsidRPr="00272C6A">
        <w:rPr>
          <w:rFonts w:ascii="Times New Roman" w:hAnsi="Times New Roman" w:cs="Times New Roman"/>
        </w:rPr>
        <w:t>Kardo</w:t>
      </w:r>
      <w:r w:rsidR="00830825" w:rsidRPr="00272C6A">
        <w:rPr>
          <w:rFonts w:ascii="Times New Roman" w:hAnsi="Times New Roman" w:cs="Times New Roman"/>
        </w:rPr>
        <w:t>s</w:t>
      </w:r>
      <w:proofErr w:type="spellEnd"/>
      <w:r w:rsidR="00DB444A" w:rsidRPr="00272C6A">
        <w:rPr>
          <w:rFonts w:ascii="Times New Roman" w:hAnsi="Times New Roman" w:cs="Times New Roman"/>
        </w:rPr>
        <w:t xml:space="preserve"> 2012; Wise 2016) </w:t>
      </w:r>
      <w:r w:rsidR="004825E0" w:rsidRPr="00272C6A">
        <w:rPr>
          <w:rFonts w:ascii="Times New Roman" w:eastAsia="Times New Roman" w:hAnsi="Times New Roman" w:cs="Times New Roman"/>
        </w:rPr>
        <w:t>causing researc</w:t>
      </w:r>
      <w:r w:rsidR="00074DF4" w:rsidRPr="00272C6A">
        <w:rPr>
          <w:rFonts w:ascii="Times New Roman" w:eastAsia="Times New Roman" w:hAnsi="Times New Roman" w:cs="Times New Roman"/>
        </w:rPr>
        <w:t xml:space="preserve">hers and teachers to </w:t>
      </w:r>
      <w:r w:rsidR="00B86B93" w:rsidRPr="00272C6A">
        <w:rPr>
          <w:rFonts w:ascii="Times New Roman" w:eastAsia="Times New Roman" w:hAnsi="Times New Roman" w:cs="Times New Roman"/>
        </w:rPr>
        <w:t xml:space="preserve">reflect on </w:t>
      </w:r>
      <w:r w:rsidR="00074DF4" w:rsidRPr="00272C6A">
        <w:rPr>
          <w:rFonts w:ascii="Times New Roman" w:eastAsia="Times New Roman" w:hAnsi="Times New Roman" w:cs="Times New Roman"/>
        </w:rPr>
        <w:t xml:space="preserve">the </w:t>
      </w:r>
      <w:r w:rsidR="004825E0" w:rsidRPr="00272C6A">
        <w:rPr>
          <w:rFonts w:ascii="Times New Roman" w:eastAsia="Times New Roman" w:hAnsi="Times New Roman" w:cs="Times New Roman"/>
        </w:rPr>
        <w:t xml:space="preserve">uses of technology. </w:t>
      </w:r>
      <w:r w:rsidR="00074DF4" w:rsidRPr="00272C6A">
        <w:rPr>
          <w:rFonts w:ascii="Times New Roman" w:eastAsia="Times New Roman" w:hAnsi="Times New Roman" w:cs="Times New Roman"/>
        </w:rPr>
        <w:t>T</w:t>
      </w:r>
      <w:r w:rsidR="0076358E" w:rsidRPr="00272C6A">
        <w:rPr>
          <w:rFonts w:ascii="Times New Roman" w:eastAsia="Times New Roman" w:hAnsi="Times New Roman" w:cs="Times New Roman"/>
        </w:rPr>
        <w:t>echnology has been viewed</w:t>
      </w:r>
      <w:r w:rsidR="00B86B93" w:rsidRPr="00272C6A">
        <w:rPr>
          <w:rFonts w:ascii="Times New Roman" w:eastAsia="Times New Roman" w:hAnsi="Times New Roman" w:cs="Times New Roman"/>
        </w:rPr>
        <w:t xml:space="preserve"> by some as </w:t>
      </w:r>
      <w:r w:rsidR="00243BF6" w:rsidRPr="00272C6A">
        <w:rPr>
          <w:rFonts w:ascii="Times New Roman" w:eastAsia="Times New Roman" w:hAnsi="Times New Roman" w:cs="Times New Roman"/>
        </w:rPr>
        <w:t xml:space="preserve">promoting </w:t>
      </w:r>
      <w:r w:rsidR="00B86B93" w:rsidRPr="00272C6A">
        <w:rPr>
          <w:rFonts w:ascii="Times New Roman" w:eastAsia="Times New Roman" w:hAnsi="Times New Roman" w:cs="Times New Roman"/>
        </w:rPr>
        <w:t>a more</w:t>
      </w:r>
      <w:r w:rsidR="0076358E" w:rsidRPr="00272C6A">
        <w:rPr>
          <w:rFonts w:ascii="Times New Roman" w:eastAsia="Times New Roman" w:hAnsi="Times New Roman" w:cs="Times New Roman"/>
        </w:rPr>
        <w:t xml:space="preserve"> </w:t>
      </w:r>
      <w:r w:rsidR="007010CC" w:rsidRPr="00272C6A">
        <w:rPr>
          <w:rFonts w:ascii="Times New Roman" w:eastAsia="Times New Roman" w:hAnsi="Times New Roman" w:cs="Times New Roman"/>
        </w:rPr>
        <w:t>inclusive and ‘egalitarian’ approach to music education</w:t>
      </w:r>
      <w:r w:rsidR="00243BF6" w:rsidRPr="00272C6A">
        <w:rPr>
          <w:rFonts w:ascii="Times New Roman" w:eastAsia="Times New Roman" w:hAnsi="Times New Roman" w:cs="Times New Roman"/>
        </w:rPr>
        <w:t xml:space="preserve"> (Folkestad, Hargreaves and Lindström 1998: 83)</w:t>
      </w:r>
      <w:r w:rsidR="007010CC" w:rsidRPr="00272C6A">
        <w:rPr>
          <w:rFonts w:ascii="Times New Roman" w:eastAsia="Times New Roman" w:hAnsi="Times New Roman" w:cs="Times New Roman"/>
        </w:rPr>
        <w:t>, allowing students without formal instrumental training to engage in composing and music making (Folk</w:t>
      </w:r>
      <w:r w:rsidR="008D5178" w:rsidRPr="00272C6A">
        <w:rPr>
          <w:rFonts w:ascii="Times New Roman" w:eastAsia="Times New Roman" w:hAnsi="Times New Roman" w:cs="Times New Roman"/>
        </w:rPr>
        <w:t>estad, Hargreaves and Lindström</w:t>
      </w:r>
      <w:r w:rsidR="007010CC" w:rsidRPr="00272C6A">
        <w:rPr>
          <w:rFonts w:ascii="Times New Roman" w:eastAsia="Times New Roman" w:hAnsi="Times New Roman" w:cs="Times New Roman"/>
        </w:rPr>
        <w:t xml:space="preserve"> 1998; </w:t>
      </w:r>
      <w:r w:rsidR="008D5178" w:rsidRPr="00272C6A">
        <w:rPr>
          <w:rFonts w:ascii="Times New Roman" w:eastAsia="Times New Roman" w:hAnsi="Times New Roman" w:cs="Times New Roman"/>
        </w:rPr>
        <w:t>Nilsson and Folkestad</w:t>
      </w:r>
      <w:r w:rsidR="00050352" w:rsidRPr="00272C6A">
        <w:rPr>
          <w:rFonts w:ascii="Times New Roman" w:eastAsia="Times New Roman" w:hAnsi="Times New Roman" w:cs="Times New Roman"/>
        </w:rPr>
        <w:t xml:space="preserve"> 2005; </w:t>
      </w:r>
      <w:r w:rsidR="008D5178" w:rsidRPr="00272C6A">
        <w:rPr>
          <w:rFonts w:ascii="Times New Roman" w:eastAsia="Times New Roman" w:hAnsi="Times New Roman" w:cs="Times New Roman"/>
        </w:rPr>
        <w:t>Reynolds</w:t>
      </w:r>
      <w:r w:rsidR="007010CC" w:rsidRPr="00272C6A">
        <w:rPr>
          <w:rFonts w:ascii="Times New Roman" w:eastAsia="Times New Roman" w:hAnsi="Times New Roman" w:cs="Times New Roman"/>
        </w:rPr>
        <w:t xml:space="preserve"> 2005; </w:t>
      </w:r>
      <w:proofErr w:type="spellStart"/>
      <w:r w:rsidR="007010CC" w:rsidRPr="00272C6A">
        <w:rPr>
          <w:rFonts w:ascii="Times New Roman" w:eastAsia="Times New Roman" w:hAnsi="Times New Roman" w:cs="Times New Roman"/>
        </w:rPr>
        <w:t>Kardo</w:t>
      </w:r>
      <w:r w:rsidR="00685893" w:rsidRPr="00272C6A">
        <w:rPr>
          <w:rFonts w:ascii="Times New Roman" w:eastAsia="Times New Roman" w:hAnsi="Times New Roman" w:cs="Times New Roman"/>
        </w:rPr>
        <w:t>s</w:t>
      </w:r>
      <w:proofErr w:type="spellEnd"/>
      <w:r w:rsidR="007010CC" w:rsidRPr="00272C6A">
        <w:rPr>
          <w:rFonts w:ascii="Times New Roman" w:eastAsia="Times New Roman" w:hAnsi="Times New Roman" w:cs="Times New Roman"/>
        </w:rPr>
        <w:t xml:space="preserve"> 2012).</w:t>
      </w:r>
      <w:r w:rsidR="00050352" w:rsidRPr="00272C6A">
        <w:rPr>
          <w:rFonts w:ascii="Times New Roman" w:eastAsia="Times New Roman" w:hAnsi="Times New Roman" w:cs="Times New Roman"/>
        </w:rPr>
        <w:t xml:space="preserve"> The use of professional and semi-professional</w:t>
      </w:r>
      <w:r w:rsidR="00796310" w:rsidRPr="00272C6A">
        <w:rPr>
          <w:rFonts w:ascii="Times New Roman" w:eastAsia="Times New Roman" w:hAnsi="Times New Roman" w:cs="Times New Roman"/>
        </w:rPr>
        <w:t xml:space="preserve"> music</w:t>
      </w:r>
      <w:r w:rsidR="00050352" w:rsidRPr="00272C6A">
        <w:rPr>
          <w:rFonts w:ascii="Times New Roman" w:eastAsia="Times New Roman" w:hAnsi="Times New Roman" w:cs="Times New Roman"/>
        </w:rPr>
        <w:t xml:space="preserve"> </w:t>
      </w:r>
      <w:r w:rsidR="00345A00" w:rsidRPr="00272C6A">
        <w:rPr>
          <w:rFonts w:ascii="Times New Roman" w:hAnsi="Times New Roman" w:cs="Times New Roman"/>
        </w:rPr>
        <w:t>software</w:t>
      </w:r>
      <w:r w:rsidR="00050352" w:rsidRPr="00272C6A">
        <w:rPr>
          <w:rFonts w:ascii="Times New Roman" w:eastAsia="Times New Roman" w:hAnsi="Times New Roman" w:cs="Times New Roman"/>
        </w:rPr>
        <w:t xml:space="preserve"> in the classroom has also enabled students to experience ‘real world’ music making (</w:t>
      </w:r>
      <w:r w:rsidR="008D5178" w:rsidRPr="00272C6A">
        <w:rPr>
          <w:rFonts w:ascii="Times New Roman" w:eastAsia="Times New Roman" w:hAnsi="Times New Roman" w:cs="Times New Roman"/>
        </w:rPr>
        <w:t>Wise, Greenwood and Davis</w:t>
      </w:r>
      <w:r w:rsidR="00050352" w:rsidRPr="00272C6A">
        <w:rPr>
          <w:rFonts w:ascii="Times New Roman" w:eastAsia="Times New Roman" w:hAnsi="Times New Roman" w:cs="Times New Roman"/>
        </w:rPr>
        <w:t xml:space="preserve"> 2011), </w:t>
      </w:r>
      <w:r w:rsidR="0076358E" w:rsidRPr="00272C6A">
        <w:rPr>
          <w:rFonts w:ascii="Times New Roman" w:eastAsia="Times New Roman" w:hAnsi="Times New Roman" w:cs="Times New Roman"/>
        </w:rPr>
        <w:t xml:space="preserve">and </w:t>
      </w:r>
      <w:r w:rsidR="00B86B93" w:rsidRPr="00272C6A">
        <w:rPr>
          <w:rFonts w:ascii="Times New Roman" w:eastAsia="Times New Roman" w:hAnsi="Times New Roman" w:cs="Times New Roman"/>
        </w:rPr>
        <w:t xml:space="preserve">compose in musical styles and </w:t>
      </w:r>
      <w:r w:rsidR="0076358E" w:rsidRPr="00272C6A">
        <w:rPr>
          <w:rFonts w:ascii="Times New Roman" w:eastAsia="Times New Roman" w:hAnsi="Times New Roman" w:cs="Times New Roman"/>
        </w:rPr>
        <w:t>genres that</w:t>
      </w:r>
      <w:r w:rsidR="00050352" w:rsidRPr="00272C6A">
        <w:rPr>
          <w:rFonts w:ascii="Times New Roman" w:eastAsia="Times New Roman" w:hAnsi="Times New Roman" w:cs="Times New Roman"/>
        </w:rPr>
        <w:t xml:space="preserve"> are</w:t>
      </w:r>
      <w:r w:rsidR="0076358E" w:rsidRPr="00272C6A">
        <w:rPr>
          <w:rFonts w:ascii="Times New Roman" w:eastAsia="Times New Roman" w:hAnsi="Times New Roman" w:cs="Times New Roman"/>
        </w:rPr>
        <w:t xml:space="preserve"> more</w:t>
      </w:r>
      <w:r w:rsidR="00050352" w:rsidRPr="00272C6A">
        <w:rPr>
          <w:rFonts w:ascii="Times New Roman" w:eastAsia="Times New Roman" w:hAnsi="Times New Roman" w:cs="Times New Roman"/>
        </w:rPr>
        <w:t xml:space="preserve"> ‘culturally relevant’ (</w:t>
      </w:r>
      <w:r w:rsidR="008D5178" w:rsidRPr="00272C6A">
        <w:rPr>
          <w:rFonts w:ascii="Times New Roman" w:eastAsia="Times New Roman" w:hAnsi="Times New Roman" w:cs="Times New Roman"/>
        </w:rPr>
        <w:t>Gall and Breeze</w:t>
      </w:r>
      <w:r w:rsidR="00050352" w:rsidRPr="00272C6A">
        <w:rPr>
          <w:rFonts w:ascii="Times New Roman" w:eastAsia="Times New Roman" w:hAnsi="Times New Roman" w:cs="Times New Roman"/>
        </w:rPr>
        <w:t xml:space="preserve"> 2005: 427). On the o</w:t>
      </w:r>
      <w:r w:rsidR="004F02AF" w:rsidRPr="00272C6A">
        <w:rPr>
          <w:rFonts w:ascii="Times New Roman" w:eastAsia="Times New Roman" w:hAnsi="Times New Roman" w:cs="Times New Roman"/>
        </w:rPr>
        <w:t>ther hand, the drive to moderniz</w:t>
      </w:r>
      <w:r w:rsidR="00050352" w:rsidRPr="00272C6A">
        <w:rPr>
          <w:rFonts w:ascii="Times New Roman" w:eastAsia="Times New Roman" w:hAnsi="Times New Roman" w:cs="Times New Roman"/>
        </w:rPr>
        <w:t xml:space="preserve">e music in the classroom has been an area of </w:t>
      </w:r>
      <w:r w:rsidR="008D5178" w:rsidRPr="00272C6A">
        <w:rPr>
          <w:rFonts w:ascii="Times New Roman" w:eastAsia="Times New Roman" w:hAnsi="Times New Roman" w:cs="Times New Roman"/>
        </w:rPr>
        <w:t>contention (Spruce</w:t>
      </w:r>
      <w:r w:rsidR="00243BF6" w:rsidRPr="00272C6A">
        <w:rPr>
          <w:rFonts w:ascii="Times New Roman" w:eastAsia="Times New Roman" w:hAnsi="Times New Roman" w:cs="Times New Roman"/>
        </w:rPr>
        <w:t xml:space="preserve"> 1996) </w:t>
      </w:r>
      <w:r w:rsidR="00050352" w:rsidRPr="00272C6A">
        <w:rPr>
          <w:rFonts w:ascii="Times New Roman" w:eastAsia="Times New Roman" w:hAnsi="Times New Roman" w:cs="Times New Roman"/>
        </w:rPr>
        <w:t xml:space="preserve">with some music teachers </w:t>
      </w:r>
      <w:r w:rsidR="0076358E" w:rsidRPr="00272C6A">
        <w:rPr>
          <w:rFonts w:ascii="Times New Roman" w:eastAsia="Times New Roman" w:hAnsi="Times New Roman" w:cs="Times New Roman"/>
        </w:rPr>
        <w:t>arguing that technology has the potential to undermine fundamental co</w:t>
      </w:r>
      <w:r w:rsidR="008D5178" w:rsidRPr="00272C6A">
        <w:rPr>
          <w:rFonts w:ascii="Times New Roman" w:eastAsia="Times New Roman" w:hAnsi="Times New Roman" w:cs="Times New Roman"/>
        </w:rPr>
        <w:t>ncepts of music education (Cain 2004; Wise</w:t>
      </w:r>
      <w:r w:rsidR="0076358E" w:rsidRPr="00272C6A">
        <w:rPr>
          <w:rFonts w:ascii="Times New Roman" w:eastAsia="Times New Roman" w:hAnsi="Times New Roman" w:cs="Times New Roman"/>
        </w:rPr>
        <w:t xml:space="preserve"> 2016) and threaten ‘core</w:t>
      </w:r>
      <w:r w:rsidR="008D5178" w:rsidRPr="00272C6A">
        <w:rPr>
          <w:rFonts w:ascii="Times New Roman" w:eastAsia="Times New Roman" w:hAnsi="Times New Roman" w:cs="Times New Roman"/>
        </w:rPr>
        <w:t xml:space="preserve"> values and principles’ (Savage</w:t>
      </w:r>
      <w:r w:rsidR="0076358E" w:rsidRPr="00272C6A">
        <w:rPr>
          <w:rFonts w:ascii="Times New Roman" w:eastAsia="Times New Roman" w:hAnsi="Times New Roman" w:cs="Times New Roman"/>
        </w:rPr>
        <w:t xml:space="preserve"> 2012: 178). </w:t>
      </w:r>
      <w:r w:rsidR="00050352" w:rsidRPr="00272C6A">
        <w:rPr>
          <w:rFonts w:ascii="Times New Roman" w:eastAsia="Times New Roman" w:hAnsi="Times New Roman" w:cs="Times New Roman"/>
        </w:rPr>
        <w:t xml:space="preserve">An example </w:t>
      </w:r>
      <w:r w:rsidR="0076358E" w:rsidRPr="00272C6A">
        <w:rPr>
          <w:rFonts w:ascii="Times New Roman" w:eastAsia="Times New Roman" w:hAnsi="Times New Roman" w:cs="Times New Roman"/>
        </w:rPr>
        <w:t xml:space="preserve">of this </w:t>
      </w:r>
      <w:r w:rsidR="00B86B93" w:rsidRPr="00272C6A">
        <w:rPr>
          <w:rFonts w:ascii="Times New Roman" w:eastAsia="Times New Roman" w:hAnsi="Times New Roman" w:cs="Times New Roman"/>
        </w:rPr>
        <w:t xml:space="preserve">concern is </w:t>
      </w:r>
      <w:r w:rsidR="00347A32" w:rsidRPr="00272C6A">
        <w:rPr>
          <w:rFonts w:ascii="Times New Roman" w:eastAsia="Times New Roman" w:hAnsi="Times New Roman" w:cs="Times New Roman"/>
        </w:rPr>
        <w:t>students using</w:t>
      </w:r>
      <w:r w:rsidR="00050352" w:rsidRPr="00272C6A">
        <w:rPr>
          <w:rFonts w:ascii="Times New Roman" w:eastAsia="Times New Roman" w:hAnsi="Times New Roman" w:cs="Times New Roman"/>
        </w:rPr>
        <w:t xml:space="preserve"> pre-composed samples and</w:t>
      </w:r>
      <w:r w:rsidR="003B5EFE" w:rsidRPr="00272C6A">
        <w:rPr>
          <w:rFonts w:ascii="Times New Roman" w:eastAsia="Times New Roman" w:hAnsi="Times New Roman" w:cs="Times New Roman"/>
        </w:rPr>
        <w:t xml:space="preserve"> loops </w:t>
      </w:r>
      <w:r w:rsidR="00050352" w:rsidRPr="00272C6A">
        <w:rPr>
          <w:rFonts w:ascii="Times New Roman" w:eastAsia="Times New Roman" w:hAnsi="Times New Roman" w:cs="Times New Roman"/>
        </w:rPr>
        <w:t xml:space="preserve">that </w:t>
      </w:r>
      <w:r w:rsidR="003B5EFE" w:rsidRPr="00272C6A">
        <w:rPr>
          <w:rFonts w:ascii="Times New Roman" w:eastAsia="Times New Roman" w:hAnsi="Times New Roman" w:cs="Times New Roman"/>
        </w:rPr>
        <w:t>can be</w:t>
      </w:r>
      <w:r w:rsidR="00050352" w:rsidRPr="00272C6A">
        <w:rPr>
          <w:rFonts w:ascii="Times New Roman" w:eastAsia="Times New Roman" w:hAnsi="Times New Roman" w:cs="Times New Roman"/>
        </w:rPr>
        <w:t xml:space="preserve"> select</w:t>
      </w:r>
      <w:r w:rsidR="003B5EFE" w:rsidRPr="00272C6A">
        <w:rPr>
          <w:rFonts w:ascii="Times New Roman" w:eastAsia="Times New Roman" w:hAnsi="Times New Roman" w:cs="Times New Roman"/>
        </w:rPr>
        <w:t>ed</w:t>
      </w:r>
      <w:r w:rsidR="00050352" w:rsidRPr="00272C6A">
        <w:rPr>
          <w:rFonts w:ascii="Times New Roman" w:eastAsia="Times New Roman" w:hAnsi="Times New Roman" w:cs="Times New Roman"/>
        </w:rPr>
        <w:t>, move</w:t>
      </w:r>
      <w:r w:rsidR="003B5EFE" w:rsidRPr="00272C6A">
        <w:rPr>
          <w:rFonts w:ascii="Times New Roman" w:eastAsia="Times New Roman" w:hAnsi="Times New Roman" w:cs="Times New Roman"/>
        </w:rPr>
        <w:t>d</w:t>
      </w:r>
      <w:r w:rsidR="00B86B93" w:rsidRPr="00272C6A">
        <w:rPr>
          <w:rFonts w:ascii="Times New Roman" w:eastAsia="Times New Roman" w:hAnsi="Times New Roman" w:cs="Times New Roman"/>
        </w:rPr>
        <w:t xml:space="preserve"> and </w:t>
      </w:r>
      <w:r w:rsidR="00050352" w:rsidRPr="00272C6A">
        <w:rPr>
          <w:rFonts w:ascii="Times New Roman" w:eastAsia="Times New Roman" w:hAnsi="Times New Roman" w:cs="Times New Roman"/>
        </w:rPr>
        <w:t>layer</w:t>
      </w:r>
      <w:r w:rsidR="003B5EFE" w:rsidRPr="00272C6A">
        <w:rPr>
          <w:rFonts w:ascii="Times New Roman" w:eastAsia="Times New Roman" w:hAnsi="Times New Roman" w:cs="Times New Roman"/>
        </w:rPr>
        <w:t>ed</w:t>
      </w:r>
      <w:r w:rsidR="00347A32" w:rsidRPr="00272C6A">
        <w:rPr>
          <w:rFonts w:ascii="Times New Roman" w:eastAsia="Times New Roman" w:hAnsi="Times New Roman" w:cs="Times New Roman"/>
        </w:rPr>
        <w:t>, as a method of composing</w:t>
      </w:r>
      <w:r w:rsidR="00145CE7" w:rsidRPr="00272C6A">
        <w:rPr>
          <w:rFonts w:ascii="Times New Roman" w:eastAsia="Times New Roman" w:hAnsi="Times New Roman" w:cs="Times New Roman"/>
        </w:rPr>
        <w:t>; a</w:t>
      </w:r>
      <w:r w:rsidR="00347A32" w:rsidRPr="00272C6A">
        <w:rPr>
          <w:rFonts w:ascii="Times New Roman" w:eastAsia="Times New Roman" w:hAnsi="Times New Roman" w:cs="Times New Roman"/>
        </w:rPr>
        <w:t xml:space="preserve">s </w:t>
      </w:r>
      <w:r w:rsidR="00347A32" w:rsidRPr="00272C6A">
        <w:rPr>
          <w:rFonts w:ascii="Times New Roman" w:hAnsi="Times New Roman" w:cs="Times New Roman"/>
        </w:rPr>
        <w:t xml:space="preserve">Cain (2004) asks </w:t>
      </w:r>
      <w:r w:rsidR="00347A32" w:rsidRPr="00272C6A">
        <w:rPr>
          <w:rFonts w:ascii="Times New Roman" w:eastAsia="Times New Roman" w:hAnsi="Times New Roman" w:cs="Times New Roman"/>
        </w:rPr>
        <w:t>‘</w:t>
      </w:r>
      <w:r w:rsidR="00347A32" w:rsidRPr="00272C6A">
        <w:rPr>
          <w:rFonts w:ascii="Times New Roman" w:hAnsi="Times New Roman" w:cs="Times New Roman"/>
        </w:rPr>
        <w:t>does the term “composing” include manipulating sound samples composed by other people?’ (p.217). Although this potentially challenges traditional notions of</w:t>
      </w:r>
      <w:r w:rsidR="00347A32" w:rsidRPr="00272C6A">
        <w:rPr>
          <w:rFonts w:ascii="Times New Roman" w:eastAsia="Times New Roman" w:hAnsi="Times New Roman" w:cs="Times New Roman"/>
        </w:rPr>
        <w:t xml:space="preserve"> composing (Gall and Breeze 2007), </w:t>
      </w:r>
      <w:r w:rsidR="00347A32" w:rsidRPr="00272C6A">
        <w:rPr>
          <w:rFonts w:ascii="Times New Roman" w:hAnsi="Times New Roman" w:cs="Times New Roman"/>
        </w:rPr>
        <w:t xml:space="preserve">the use of sampling has been </w:t>
      </w:r>
      <w:r w:rsidR="00145CE7" w:rsidRPr="00272C6A">
        <w:rPr>
          <w:rFonts w:ascii="Times New Roman" w:hAnsi="Times New Roman" w:cs="Times New Roman"/>
        </w:rPr>
        <w:t xml:space="preserve">popularised </w:t>
      </w:r>
      <w:r w:rsidR="00347A32" w:rsidRPr="00272C6A">
        <w:rPr>
          <w:rFonts w:ascii="Times New Roman" w:hAnsi="Times New Roman" w:cs="Times New Roman"/>
        </w:rPr>
        <w:t>within professional</w:t>
      </w:r>
      <w:r w:rsidR="00145CE7" w:rsidRPr="00272C6A">
        <w:rPr>
          <w:rFonts w:ascii="Times New Roman" w:hAnsi="Times New Roman" w:cs="Times New Roman"/>
        </w:rPr>
        <w:t xml:space="preserve"> music</w:t>
      </w:r>
      <w:r w:rsidR="006326BE" w:rsidRPr="00272C6A">
        <w:rPr>
          <w:rFonts w:ascii="Times New Roman" w:hAnsi="Times New Roman" w:cs="Times New Roman"/>
        </w:rPr>
        <w:t xml:space="preserve">-making and the method of manipulating </w:t>
      </w:r>
      <w:r w:rsidR="006326BE" w:rsidRPr="00272C6A">
        <w:rPr>
          <w:rFonts w:ascii="Times New Roman" w:eastAsia="Times New Roman" w:hAnsi="Times New Roman" w:cs="Times New Roman"/>
        </w:rPr>
        <w:t>pre-existing</w:t>
      </w:r>
      <w:r w:rsidR="006326BE" w:rsidRPr="00272C6A">
        <w:rPr>
          <w:rFonts w:ascii="Times New Roman" w:hAnsi="Times New Roman" w:cs="Times New Roman"/>
        </w:rPr>
        <w:t xml:space="preserve"> samples to create new works has been termed ‘</w:t>
      </w:r>
      <w:proofErr w:type="spellStart"/>
      <w:r w:rsidR="00145CE7" w:rsidRPr="00272C6A">
        <w:rPr>
          <w:rFonts w:ascii="Times New Roman" w:hAnsi="Times New Roman" w:cs="Times New Roman"/>
        </w:rPr>
        <w:t>plunderphonics</w:t>
      </w:r>
      <w:proofErr w:type="spellEnd"/>
      <w:r w:rsidR="00E617BF" w:rsidRPr="00272C6A">
        <w:rPr>
          <w:rFonts w:ascii="Times New Roman" w:hAnsi="Times New Roman" w:cs="Times New Roman"/>
        </w:rPr>
        <w:t>’ (</w:t>
      </w:r>
      <w:r w:rsidR="006326BE" w:rsidRPr="00272C6A">
        <w:rPr>
          <w:rFonts w:ascii="Times New Roman" w:hAnsi="Times New Roman" w:cs="Times New Roman"/>
        </w:rPr>
        <w:t>Oswald</w:t>
      </w:r>
      <w:r w:rsidR="00E617BF" w:rsidRPr="00272C6A">
        <w:rPr>
          <w:rFonts w:ascii="Times New Roman" w:hAnsi="Times New Roman" w:cs="Times New Roman"/>
        </w:rPr>
        <w:t>, 1985).</w:t>
      </w:r>
    </w:p>
    <w:p w14:paraId="70DA687D" w14:textId="77777777" w:rsidR="00145CE7" w:rsidRPr="00272C6A" w:rsidRDefault="00145CE7" w:rsidP="00B8699C">
      <w:pPr>
        <w:spacing w:line="360" w:lineRule="auto"/>
        <w:rPr>
          <w:rFonts w:ascii="Times New Roman" w:eastAsia="Times New Roman" w:hAnsi="Times New Roman" w:cs="Times New Roman"/>
        </w:rPr>
      </w:pPr>
    </w:p>
    <w:p w14:paraId="5BF40828" w14:textId="2F3DD46C" w:rsidR="00B31C66" w:rsidRPr="00272C6A" w:rsidRDefault="00C62A56" w:rsidP="00B31C66">
      <w:pPr>
        <w:spacing w:line="360" w:lineRule="auto"/>
        <w:rPr>
          <w:rFonts w:ascii="Times New Roman" w:eastAsia="Times New Roman" w:hAnsi="Times New Roman" w:cs="Times New Roman"/>
        </w:rPr>
      </w:pPr>
      <w:r w:rsidRPr="00272C6A">
        <w:rPr>
          <w:rFonts w:ascii="Times New Roman" w:eastAsia="Times New Roman" w:hAnsi="Times New Roman" w:cs="Times New Roman"/>
        </w:rPr>
        <w:t xml:space="preserve">This study considers music teachers’ rationales for using computer technology at KS4 and KS5 for composing. </w:t>
      </w:r>
      <w:r w:rsidR="00B31C66" w:rsidRPr="00272C6A">
        <w:rPr>
          <w:rFonts w:ascii="Times New Roman" w:eastAsia="Times New Roman" w:hAnsi="Times New Roman" w:cs="Times New Roman"/>
        </w:rPr>
        <w:t>Savage (2007) identified two main uses of technology:</w:t>
      </w:r>
    </w:p>
    <w:p w14:paraId="3BE9D98C" w14:textId="77777777" w:rsidR="00B31C66" w:rsidRPr="00272C6A" w:rsidRDefault="00B31C66" w:rsidP="00B31C66">
      <w:pPr>
        <w:spacing w:line="360" w:lineRule="auto"/>
        <w:rPr>
          <w:rFonts w:ascii="Times New Roman" w:eastAsia="Times New Roman" w:hAnsi="Times New Roman" w:cs="Times New Roman"/>
        </w:rPr>
      </w:pPr>
    </w:p>
    <w:p w14:paraId="154BA2BC" w14:textId="77777777" w:rsidR="00B31C66" w:rsidRPr="00272C6A" w:rsidRDefault="00B31C66" w:rsidP="00B31C66">
      <w:pPr>
        <w:pStyle w:val="ListParagraph"/>
        <w:numPr>
          <w:ilvl w:val="0"/>
          <w:numId w:val="20"/>
        </w:numPr>
        <w:spacing w:line="360" w:lineRule="auto"/>
        <w:rPr>
          <w:rFonts w:ascii="Times New Roman" w:eastAsia="Times New Roman" w:hAnsi="Times New Roman" w:cs="Times New Roman"/>
        </w:rPr>
      </w:pPr>
      <w:r w:rsidRPr="00272C6A">
        <w:rPr>
          <w:rFonts w:ascii="Times New Roman" w:eastAsia="Times New Roman" w:hAnsi="Times New Roman" w:cs="Times New Roman"/>
          <w:iCs/>
        </w:rPr>
        <w:t>Extrinsic</w:t>
      </w:r>
      <w:r w:rsidRPr="00272C6A">
        <w:rPr>
          <w:rFonts w:ascii="Times New Roman" w:eastAsia="Times New Roman" w:hAnsi="Times New Roman" w:cs="Times New Roman"/>
        </w:rPr>
        <w:t xml:space="preserve"> – Technology is used as a method to support teaching of traditional musical tasks</w:t>
      </w:r>
    </w:p>
    <w:p w14:paraId="11AEB5BB" w14:textId="1555CD50" w:rsidR="00B31C66" w:rsidRPr="00272C6A" w:rsidRDefault="00B31C66" w:rsidP="00B31C66">
      <w:pPr>
        <w:pStyle w:val="ListParagraph"/>
        <w:numPr>
          <w:ilvl w:val="0"/>
          <w:numId w:val="20"/>
        </w:numPr>
        <w:spacing w:line="360" w:lineRule="auto"/>
        <w:rPr>
          <w:rFonts w:ascii="Times New Roman" w:eastAsia="Times New Roman" w:hAnsi="Times New Roman" w:cs="Times New Roman"/>
        </w:rPr>
      </w:pPr>
      <w:r w:rsidRPr="00272C6A">
        <w:rPr>
          <w:rFonts w:ascii="Times New Roman" w:eastAsia="Times New Roman" w:hAnsi="Times New Roman" w:cs="Times New Roman"/>
        </w:rPr>
        <w:t>I</w:t>
      </w:r>
      <w:r w:rsidRPr="00272C6A">
        <w:rPr>
          <w:rFonts w:ascii="Times New Roman" w:eastAsia="Times New Roman" w:hAnsi="Times New Roman" w:cs="Times New Roman"/>
          <w:iCs/>
        </w:rPr>
        <w:t>ntrinsic –</w:t>
      </w:r>
      <w:r w:rsidRPr="00272C6A">
        <w:rPr>
          <w:rFonts w:ascii="Times New Roman" w:eastAsia="Times New Roman" w:hAnsi="Times New Roman" w:cs="Times New Roman"/>
        </w:rPr>
        <w:t xml:space="preserve"> Technology is used to explore new possibilities and sounds </w:t>
      </w:r>
    </w:p>
    <w:p w14:paraId="767E7995" w14:textId="77777777" w:rsidR="00B31C66" w:rsidRPr="00272C6A" w:rsidRDefault="00B31C66" w:rsidP="00B31C66">
      <w:pPr>
        <w:pStyle w:val="ListParagraph"/>
        <w:spacing w:line="360" w:lineRule="auto"/>
        <w:rPr>
          <w:rFonts w:ascii="Times New Roman" w:eastAsia="Times New Roman" w:hAnsi="Times New Roman" w:cs="Times New Roman"/>
        </w:rPr>
      </w:pPr>
      <w:r w:rsidRPr="00272C6A">
        <w:rPr>
          <w:rFonts w:ascii="Times New Roman" w:eastAsia="Times New Roman" w:hAnsi="Times New Roman" w:cs="Times New Roman"/>
        </w:rPr>
        <w:t xml:space="preserve"> </w:t>
      </w:r>
    </w:p>
    <w:p w14:paraId="15EB2C88" w14:textId="7FFEC705" w:rsidR="00E87BCC" w:rsidRPr="00272C6A" w:rsidRDefault="00B31C66" w:rsidP="00E87BCC">
      <w:pPr>
        <w:spacing w:line="360" w:lineRule="auto"/>
        <w:rPr>
          <w:rFonts w:ascii="Times New Roman" w:hAnsi="Times New Roman" w:cs="Times New Roman"/>
        </w:rPr>
      </w:pPr>
      <w:r w:rsidRPr="00272C6A">
        <w:rPr>
          <w:rFonts w:ascii="Times New Roman" w:eastAsia="Times New Roman" w:hAnsi="Times New Roman" w:cs="Times New Roman"/>
        </w:rPr>
        <w:t xml:space="preserve">Savage (2007) discovered that many music teachers preferred an </w:t>
      </w:r>
      <w:r w:rsidRPr="00272C6A">
        <w:rPr>
          <w:rFonts w:ascii="Times New Roman" w:eastAsia="Times New Roman" w:hAnsi="Times New Roman" w:cs="Times New Roman"/>
          <w:i/>
          <w:iCs/>
        </w:rPr>
        <w:t>extrinsic</w:t>
      </w:r>
      <w:r w:rsidRPr="00272C6A">
        <w:rPr>
          <w:rFonts w:ascii="Times New Roman" w:eastAsia="Times New Roman" w:hAnsi="Times New Roman" w:cs="Times New Roman"/>
        </w:rPr>
        <w:t xml:space="preserve"> approach to technology allowing them to ‘do what they have always done’ (p.286), rather than using the technology to achieve new</w:t>
      </w:r>
      <w:r w:rsidR="00E87BCC" w:rsidRPr="00272C6A">
        <w:rPr>
          <w:rFonts w:ascii="Times New Roman" w:eastAsia="Times New Roman" w:hAnsi="Times New Roman" w:cs="Times New Roman"/>
        </w:rPr>
        <w:t xml:space="preserve"> musical and educational goals. For example, using a computer programme to compose instrumental music. This</w:t>
      </w:r>
      <w:r w:rsidR="00800070" w:rsidRPr="00272C6A">
        <w:rPr>
          <w:rFonts w:ascii="Times New Roman" w:eastAsia="Times New Roman" w:hAnsi="Times New Roman" w:cs="Times New Roman"/>
        </w:rPr>
        <w:t xml:space="preserve"> use of t</w:t>
      </w:r>
      <w:r w:rsidR="004825E0" w:rsidRPr="00272C6A">
        <w:rPr>
          <w:rFonts w:ascii="Times New Roman" w:eastAsia="Times New Roman" w:hAnsi="Times New Roman" w:cs="Times New Roman"/>
        </w:rPr>
        <w:t>echnology in music</w:t>
      </w:r>
      <w:r w:rsidR="00243BF6" w:rsidRPr="00272C6A">
        <w:rPr>
          <w:rFonts w:ascii="Times New Roman" w:eastAsia="Times New Roman" w:hAnsi="Times New Roman" w:cs="Times New Roman"/>
        </w:rPr>
        <w:t xml:space="preserve"> lessons</w:t>
      </w:r>
      <w:r w:rsidR="004825E0" w:rsidRPr="00272C6A">
        <w:rPr>
          <w:rFonts w:ascii="Times New Roman" w:eastAsia="Times New Roman" w:hAnsi="Times New Roman" w:cs="Times New Roman"/>
        </w:rPr>
        <w:t xml:space="preserve"> </w:t>
      </w:r>
      <w:r w:rsidR="00243BF6" w:rsidRPr="00272C6A">
        <w:rPr>
          <w:rFonts w:ascii="Times New Roman" w:eastAsia="Times New Roman" w:hAnsi="Times New Roman" w:cs="Times New Roman"/>
        </w:rPr>
        <w:t>has</w:t>
      </w:r>
      <w:r w:rsidR="004825E0" w:rsidRPr="00272C6A">
        <w:rPr>
          <w:rFonts w:ascii="Times New Roman" w:eastAsia="Times New Roman" w:hAnsi="Times New Roman" w:cs="Times New Roman"/>
        </w:rPr>
        <w:t xml:space="preserve"> </w:t>
      </w:r>
      <w:r w:rsidR="00090662" w:rsidRPr="00272C6A">
        <w:rPr>
          <w:rFonts w:ascii="Times New Roman" w:eastAsia="Times New Roman" w:hAnsi="Times New Roman" w:cs="Times New Roman"/>
        </w:rPr>
        <w:t xml:space="preserve">been </w:t>
      </w:r>
      <w:r w:rsidR="00800070" w:rsidRPr="00272C6A">
        <w:rPr>
          <w:rFonts w:ascii="Times New Roman" w:eastAsia="Times New Roman" w:hAnsi="Times New Roman" w:cs="Times New Roman"/>
        </w:rPr>
        <w:t>commonly</w:t>
      </w:r>
      <w:r w:rsidR="004825E0" w:rsidRPr="00272C6A">
        <w:rPr>
          <w:rFonts w:ascii="Times New Roman" w:eastAsia="Times New Roman" w:hAnsi="Times New Roman" w:cs="Times New Roman"/>
        </w:rPr>
        <w:t xml:space="preserve"> viewed as a w</w:t>
      </w:r>
      <w:r w:rsidR="00B86B93" w:rsidRPr="00272C6A">
        <w:rPr>
          <w:rFonts w:ascii="Times New Roman" w:eastAsia="Times New Roman" w:hAnsi="Times New Roman" w:cs="Times New Roman"/>
        </w:rPr>
        <w:t>ay to save time (</w:t>
      </w:r>
      <w:r w:rsidR="008D5178" w:rsidRPr="00272C6A">
        <w:rPr>
          <w:rFonts w:ascii="Times New Roman" w:eastAsia="Times New Roman" w:hAnsi="Times New Roman" w:cs="Times New Roman"/>
        </w:rPr>
        <w:t>Savage</w:t>
      </w:r>
      <w:r w:rsidR="00176250" w:rsidRPr="00272C6A">
        <w:rPr>
          <w:rFonts w:ascii="Times New Roman" w:eastAsia="Times New Roman" w:hAnsi="Times New Roman" w:cs="Times New Roman"/>
        </w:rPr>
        <w:t xml:space="preserve"> 2007</w:t>
      </w:r>
      <w:r w:rsidRPr="00272C6A">
        <w:rPr>
          <w:rFonts w:ascii="Times New Roman" w:eastAsia="Times New Roman" w:hAnsi="Times New Roman" w:cs="Times New Roman"/>
        </w:rPr>
        <w:t>), however</w:t>
      </w:r>
      <w:r w:rsidR="004F02AF" w:rsidRPr="00272C6A">
        <w:rPr>
          <w:rFonts w:ascii="Times New Roman" w:eastAsia="Times New Roman" w:hAnsi="Times New Roman" w:cs="Times New Roman"/>
        </w:rPr>
        <w:t xml:space="preserve"> </w:t>
      </w:r>
      <w:r w:rsidR="00A60E66" w:rsidRPr="00272C6A">
        <w:rPr>
          <w:rFonts w:ascii="Times New Roman" w:eastAsia="Times New Roman" w:hAnsi="Times New Roman" w:cs="Times New Roman"/>
        </w:rPr>
        <w:t>some</w:t>
      </w:r>
      <w:r w:rsidR="004F02AF" w:rsidRPr="00272C6A">
        <w:rPr>
          <w:rFonts w:ascii="Times New Roman" w:eastAsia="Times New Roman" w:hAnsi="Times New Roman" w:cs="Times New Roman"/>
        </w:rPr>
        <w:t xml:space="preserve"> have criticiz</w:t>
      </w:r>
      <w:r w:rsidR="00B86B93" w:rsidRPr="00272C6A">
        <w:rPr>
          <w:rFonts w:ascii="Times New Roman" w:eastAsia="Times New Roman" w:hAnsi="Times New Roman" w:cs="Times New Roman"/>
        </w:rPr>
        <w:t>ed the use of technology as</w:t>
      </w:r>
      <w:r w:rsidR="004825E0" w:rsidRPr="00272C6A">
        <w:rPr>
          <w:rFonts w:ascii="Times New Roman" w:eastAsia="Times New Roman" w:hAnsi="Times New Roman" w:cs="Times New Roman"/>
        </w:rPr>
        <w:t xml:space="preserve"> an efficiency tool </w:t>
      </w:r>
      <w:r w:rsidR="00090662" w:rsidRPr="00272C6A">
        <w:rPr>
          <w:rFonts w:ascii="Times New Roman" w:eastAsia="Times New Roman" w:hAnsi="Times New Roman" w:cs="Times New Roman"/>
        </w:rPr>
        <w:t>that exclusively</w:t>
      </w:r>
      <w:r w:rsidR="004825E0" w:rsidRPr="00272C6A">
        <w:rPr>
          <w:rFonts w:ascii="Times New Roman" w:eastAsia="Times New Roman" w:hAnsi="Times New Roman" w:cs="Times New Roman"/>
        </w:rPr>
        <w:t xml:space="preserve"> reinforce ‘traditional compositional practices’ (Beckstea</w:t>
      </w:r>
      <w:r w:rsidR="008D5178" w:rsidRPr="00272C6A">
        <w:rPr>
          <w:rFonts w:ascii="Times New Roman" w:eastAsia="Times New Roman" w:hAnsi="Times New Roman" w:cs="Times New Roman"/>
        </w:rPr>
        <w:t>d 2001: 47), and norms (Savage 2012; Wise</w:t>
      </w:r>
      <w:r w:rsidR="004825E0" w:rsidRPr="00272C6A">
        <w:rPr>
          <w:rFonts w:ascii="Times New Roman" w:eastAsia="Times New Roman" w:hAnsi="Times New Roman" w:cs="Times New Roman"/>
        </w:rPr>
        <w:t xml:space="preserve"> 2016)</w:t>
      </w:r>
      <w:r w:rsidRPr="00272C6A">
        <w:rPr>
          <w:rFonts w:ascii="Times New Roman" w:eastAsia="Times New Roman" w:hAnsi="Times New Roman" w:cs="Times New Roman"/>
        </w:rPr>
        <w:t xml:space="preserve">. </w:t>
      </w:r>
      <w:r w:rsidR="00B86B93" w:rsidRPr="00272C6A">
        <w:rPr>
          <w:rFonts w:ascii="Times New Roman" w:eastAsia="Times New Roman" w:hAnsi="Times New Roman" w:cs="Times New Roman"/>
        </w:rPr>
        <w:t xml:space="preserve">Instead, </w:t>
      </w:r>
      <w:r w:rsidR="004825E0" w:rsidRPr="00272C6A">
        <w:rPr>
          <w:rFonts w:ascii="Times New Roman" w:eastAsia="Times New Roman" w:hAnsi="Times New Roman" w:cs="Times New Roman"/>
        </w:rPr>
        <w:t xml:space="preserve">Wise, Greenwood and Davis (2011) </w:t>
      </w:r>
      <w:r w:rsidR="00B86B93" w:rsidRPr="00272C6A">
        <w:rPr>
          <w:rFonts w:ascii="Times New Roman" w:eastAsia="Times New Roman" w:hAnsi="Times New Roman" w:cs="Times New Roman"/>
        </w:rPr>
        <w:t xml:space="preserve">consider </w:t>
      </w:r>
      <w:r w:rsidRPr="00272C6A">
        <w:rPr>
          <w:rFonts w:ascii="Times New Roman" w:eastAsia="Times New Roman" w:hAnsi="Times New Roman" w:cs="Times New Roman"/>
        </w:rPr>
        <w:t>how</w:t>
      </w:r>
      <w:r w:rsidR="00EB5892" w:rsidRPr="00272C6A">
        <w:rPr>
          <w:rFonts w:ascii="Times New Roman" w:eastAsia="Times New Roman" w:hAnsi="Times New Roman" w:cs="Times New Roman"/>
        </w:rPr>
        <w:t xml:space="preserve"> </w:t>
      </w:r>
      <w:r w:rsidR="00B86B93" w:rsidRPr="00272C6A">
        <w:rPr>
          <w:rFonts w:ascii="Times New Roman" w:eastAsia="Times New Roman" w:hAnsi="Times New Roman" w:cs="Times New Roman"/>
        </w:rPr>
        <w:t>technology</w:t>
      </w:r>
      <w:r w:rsidR="00EB5892" w:rsidRPr="00272C6A">
        <w:rPr>
          <w:rFonts w:ascii="Times New Roman" w:eastAsia="Times New Roman" w:hAnsi="Times New Roman" w:cs="Times New Roman"/>
        </w:rPr>
        <w:t xml:space="preserve"> </w:t>
      </w:r>
      <w:r w:rsidR="004825E0" w:rsidRPr="00272C6A">
        <w:rPr>
          <w:rFonts w:ascii="Times New Roman" w:eastAsia="Times New Roman" w:hAnsi="Times New Roman" w:cs="Times New Roman"/>
        </w:rPr>
        <w:t>could</w:t>
      </w:r>
      <w:r w:rsidR="00EB5892" w:rsidRPr="00272C6A">
        <w:rPr>
          <w:rFonts w:ascii="Times New Roman" w:eastAsia="Times New Roman" w:hAnsi="Times New Roman" w:cs="Times New Roman"/>
        </w:rPr>
        <w:t xml:space="preserve"> </w:t>
      </w:r>
      <w:r w:rsidR="004825E0" w:rsidRPr="00272C6A">
        <w:rPr>
          <w:rFonts w:ascii="Times New Roman" w:eastAsia="Times New Roman" w:hAnsi="Times New Roman" w:cs="Times New Roman"/>
        </w:rPr>
        <w:t xml:space="preserve">be used to </w:t>
      </w:r>
      <w:r w:rsidRPr="00272C6A">
        <w:rPr>
          <w:rFonts w:ascii="Times New Roman" w:eastAsia="Times New Roman" w:hAnsi="Times New Roman" w:cs="Times New Roman"/>
        </w:rPr>
        <w:t>‘offer…</w:t>
      </w:r>
      <w:r w:rsidR="00EB5892" w:rsidRPr="00272C6A">
        <w:rPr>
          <w:rFonts w:ascii="Times New Roman" w:eastAsia="Times New Roman" w:hAnsi="Times New Roman" w:cs="Times New Roman"/>
        </w:rPr>
        <w:t>something different?</w:t>
      </w:r>
      <w:r w:rsidR="004825E0" w:rsidRPr="00272C6A">
        <w:rPr>
          <w:rFonts w:ascii="Times New Roman" w:eastAsia="Times New Roman" w:hAnsi="Times New Roman" w:cs="Times New Roman"/>
        </w:rPr>
        <w:t>’</w:t>
      </w:r>
      <w:r w:rsidR="00EB5892" w:rsidRPr="00272C6A">
        <w:rPr>
          <w:rFonts w:ascii="Times New Roman" w:eastAsia="Times New Roman" w:hAnsi="Times New Roman" w:cs="Times New Roman"/>
        </w:rPr>
        <w:t xml:space="preserve"> </w:t>
      </w:r>
      <w:r w:rsidR="004825E0" w:rsidRPr="00272C6A">
        <w:rPr>
          <w:rFonts w:ascii="Times New Roman" w:eastAsia="Times New Roman" w:hAnsi="Times New Roman" w:cs="Times New Roman"/>
        </w:rPr>
        <w:t>(</w:t>
      </w:r>
      <w:proofErr w:type="gramStart"/>
      <w:r w:rsidR="004825E0" w:rsidRPr="00272C6A">
        <w:rPr>
          <w:rFonts w:ascii="Times New Roman" w:eastAsia="Times New Roman" w:hAnsi="Times New Roman" w:cs="Times New Roman"/>
        </w:rPr>
        <w:t>p119</w:t>
      </w:r>
      <w:proofErr w:type="gramEnd"/>
      <w:r w:rsidR="004825E0" w:rsidRPr="00272C6A">
        <w:rPr>
          <w:rFonts w:ascii="Times New Roman" w:eastAsia="Times New Roman" w:hAnsi="Times New Roman" w:cs="Times New Roman"/>
        </w:rPr>
        <w:t>)</w:t>
      </w:r>
      <w:r w:rsidR="00B86B93" w:rsidRPr="00272C6A">
        <w:rPr>
          <w:rFonts w:ascii="Times New Roman" w:eastAsia="Times New Roman" w:hAnsi="Times New Roman" w:cs="Times New Roman"/>
        </w:rPr>
        <w:t xml:space="preserve"> in the music classroom</w:t>
      </w:r>
      <w:r w:rsidR="00E87BCC" w:rsidRPr="00272C6A">
        <w:rPr>
          <w:rFonts w:ascii="Times New Roman" w:eastAsia="Times New Roman" w:hAnsi="Times New Roman" w:cs="Times New Roman"/>
        </w:rPr>
        <w:t>, such as exploring processes and practices of experimental electro- acoustic</w:t>
      </w:r>
      <w:r w:rsidR="00E87BCC" w:rsidRPr="00272C6A">
        <w:rPr>
          <w:rFonts w:ascii="Times New Roman" w:hAnsi="Times New Roman" w:cs="Times New Roman"/>
        </w:rPr>
        <w:t xml:space="preserve"> genres such as </w:t>
      </w:r>
      <w:proofErr w:type="spellStart"/>
      <w:r w:rsidR="00E87BCC" w:rsidRPr="00272C6A">
        <w:rPr>
          <w:rFonts w:ascii="Times New Roman" w:hAnsi="Times New Roman" w:cs="Times New Roman"/>
        </w:rPr>
        <w:t>Musique</w:t>
      </w:r>
      <w:proofErr w:type="spellEnd"/>
      <w:r w:rsidR="00E87BCC" w:rsidRPr="00272C6A">
        <w:rPr>
          <w:rFonts w:ascii="Times New Roman" w:hAnsi="Times New Roman" w:cs="Times New Roman"/>
        </w:rPr>
        <w:t xml:space="preserve"> Concrete and </w:t>
      </w:r>
      <w:proofErr w:type="spellStart"/>
      <w:r w:rsidR="00E87BCC" w:rsidRPr="00272C6A">
        <w:rPr>
          <w:rFonts w:ascii="Times New Roman" w:hAnsi="Times New Roman" w:cs="Times New Roman"/>
        </w:rPr>
        <w:t>Elektronische</w:t>
      </w:r>
      <w:proofErr w:type="spellEnd"/>
      <w:r w:rsidR="00E87BCC" w:rsidRPr="00272C6A">
        <w:rPr>
          <w:rFonts w:ascii="Times New Roman" w:hAnsi="Times New Roman" w:cs="Times New Roman"/>
        </w:rPr>
        <w:t xml:space="preserve"> </w:t>
      </w:r>
      <w:proofErr w:type="spellStart"/>
      <w:r w:rsidR="00E87BCC" w:rsidRPr="00272C6A">
        <w:rPr>
          <w:rFonts w:ascii="Times New Roman" w:hAnsi="Times New Roman" w:cs="Times New Roman"/>
        </w:rPr>
        <w:t>Musik</w:t>
      </w:r>
      <w:proofErr w:type="spellEnd"/>
      <w:r w:rsidR="00E87BCC" w:rsidRPr="00272C6A">
        <w:rPr>
          <w:rFonts w:ascii="Times New Roman" w:hAnsi="Times New Roman" w:cs="Times New Roman"/>
        </w:rPr>
        <w:t xml:space="preserve">. </w:t>
      </w:r>
    </w:p>
    <w:p w14:paraId="68AF316E" w14:textId="77777777" w:rsidR="00E87BCC" w:rsidRPr="00272C6A" w:rsidRDefault="00E87BCC" w:rsidP="00E87BCC">
      <w:pPr>
        <w:spacing w:line="360" w:lineRule="auto"/>
        <w:rPr>
          <w:rFonts w:ascii="Times New Roman" w:eastAsia="Times New Roman" w:hAnsi="Times New Roman" w:cs="Times New Roman"/>
        </w:rPr>
      </w:pPr>
    </w:p>
    <w:p w14:paraId="7547C437" w14:textId="465B35BC" w:rsidR="002A7C0D" w:rsidRPr="00272C6A" w:rsidRDefault="00C567D3" w:rsidP="00B8699C">
      <w:pPr>
        <w:pStyle w:val="Heading2"/>
        <w:spacing w:line="360" w:lineRule="auto"/>
        <w:rPr>
          <w:rFonts w:ascii="Times New Roman" w:hAnsi="Times New Roman" w:cs="Times New Roman"/>
          <w:color w:val="auto"/>
        </w:rPr>
      </w:pPr>
      <w:r w:rsidRPr="00272C6A">
        <w:rPr>
          <w:rFonts w:ascii="Times New Roman" w:hAnsi="Times New Roman" w:cs="Times New Roman"/>
          <w:color w:val="auto"/>
        </w:rPr>
        <w:t>Composing Processes</w:t>
      </w:r>
      <w:r w:rsidR="00074DF4" w:rsidRPr="00272C6A">
        <w:rPr>
          <w:rFonts w:ascii="Times New Roman" w:hAnsi="Times New Roman" w:cs="Times New Roman"/>
          <w:color w:val="auto"/>
        </w:rPr>
        <w:t xml:space="preserve"> and Technology </w:t>
      </w:r>
    </w:p>
    <w:p w14:paraId="56277C06" w14:textId="5D3F5E66" w:rsidR="00C567D3" w:rsidRPr="00272C6A" w:rsidRDefault="00C567D3" w:rsidP="00B8699C">
      <w:pPr>
        <w:spacing w:line="360" w:lineRule="auto"/>
        <w:rPr>
          <w:rFonts w:ascii="Times New Roman" w:hAnsi="Times New Roman" w:cs="Times New Roman"/>
        </w:rPr>
      </w:pPr>
      <w:r w:rsidRPr="00272C6A">
        <w:rPr>
          <w:rFonts w:ascii="Times New Roman" w:hAnsi="Times New Roman" w:cs="Times New Roman"/>
        </w:rPr>
        <w:t xml:space="preserve"> </w:t>
      </w:r>
    </w:p>
    <w:p w14:paraId="2F2A18B0" w14:textId="4532382D" w:rsidR="004E3E40" w:rsidRPr="00272C6A" w:rsidRDefault="00074DF4" w:rsidP="00B8699C">
      <w:pPr>
        <w:spacing w:line="360" w:lineRule="auto"/>
        <w:rPr>
          <w:rFonts w:ascii="Times New Roman" w:hAnsi="Times New Roman" w:cs="Times New Roman"/>
        </w:rPr>
      </w:pPr>
      <w:r w:rsidRPr="00272C6A">
        <w:rPr>
          <w:rFonts w:ascii="Times New Roman" w:eastAsia="Times New Roman" w:hAnsi="Times New Roman" w:cs="Times New Roman"/>
        </w:rPr>
        <w:t>Sloboda commented in 1986 that composing</w:t>
      </w:r>
      <w:r w:rsidRPr="00272C6A">
        <w:rPr>
          <w:rFonts w:ascii="Times New Roman" w:eastAsia="Times New Roman" w:hAnsi="Times New Roman" w:cs="Times New Roman"/>
          <w:i/>
          <w:iCs/>
        </w:rPr>
        <w:t xml:space="preserve"> </w:t>
      </w:r>
      <w:r w:rsidRPr="00272C6A">
        <w:rPr>
          <w:rFonts w:ascii="Times New Roman" w:eastAsia="Times New Roman" w:hAnsi="Times New Roman" w:cs="Times New Roman"/>
        </w:rPr>
        <w:t>was the ‘least studied and least well understood’ (p.103) aspect of music education.</w:t>
      </w:r>
      <w:r w:rsidRPr="00272C6A">
        <w:rPr>
          <w:rFonts w:ascii="Times New Roman" w:hAnsi="Times New Roman" w:cs="Times New Roman"/>
        </w:rPr>
        <w:t xml:space="preserve"> </w:t>
      </w:r>
      <w:r w:rsidRPr="00272C6A">
        <w:rPr>
          <w:rFonts w:ascii="Times New Roman" w:eastAsia="Times New Roman" w:hAnsi="Times New Roman" w:cs="Times New Roman"/>
        </w:rPr>
        <w:t>However,</w:t>
      </w:r>
      <w:r w:rsidR="00AF099B" w:rsidRPr="00272C6A">
        <w:rPr>
          <w:rFonts w:ascii="Times New Roman" w:eastAsia="Times New Roman" w:hAnsi="Times New Roman" w:cs="Times New Roman"/>
        </w:rPr>
        <w:t xml:space="preserve"> </w:t>
      </w:r>
      <w:proofErr w:type="gramStart"/>
      <w:r w:rsidRPr="00272C6A">
        <w:rPr>
          <w:rFonts w:ascii="Times New Roman" w:eastAsia="Times New Roman" w:hAnsi="Times New Roman" w:cs="Times New Roman"/>
        </w:rPr>
        <w:t>investigations into the practices of composers has</w:t>
      </w:r>
      <w:proofErr w:type="gramEnd"/>
      <w:r w:rsidR="00800070" w:rsidRPr="00272C6A">
        <w:rPr>
          <w:rFonts w:ascii="Times New Roman" w:eastAsia="Times New Roman" w:hAnsi="Times New Roman" w:cs="Times New Roman"/>
        </w:rPr>
        <w:t xml:space="preserve"> been</w:t>
      </w:r>
      <w:r w:rsidR="00AF099B" w:rsidRPr="00272C6A">
        <w:rPr>
          <w:rFonts w:ascii="Times New Roman" w:eastAsia="Times New Roman" w:hAnsi="Times New Roman" w:cs="Times New Roman"/>
        </w:rPr>
        <w:t xml:space="preserve"> a ‘growing field</w:t>
      </w:r>
      <w:r w:rsidR="00800070" w:rsidRPr="00272C6A">
        <w:rPr>
          <w:rFonts w:ascii="Times New Roman" w:eastAsia="Times New Roman" w:hAnsi="Times New Roman" w:cs="Times New Roman"/>
        </w:rPr>
        <w:t>’</w:t>
      </w:r>
      <w:r w:rsidR="00AF099B" w:rsidRPr="00272C6A">
        <w:rPr>
          <w:rFonts w:ascii="Times New Roman" w:eastAsia="Times New Roman" w:hAnsi="Times New Roman" w:cs="Times New Roman"/>
        </w:rPr>
        <w:t xml:space="preserve"> </w:t>
      </w:r>
      <w:r w:rsidRPr="00272C6A">
        <w:rPr>
          <w:rFonts w:ascii="Times New Roman" w:eastAsia="Times New Roman" w:hAnsi="Times New Roman" w:cs="Times New Roman"/>
        </w:rPr>
        <w:t xml:space="preserve">within research (Mellor, 2008: 251) and many </w:t>
      </w:r>
      <w:r w:rsidR="00730AAA" w:rsidRPr="00272C6A">
        <w:rPr>
          <w:rFonts w:ascii="Times New Roman" w:hAnsi="Times New Roman" w:cs="Times New Roman"/>
        </w:rPr>
        <w:t xml:space="preserve">researchers have </w:t>
      </w:r>
      <w:r w:rsidRPr="00272C6A">
        <w:rPr>
          <w:rFonts w:ascii="Times New Roman" w:hAnsi="Times New Roman" w:cs="Times New Roman"/>
        </w:rPr>
        <w:t>since sought to capture and explain composing processes</w:t>
      </w:r>
      <w:r w:rsidR="00730AAA" w:rsidRPr="00272C6A">
        <w:rPr>
          <w:rFonts w:ascii="Times New Roman" w:hAnsi="Times New Roman" w:cs="Times New Roman"/>
        </w:rPr>
        <w:t xml:space="preserve"> </w:t>
      </w:r>
      <w:r w:rsidR="008D5178" w:rsidRPr="00272C6A">
        <w:rPr>
          <w:rFonts w:ascii="Times New Roman" w:hAnsi="Times New Roman" w:cs="Times New Roman"/>
        </w:rPr>
        <w:t xml:space="preserve">(Bunting 1988; Kratus 1989; Kennedy 1999; Bamberger </w:t>
      </w:r>
      <w:r w:rsidR="0031380A" w:rsidRPr="00272C6A">
        <w:rPr>
          <w:rFonts w:ascii="Times New Roman" w:hAnsi="Times New Roman" w:cs="Times New Roman"/>
        </w:rPr>
        <w:t xml:space="preserve">2003; Burnard and </w:t>
      </w:r>
      <w:r w:rsidR="008D5178" w:rsidRPr="00272C6A">
        <w:rPr>
          <w:rFonts w:ascii="Times New Roman" w:hAnsi="Times New Roman" w:cs="Times New Roman"/>
        </w:rPr>
        <w:t>Younker 2004; Collins</w:t>
      </w:r>
      <w:r w:rsidR="0031380A" w:rsidRPr="00272C6A">
        <w:rPr>
          <w:rFonts w:ascii="Times New Roman" w:hAnsi="Times New Roman" w:cs="Times New Roman"/>
        </w:rPr>
        <w:t xml:space="preserve"> 2005; </w:t>
      </w:r>
      <w:r w:rsidR="008D5178" w:rsidRPr="00272C6A">
        <w:rPr>
          <w:rFonts w:ascii="Times New Roman" w:hAnsi="Times New Roman" w:cs="Times New Roman"/>
        </w:rPr>
        <w:t xml:space="preserve">Fautley </w:t>
      </w:r>
      <w:r w:rsidR="0031380A" w:rsidRPr="00272C6A">
        <w:rPr>
          <w:rFonts w:ascii="Times New Roman" w:hAnsi="Times New Roman" w:cs="Times New Roman"/>
        </w:rPr>
        <w:t>2005</w:t>
      </w:r>
      <w:r w:rsidR="008D5178" w:rsidRPr="00272C6A">
        <w:rPr>
          <w:rFonts w:ascii="Times New Roman" w:hAnsi="Times New Roman" w:cs="Times New Roman"/>
        </w:rPr>
        <w:t xml:space="preserve">; Biasutti </w:t>
      </w:r>
      <w:r w:rsidR="0031380A" w:rsidRPr="00272C6A">
        <w:rPr>
          <w:rFonts w:ascii="Times New Roman" w:hAnsi="Times New Roman" w:cs="Times New Roman"/>
        </w:rPr>
        <w:t>2012).</w:t>
      </w:r>
      <w:r w:rsidR="00730AAA" w:rsidRPr="00272C6A">
        <w:rPr>
          <w:rFonts w:ascii="Times New Roman" w:hAnsi="Times New Roman" w:cs="Times New Roman"/>
        </w:rPr>
        <w:t xml:space="preserve"> </w:t>
      </w:r>
      <w:r w:rsidR="0031380A" w:rsidRPr="00272C6A">
        <w:rPr>
          <w:rFonts w:ascii="Times New Roman" w:hAnsi="Times New Roman" w:cs="Times New Roman"/>
        </w:rPr>
        <w:t>Much of this research</w:t>
      </w:r>
      <w:r w:rsidR="00AF099B" w:rsidRPr="00272C6A">
        <w:rPr>
          <w:rFonts w:ascii="Times New Roman" w:hAnsi="Times New Roman" w:cs="Times New Roman"/>
        </w:rPr>
        <w:t xml:space="preserve"> </w:t>
      </w:r>
      <w:r w:rsidR="00AF099B" w:rsidRPr="00272C6A">
        <w:rPr>
          <w:rFonts w:ascii="Times New Roman" w:eastAsia="Times New Roman" w:hAnsi="Times New Roman" w:cs="Times New Roman"/>
        </w:rPr>
        <w:t xml:space="preserve">considered composing as </w:t>
      </w:r>
      <w:r w:rsidRPr="00272C6A">
        <w:rPr>
          <w:rFonts w:ascii="Times New Roman" w:eastAsia="Times New Roman" w:hAnsi="Times New Roman" w:cs="Times New Roman"/>
        </w:rPr>
        <w:t>a domain of creativity</w:t>
      </w:r>
      <w:r w:rsidR="00800070" w:rsidRPr="00272C6A">
        <w:rPr>
          <w:rFonts w:ascii="Times New Roman" w:eastAsia="Times New Roman" w:hAnsi="Times New Roman" w:cs="Times New Roman"/>
        </w:rPr>
        <w:t xml:space="preserve"> and viewed within the context of </w:t>
      </w:r>
      <w:r w:rsidR="00AF099B" w:rsidRPr="00272C6A">
        <w:rPr>
          <w:rFonts w:ascii="Times New Roman" w:hAnsi="Times New Roman" w:cs="Times New Roman"/>
        </w:rPr>
        <w:t>Wallas’ (1926) four-stage model of creativity as show</w:t>
      </w:r>
      <w:r w:rsidR="00E32055" w:rsidRPr="00272C6A">
        <w:rPr>
          <w:rFonts w:ascii="Times New Roman" w:hAnsi="Times New Roman" w:cs="Times New Roman"/>
        </w:rPr>
        <w:t>n</w:t>
      </w:r>
      <w:r w:rsidR="00AF099B" w:rsidRPr="00272C6A">
        <w:rPr>
          <w:rFonts w:ascii="Times New Roman" w:hAnsi="Times New Roman" w:cs="Times New Roman"/>
        </w:rPr>
        <w:t xml:space="preserve"> below:</w:t>
      </w:r>
    </w:p>
    <w:p w14:paraId="7D5C2E79" w14:textId="59E36D0A" w:rsidR="00AF099B" w:rsidRPr="00272C6A" w:rsidRDefault="00AF099B" w:rsidP="00B8699C">
      <w:pPr>
        <w:spacing w:line="360" w:lineRule="auto"/>
        <w:rPr>
          <w:rFonts w:ascii="Times New Roman" w:eastAsia="Times New Roman" w:hAnsi="Times New Roman" w:cs="Times New Roman"/>
        </w:rPr>
      </w:pPr>
    </w:p>
    <w:p w14:paraId="68F02833" w14:textId="77777777" w:rsidR="008D3188" w:rsidRPr="00272C6A" w:rsidRDefault="008D3188" w:rsidP="00B8699C">
      <w:pPr>
        <w:spacing w:line="360" w:lineRule="auto"/>
        <w:rPr>
          <w:rFonts w:ascii="Times New Roman" w:eastAsia="Times New Roman" w:hAnsi="Times New Roman" w:cs="Times New Roman"/>
        </w:rPr>
      </w:pPr>
    </w:p>
    <w:p w14:paraId="60430BAF" w14:textId="77777777" w:rsidR="008D3188" w:rsidRPr="00272C6A" w:rsidRDefault="008D3188" w:rsidP="00B8699C">
      <w:pPr>
        <w:spacing w:line="360" w:lineRule="auto"/>
        <w:rPr>
          <w:rFonts w:ascii="Times New Roman" w:eastAsia="Times New Roman" w:hAnsi="Times New Roman" w:cs="Times New Roman"/>
        </w:rPr>
      </w:pPr>
    </w:p>
    <w:p w14:paraId="4FF80EA3" w14:textId="77777777" w:rsidR="008D3188" w:rsidRPr="00272C6A" w:rsidRDefault="008D3188" w:rsidP="00B8699C">
      <w:pPr>
        <w:spacing w:line="360" w:lineRule="auto"/>
        <w:rPr>
          <w:rFonts w:ascii="Times New Roman" w:eastAsia="Times New Roman" w:hAnsi="Times New Roman" w:cs="Times New Roman"/>
        </w:rPr>
      </w:pPr>
    </w:p>
    <w:p w14:paraId="7A567062" w14:textId="10191B1F" w:rsidR="008D3188" w:rsidRPr="00272C6A" w:rsidRDefault="00FF65EE" w:rsidP="00B8699C">
      <w:pPr>
        <w:spacing w:line="360" w:lineRule="auto"/>
        <w:rPr>
          <w:rFonts w:ascii="Times New Roman" w:eastAsia="Times New Roman" w:hAnsi="Times New Roman" w:cs="Times New Roman"/>
        </w:rPr>
      </w:pPr>
      <w:r>
        <w:rPr>
          <w:rFonts w:ascii="Times New Roman" w:eastAsia="Times New Roman" w:hAnsi="Times New Roman" w:cs="Times New Roman"/>
          <w:noProof/>
          <w:lang w:val="en-US"/>
        </w:rPr>
        <w:drawing>
          <wp:inline distT="0" distB="0" distL="0" distR="0" wp14:anchorId="1583B934" wp14:editId="618DDF23">
            <wp:extent cx="5295005" cy="1754254"/>
            <wp:effectExtent l="0" t="0" r="0" b="0"/>
            <wp:docPr id="1" name="Picture 1" descr="Macintosh HD:Users:kirstydevaney:Documents:4) Research :1) Research Assistant:2) Publishing:Articles/Writing:2019:Technology in composing:Submission JMTW:Images:Figure 1- Four-stage model of creativity (Wallas 19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irstydevaney:Documents:4) Research :1) Research Assistant:2) Publishing:Articles/Writing:2019:Technology in composing:Submission JMTW:Images:Figure 1- Four-stage model of creativity (Wallas 1926).png"/>
                    <pic:cNvPicPr>
                      <a:picLocks noChangeAspect="1" noChangeArrowheads="1"/>
                    </pic:cNvPicPr>
                  </pic:nvPicPr>
                  <pic:blipFill rotWithShape="1">
                    <a:blip r:embed="rId9">
                      <a:extLst>
                        <a:ext uri="{28A0092B-C50C-407E-A947-70E740481C1C}">
                          <a14:useLocalDpi xmlns:a14="http://schemas.microsoft.com/office/drawing/2010/main" val="0"/>
                        </a:ext>
                      </a:extLst>
                    </a:blip>
                    <a:srcRect t="21036" b="22069"/>
                    <a:stretch/>
                  </pic:blipFill>
                  <pic:spPr bwMode="auto">
                    <a:xfrm>
                      <a:off x="0" y="0"/>
                      <a:ext cx="5295265" cy="1754340"/>
                    </a:xfrm>
                    <a:prstGeom prst="rect">
                      <a:avLst/>
                    </a:prstGeom>
                    <a:noFill/>
                    <a:ln>
                      <a:noFill/>
                    </a:ln>
                    <a:extLst>
                      <a:ext uri="{53640926-AAD7-44d8-BBD7-CCE9431645EC}">
                        <a14:shadowObscured xmlns:a14="http://schemas.microsoft.com/office/drawing/2010/main"/>
                      </a:ext>
                    </a:extLst>
                  </pic:spPr>
                </pic:pic>
              </a:graphicData>
            </a:graphic>
          </wp:inline>
        </w:drawing>
      </w:r>
    </w:p>
    <w:p w14:paraId="546FD3D0" w14:textId="0965B4AA" w:rsidR="00AF099B" w:rsidRPr="00272C6A" w:rsidRDefault="00AF099B" w:rsidP="00B8699C">
      <w:pPr>
        <w:pStyle w:val="Figure"/>
        <w:spacing w:line="360" w:lineRule="auto"/>
        <w:rPr>
          <w:b w:val="0"/>
        </w:rPr>
      </w:pPr>
      <w:bookmarkStart w:id="1" w:name="_Toc402865957"/>
      <w:r w:rsidRPr="00272C6A">
        <w:rPr>
          <w:b w:val="0"/>
        </w:rPr>
        <w:t>Figure 1: Four-sta</w:t>
      </w:r>
      <w:r w:rsidR="008D5178" w:rsidRPr="00272C6A">
        <w:rPr>
          <w:b w:val="0"/>
        </w:rPr>
        <w:t xml:space="preserve">ge model of creativity (Wallas </w:t>
      </w:r>
      <w:r w:rsidRPr="00272C6A">
        <w:rPr>
          <w:b w:val="0"/>
        </w:rPr>
        <w:t>1926)</w:t>
      </w:r>
      <w:bookmarkEnd w:id="1"/>
    </w:p>
    <w:p w14:paraId="4837217A" w14:textId="77777777" w:rsidR="004E3E40" w:rsidRPr="00272C6A" w:rsidRDefault="004E3E40" w:rsidP="00B8699C">
      <w:pPr>
        <w:spacing w:line="360" w:lineRule="auto"/>
        <w:rPr>
          <w:rFonts w:ascii="Times New Roman" w:eastAsia="Times New Roman" w:hAnsi="Times New Roman" w:cs="Times New Roman"/>
        </w:rPr>
      </w:pPr>
    </w:p>
    <w:p w14:paraId="22DB6232" w14:textId="1B27FBAF" w:rsidR="00800070" w:rsidRPr="00272C6A" w:rsidRDefault="00A54724" w:rsidP="00B8699C">
      <w:pPr>
        <w:spacing w:line="360" w:lineRule="auto"/>
        <w:rPr>
          <w:rFonts w:ascii="Times New Roman" w:hAnsi="Times New Roman" w:cs="Times New Roman"/>
        </w:rPr>
      </w:pPr>
      <w:r w:rsidRPr="00272C6A">
        <w:rPr>
          <w:rFonts w:ascii="Times New Roman" w:eastAsia="Times New Roman" w:hAnsi="Times New Roman" w:cs="Times New Roman"/>
        </w:rPr>
        <w:t>R</w:t>
      </w:r>
      <w:r w:rsidR="00800070" w:rsidRPr="00272C6A">
        <w:rPr>
          <w:rFonts w:ascii="Times New Roman" w:eastAsia="Times New Roman" w:hAnsi="Times New Roman" w:cs="Times New Roman"/>
        </w:rPr>
        <w:t>esearchers have</w:t>
      </w:r>
      <w:r w:rsidR="00AF099B" w:rsidRPr="00272C6A">
        <w:rPr>
          <w:rFonts w:ascii="Times New Roman" w:eastAsia="Times New Roman" w:hAnsi="Times New Roman" w:cs="Times New Roman"/>
        </w:rPr>
        <w:t xml:space="preserve"> </w:t>
      </w:r>
      <w:r w:rsidRPr="00272C6A">
        <w:rPr>
          <w:rFonts w:ascii="Times New Roman" w:eastAsia="Times New Roman" w:hAnsi="Times New Roman" w:cs="Times New Roman"/>
        </w:rPr>
        <w:t xml:space="preserve">since </w:t>
      </w:r>
      <w:r w:rsidR="00AF099B" w:rsidRPr="00272C6A">
        <w:rPr>
          <w:rFonts w:ascii="Times New Roman" w:eastAsia="Times New Roman" w:hAnsi="Times New Roman" w:cs="Times New Roman"/>
        </w:rPr>
        <w:t xml:space="preserve">adapted </w:t>
      </w:r>
      <w:r w:rsidR="00800070" w:rsidRPr="00272C6A">
        <w:rPr>
          <w:rFonts w:ascii="Times New Roman" w:eastAsia="Times New Roman" w:hAnsi="Times New Roman" w:cs="Times New Roman"/>
        </w:rPr>
        <w:t>this</w:t>
      </w:r>
      <w:r w:rsidR="00AF099B" w:rsidRPr="00272C6A">
        <w:rPr>
          <w:rFonts w:ascii="Times New Roman" w:eastAsia="Times New Roman" w:hAnsi="Times New Roman" w:cs="Times New Roman"/>
        </w:rPr>
        <w:t xml:space="preserve"> model </w:t>
      </w:r>
      <w:r w:rsidR="00AF099B" w:rsidRPr="00272C6A">
        <w:rPr>
          <w:rFonts w:ascii="Times New Roman" w:hAnsi="Times New Roman" w:cs="Times New Roman"/>
        </w:rPr>
        <w:t xml:space="preserve">to </w:t>
      </w:r>
      <w:r w:rsidR="00800070" w:rsidRPr="00272C6A">
        <w:rPr>
          <w:rFonts w:ascii="Times New Roman" w:hAnsi="Times New Roman" w:cs="Times New Roman"/>
        </w:rPr>
        <w:t>illustrate how</w:t>
      </w:r>
      <w:r w:rsidR="00AF099B" w:rsidRPr="00272C6A">
        <w:rPr>
          <w:rFonts w:ascii="Times New Roman" w:hAnsi="Times New Roman" w:cs="Times New Roman"/>
        </w:rPr>
        <w:t xml:space="preserve"> creativity </w:t>
      </w:r>
      <w:r w:rsidR="00074DF4" w:rsidRPr="00272C6A">
        <w:rPr>
          <w:rFonts w:ascii="Times New Roman" w:hAnsi="Times New Roman" w:cs="Times New Roman"/>
        </w:rPr>
        <w:t xml:space="preserve">is </w:t>
      </w:r>
      <w:r w:rsidR="00AF099B" w:rsidRPr="00272C6A">
        <w:rPr>
          <w:rFonts w:ascii="Times New Roman" w:hAnsi="Times New Roman" w:cs="Times New Roman"/>
        </w:rPr>
        <w:t>a non-linear process</w:t>
      </w:r>
      <w:r w:rsidR="00AF099B" w:rsidRPr="00272C6A">
        <w:rPr>
          <w:rFonts w:ascii="Times New Roman" w:eastAsia="Times New Roman" w:hAnsi="Times New Roman" w:cs="Times New Roman"/>
        </w:rPr>
        <w:t xml:space="preserve"> </w:t>
      </w:r>
      <w:r w:rsidR="00AF099B" w:rsidRPr="00272C6A">
        <w:rPr>
          <w:rFonts w:ascii="Times New Roman" w:hAnsi="Times New Roman" w:cs="Times New Roman"/>
        </w:rPr>
        <w:t>(</w:t>
      </w:r>
      <w:r w:rsidR="008D5178" w:rsidRPr="00272C6A">
        <w:rPr>
          <w:rFonts w:ascii="Times New Roman" w:hAnsi="Times New Roman" w:cs="Times New Roman"/>
        </w:rPr>
        <w:t>Craft 2000; Webster 2003; Burnard and Younker</w:t>
      </w:r>
      <w:r w:rsidR="00AF099B" w:rsidRPr="00272C6A">
        <w:rPr>
          <w:rFonts w:ascii="Times New Roman" w:hAnsi="Times New Roman" w:cs="Times New Roman"/>
        </w:rPr>
        <w:t xml:space="preserve"> </w:t>
      </w:r>
      <w:r w:rsidR="00074DF4" w:rsidRPr="00272C6A">
        <w:rPr>
          <w:rFonts w:ascii="Times New Roman" w:hAnsi="Times New Roman" w:cs="Times New Roman"/>
        </w:rPr>
        <w:t xml:space="preserve">2002, </w:t>
      </w:r>
      <w:r w:rsidR="008D5178" w:rsidRPr="00272C6A">
        <w:rPr>
          <w:rFonts w:ascii="Times New Roman" w:hAnsi="Times New Roman" w:cs="Times New Roman"/>
        </w:rPr>
        <w:t>2004; Collins</w:t>
      </w:r>
      <w:r w:rsidR="00AF099B" w:rsidRPr="00272C6A">
        <w:rPr>
          <w:rFonts w:ascii="Times New Roman" w:hAnsi="Times New Roman" w:cs="Times New Roman"/>
        </w:rPr>
        <w:t xml:space="preserve"> 2005)</w:t>
      </w:r>
      <w:r w:rsidR="00800070" w:rsidRPr="00272C6A">
        <w:rPr>
          <w:rFonts w:ascii="Times New Roman" w:eastAsia="Times New Roman" w:hAnsi="Times New Roman" w:cs="Times New Roman"/>
        </w:rPr>
        <w:t xml:space="preserve">. </w:t>
      </w:r>
      <w:r w:rsidR="00074DF4" w:rsidRPr="00272C6A">
        <w:rPr>
          <w:rFonts w:ascii="Times New Roman" w:eastAsia="Times New Roman" w:hAnsi="Times New Roman" w:cs="Times New Roman"/>
        </w:rPr>
        <w:t xml:space="preserve">Taking </w:t>
      </w:r>
      <w:r w:rsidR="00074DF4" w:rsidRPr="00272C6A">
        <w:rPr>
          <w:rFonts w:ascii="Times New Roman" w:hAnsi="Times New Roman" w:cs="Times New Roman"/>
        </w:rPr>
        <w:t xml:space="preserve">Wallas’ (1926) four stages as a basis, </w:t>
      </w:r>
      <w:r w:rsidR="00AF099B" w:rsidRPr="00272C6A">
        <w:rPr>
          <w:rFonts w:ascii="Times New Roman" w:eastAsia="Times New Roman" w:hAnsi="Times New Roman" w:cs="Times New Roman"/>
        </w:rPr>
        <w:t xml:space="preserve">Burnard and Younker (2002, 2004) </w:t>
      </w:r>
      <w:r w:rsidR="00800070" w:rsidRPr="00272C6A">
        <w:rPr>
          <w:rFonts w:ascii="Times New Roman" w:eastAsia="Times New Roman" w:hAnsi="Times New Roman" w:cs="Times New Roman"/>
        </w:rPr>
        <w:t>outlined</w:t>
      </w:r>
      <w:r w:rsidR="00AF099B" w:rsidRPr="00272C6A">
        <w:rPr>
          <w:rFonts w:ascii="Times New Roman" w:eastAsia="Times New Roman" w:hAnsi="Times New Roman" w:cs="Times New Roman"/>
        </w:rPr>
        <w:t xml:space="preserve"> </w:t>
      </w:r>
      <w:r w:rsidR="00AF099B" w:rsidRPr="00272C6A">
        <w:rPr>
          <w:rFonts w:ascii="Times New Roman" w:hAnsi="Times New Roman" w:cs="Times New Roman"/>
        </w:rPr>
        <w:t xml:space="preserve">six </w:t>
      </w:r>
      <w:r w:rsidR="00074DF4" w:rsidRPr="00272C6A">
        <w:rPr>
          <w:rFonts w:ascii="Times New Roman" w:eastAsia="Times New Roman" w:hAnsi="Times New Roman" w:cs="Times New Roman"/>
        </w:rPr>
        <w:t xml:space="preserve">diverse </w:t>
      </w:r>
      <w:r w:rsidR="00800070" w:rsidRPr="00272C6A">
        <w:rPr>
          <w:rFonts w:ascii="Times New Roman" w:hAnsi="Times New Roman" w:cs="Times New Roman"/>
        </w:rPr>
        <w:t xml:space="preserve">composing </w:t>
      </w:r>
      <w:r w:rsidR="00AF099B" w:rsidRPr="00272C6A">
        <w:rPr>
          <w:rFonts w:ascii="Times New Roman" w:hAnsi="Times New Roman" w:cs="Times New Roman"/>
        </w:rPr>
        <w:t>models including</w:t>
      </w:r>
      <w:r w:rsidR="00B31C66" w:rsidRPr="00272C6A">
        <w:rPr>
          <w:rFonts w:ascii="Times New Roman" w:hAnsi="Times New Roman" w:cs="Times New Roman"/>
        </w:rPr>
        <w:t>:</w:t>
      </w:r>
      <w:r w:rsidR="00AF099B" w:rsidRPr="00272C6A">
        <w:rPr>
          <w:rFonts w:ascii="Times New Roman" w:hAnsi="Times New Roman" w:cs="Times New Roman"/>
        </w:rPr>
        <w:t xml:space="preserve"> </w:t>
      </w:r>
      <w:r w:rsidR="00AF099B" w:rsidRPr="00272C6A">
        <w:rPr>
          <w:rFonts w:ascii="Times New Roman" w:hAnsi="Times New Roman" w:cs="Times New Roman"/>
          <w:i/>
        </w:rPr>
        <w:t>linear, recursive, regulated</w:t>
      </w:r>
      <w:r w:rsidR="00AF099B" w:rsidRPr="00272C6A">
        <w:rPr>
          <w:rFonts w:ascii="Times New Roman" w:hAnsi="Times New Roman" w:cs="Times New Roman"/>
        </w:rPr>
        <w:t xml:space="preserve"> (2002), as well as </w:t>
      </w:r>
      <w:r w:rsidR="00AF099B" w:rsidRPr="00272C6A">
        <w:rPr>
          <w:rFonts w:ascii="Times New Roman" w:hAnsi="Times New Roman" w:cs="Times New Roman"/>
          <w:i/>
        </w:rPr>
        <w:t>floater, serial</w:t>
      </w:r>
      <w:r w:rsidR="00AF099B" w:rsidRPr="00272C6A">
        <w:rPr>
          <w:rFonts w:ascii="Times New Roman" w:hAnsi="Times New Roman" w:cs="Times New Roman"/>
        </w:rPr>
        <w:t xml:space="preserve">, and </w:t>
      </w:r>
      <w:r w:rsidR="00AF099B" w:rsidRPr="00272C6A">
        <w:rPr>
          <w:rFonts w:ascii="Times New Roman" w:hAnsi="Times New Roman" w:cs="Times New Roman"/>
          <w:i/>
        </w:rPr>
        <w:t>staged</w:t>
      </w:r>
      <w:r w:rsidR="00AF099B" w:rsidRPr="00272C6A">
        <w:rPr>
          <w:rFonts w:ascii="Times New Roman" w:hAnsi="Times New Roman" w:cs="Times New Roman"/>
        </w:rPr>
        <w:t xml:space="preserve"> (2004).</w:t>
      </w:r>
      <w:r w:rsidR="00AF099B" w:rsidRPr="00272C6A">
        <w:rPr>
          <w:rFonts w:ascii="Times New Roman" w:eastAsia="Times New Roman" w:hAnsi="Times New Roman" w:cs="Times New Roman"/>
        </w:rPr>
        <w:t xml:space="preserve"> </w:t>
      </w:r>
      <w:r w:rsidR="00074DF4" w:rsidRPr="00272C6A">
        <w:rPr>
          <w:rFonts w:ascii="Times New Roman" w:eastAsia="Times New Roman" w:hAnsi="Times New Roman" w:cs="Times New Roman"/>
        </w:rPr>
        <w:t>S</w:t>
      </w:r>
      <w:r w:rsidR="00992E51" w:rsidRPr="00272C6A">
        <w:rPr>
          <w:rFonts w:ascii="Times New Roman" w:eastAsia="Times New Roman" w:hAnsi="Times New Roman" w:cs="Times New Roman"/>
        </w:rPr>
        <w:t xml:space="preserve">tudents </w:t>
      </w:r>
      <w:r w:rsidR="00AF099B" w:rsidRPr="00272C6A">
        <w:rPr>
          <w:rFonts w:ascii="Times New Roman" w:eastAsia="Times New Roman" w:hAnsi="Times New Roman" w:cs="Times New Roman"/>
        </w:rPr>
        <w:t xml:space="preserve">who </w:t>
      </w:r>
      <w:r w:rsidR="00992E51" w:rsidRPr="00272C6A">
        <w:rPr>
          <w:rFonts w:ascii="Times New Roman" w:eastAsia="Times New Roman" w:hAnsi="Times New Roman" w:cs="Times New Roman"/>
        </w:rPr>
        <w:t xml:space="preserve">took a </w:t>
      </w:r>
      <w:r w:rsidR="00992E51" w:rsidRPr="00272C6A">
        <w:rPr>
          <w:rFonts w:ascii="Times New Roman" w:eastAsia="Times New Roman" w:hAnsi="Times New Roman" w:cs="Times New Roman"/>
          <w:i/>
          <w:iCs/>
        </w:rPr>
        <w:t>linear</w:t>
      </w:r>
      <w:r w:rsidR="00AF099B" w:rsidRPr="00272C6A">
        <w:rPr>
          <w:rFonts w:ascii="Times New Roman" w:eastAsia="Times New Roman" w:hAnsi="Times New Roman" w:cs="Times New Roman"/>
        </w:rPr>
        <w:t xml:space="preserve"> approach displayed</w:t>
      </w:r>
      <w:r w:rsidR="00992E51" w:rsidRPr="00272C6A">
        <w:rPr>
          <w:rFonts w:ascii="Times New Roman" w:eastAsia="Times New Roman" w:hAnsi="Times New Roman" w:cs="Times New Roman"/>
        </w:rPr>
        <w:t xml:space="preserve"> little fluctuation betwe</w:t>
      </w:r>
      <w:r w:rsidR="001F00E5" w:rsidRPr="00272C6A">
        <w:rPr>
          <w:rFonts w:ascii="Times New Roman" w:eastAsia="Times New Roman" w:hAnsi="Times New Roman" w:cs="Times New Roman"/>
        </w:rPr>
        <w:t xml:space="preserve">en </w:t>
      </w:r>
      <w:r w:rsidR="00074DF4" w:rsidRPr="00272C6A">
        <w:rPr>
          <w:rFonts w:ascii="Times New Roman" w:hAnsi="Times New Roman" w:cs="Times New Roman"/>
        </w:rPr>
        <w:t>Wallas’ four stages</w:t>
      </w:r>
      <w:r w:rsidR="00074DF4" w:rsidRPr="00272C6A">
        <w:rPr>
          <w:rFonts w:ascii="Times New Roman" w:eastAsia="Times New Roman" w:hAnsi="Times New Roman" w:cs="Times New Roman"/>
        </w:rPr>
        <w:t xml:space="preserve"> </w:t>
      </w:r>
      <w:r w:rsidR="00ED2934" w:rsidRPr="00272C6A">
        <w:rPr>
          <w:rFonts w:ascii="Times New Roman" w:eastAsia="Times New Roman" w:hAnsi="Times New Roman" w:cs="Times New Roman"/>
        </w:rPr>
        <w:t>whereas</w:t>
      </w:r>
      <w:r w:rsidR="001F00E5" w:rsidRPr="00272C6A">
        <w:rPr>
          <w:rFonts w:ascii="Times New Roman" w:eastAsia="Times New Roman" w:hAnsi="Times New Roman" w:cs="Times New Roman"/>
        </w:rPr>
        <w:t xml:space="preserve"> </w:t>
      </w:r>
      <w:r w:rsidR="00992E51" w:rsidRPr="00272C6A">
        <w:rPr>
          <w:rFonts w:ascii="Times New Roman" w:eastAsia="Times New Roman" w:hAnsi="Times New Roman" w:cs="Times New Roman"/>
        </w:rPr>
        <w:t xml:space="preserve">students </w:t>
      </w:r>
      <w:r w:rsidR="00074DF4" w:rsidRPr="00272C6A">
        <w:rPr>
          <w:rFonts w:ascii="Times New Roman" w:eastAsia="Times New Roman" w:hAnsi="Times New Roman" w:cs="Times New Roman"/>
        </w:rPr>
        <w:t>who</w:t>
      </w:r>
      <w:r w:rsidR="00992E51" w:rsidRPr="00272C6A">
        <w:rPr>
          <w:rFonts w:ascii="Times New Roman" w:eastAsia="Times New Roman" w:hAnsi="Times New Roman" w:cs="Times New Roman"/>
        </w:rPr>
        <w:t xml:space="preserve"> took a </w:t>
      </w:r>
      <w:r w:rsidR="00992E51" w:rsidRPr="00272C6A">
        <w:rPr>
          <w:rFonts w:ascii="Times New Roman" w:eastAsia="Times New Roman" w:hAnsi="Times New Roman" w:cs="Times New Roman"/>
          <w:i/>
          <w:iCs/>
        </w:rPr>
        <w:t>recursive</w:t>
      </w:r>
      <w:r w:rsidR="00992E51" w:rsidRPr="00272C6A">
        <w:rPr>
          <w:rFonts w:ascii="Times New Roman" w:eastAsia="Times New Roman" w:hAnsi="Times New Roman" w:cs="Times New Roman"/>
        </w:rPr>
        <w:t xml:space="preserve"> pathway were</w:t>
      </w:r>
      <w:r w:rsidR="00800070" w:rsidRPr="00272C6A">
        <w:rPr>
          <w:rFonts w:ascii="Times New Roman" w:eastAsia="Times New Roman" w:hAnsi="Times New Roman" w:cs="Times New Roman"/>
        </w:rPr>
        <w:t xml:space="preserve"> much</w:t>
      </w:r>
      <w:r w:rsidR="00074DF4" w:rsidRPr="00272C6A">
        <w:rPr>
          <w:rFonts w:ascii="Times New Roman" w:eastAsia="Times New Roman" w:hAnsi="Times New Roman" w:cs="Times New Roman"/>
        </w:rPr>
        <w:t xml:space="preserve"> more fluid </w:t>
      </w:r>
      <w:r w:rsidR="00ED2934" w:rsidRPr="00272C6A">
        <w:rPr>
          <w:rFonts w:ascii="Times New Roman" w:eastAsia="Times New Roman" w:hAnsi="Times New Roman" w:cs="Times New Roman"/>
        </w:rPr>
        <w:t xml:space="preserve">between the stages </w:t>
      </w:r>
      <w:r w:rsidR="00074DF4" w:rsidRPr="00272C6A">
        <w:rPr>
          <w:rFonts w:ascii="Times New Roman" w:eastAsia="Times New Roman" w:hAnsi="Times New Roman" w:cs="Times New Roman"/>
        </w:rPr>
        <w:t xml:space="preserve">(Burnard and Younker 2002). </w:t>
      </w:r>
      <w:r w:rsidRPr="00272C6A">
        <w:rPr>
          <w:rFonts w:ascii="Times New Roman" w:eastAsia="Calibri" w:hAnsi="Times New Roman" w:cs="Times New Roman"/>
        </w:rPr>
        <w:t xml:space="preserve">Although </w:t>
      </w:r>
      <w:r w:rsidR="00B31C66" w:rsidRPr="00272C6A">
        <w:rPr>
          <w:rFonts w:ascii="Times New Roman" w:eastAsia="Calibri" w:hAnsi="Times New Roman" w:cs="Times New Roman"/>
        </w:rPr>
        <w:t>the</w:t>
      </w:r>
      <w:r w:rsidR="00992E51" w:rsidRPr="00272C6A">
        <w:rPr>
          <w:rFonts w:ascii="Times New Roman" w:eastAsia="Calibri" w:hAnsi="Times New Roman" w:cs="Times New Roman"/>
        </w:rPr>
        <w:t xml:space="preserve"> research</w:t>
      </w:r>
      <w:r w:rsidR="001F00E5" w:rsidRPr="00272C6A">
        <w:rPr>
          <w:rFonts w:ascii="Times New Roman" w:eastAsia="Calibri" w:hAnsi="Times New Roman" w:cs="Times New Roman"/>
        </w:rPr>
        <w:t xml:space="preserve"> </w:t>
      </w:r>
      <w:r w:rsidR="00B31C66" w:rsidRPr="00272C6A">
        <w:rPr>
          <w:rFonts w:ascii="Times New Roman" w:eastAsia="Calibri" w:hAnsi="Times New Roman" w:cs="Times New Roman"/>
        </w:rPr>
        <w:t xml:space="preserve">above </w:t>
      </w:r>
      <w:r w:rsidR="00992E51" w:rsidRPr="00272C6A">
        <w:rPr>
          <w:rFonts w:ascii="Times New Roman" w:eastAsia="Calibri" w:hAnsi="Times New Roman" w:cs="Times New Roman"/>
        </w:rPr>
        <w:t>illustrate</w:t>
      </w:r>
      <w:r w:rsidR="00074DF4" w:rsidRPr="00272C6A">
        <w:rPr>
          <w:rFonts w:ascii="Times New Roman" w:eastAsia="Calibri" w:hAnsi="Times New Roman" w:cs="Times New Roman"/>
        </w:rPr>
        <w:t>s</w:t>
      </w:r>
      <w:r w:rsidR="00AF099B" w:rsidRPr="00272C6A">
        <w:rPr>
          <w:rFonts w:ascii="Times New Roman" w:eastAsia="Calibri" w:hAnsi="Times New Roman" w:cs="Times New Roman"/>
        </w:rPr>
        <w:t xml:space="preserve"> how</w:t>
      </w:r>
      <w:r w:rsidR="00992E51" w:rsidRPr="00272C6A">
        <w:rPr>
          <w:rFonts w:ascii="Times New Roman" w:eastAsia="Calibri" w:hAnsi="Times New Roman" w:cs="Times New Roman"/>
        </w:rPr>
        <w:t xml:space="preserve"> </w:t>
      </w:r>
      <w:r w:rsidRPr="00272C6A">
        <w:rPr>
          <w:rFonts w:ascii="Times New Roman" w:eastAsia="Calibri" w:hAnsi="Times New Roman" w:cs="Times New Roman"/>
        </w:rPr>
        <w:t xml:space="preserve">composing processes </w:t>
      </w:r>
      <w:r w:rsidR="00B31C66" w:rsidRPr="00272C6A">
        <w:rPr>
          <w:rFonts w:ascii="Times New Roman" w:eastAsia="Calibri" w:hAnsi="Times New Roman" w:cs="Times New Roman"/>
        </w:rPr>
        <w:t>can be non-linear and diverse</w:t>
      </w:r>
      <w:r w:rsidRPr="00272C6A">
        <w:rPr>
          <w:rFonts w:ascii="Times New Roman" w:eastAsia="Calibri" w:hAnsi="Times New Roman" w:cs="Times New Roman"/>
        </w:rPr>
        <w:t xml:space="preserve">, </w:t>
      </w:r>
      <w:r w:rsidRPr="00272C6A">
        <w:rPr>
          <w:rFonts w:ascii="Times New Roman" w:hAnsi="Times New Roman" w:cs="Times New Roman"/>
        </w:rPr>
        <w:t xml:space="preserve">much </w:t>
      </w:r>
      <w:r w:rsidR="00B31C66" w:rsidRPr="00272C6A">
        <w:rPr>
          <w:rFonts w:ascii="Times New Roman" w:hAnsi="Times New Roman" w:cs="Times New Roman"/>
        </w:rPr>
        <w:t xml:space="preserve">of this </w:t>
      </w:r>
      <w:r w:rsidRPr="00272C6A">
        <w:rPr>
          <w:rFonts w:ascii="Times New Roman" w:hAnsi="Times New Roman" w:cs="Times New Roman"/>
        </w:rPr>
        <w:t xml:space="preserve">research </w:t>
      </w:r>
      <w:r w:rsidR="00B31C66" w:rsidRPr="00272C6A">
        <w:rPr>
          <w:rFonts w:ascii="Times New Roman" w:hAnsi="Times New Roman" w:cs="Times New Roman"/>
        </w:rPr>
        <w:t>has</w:t>
      </w:r>
      <w:r w:rsidRPr="00272C6A">
        <w:rPr>
          <w:rFonts w:ascii="Times New Roman" w:hAnsi="Times New Roman" w:cs="Times New Roman"/>
        </w:rPr>
        <w:t xml:space="preserve"> excluded the role and influence of technology. </w:t>
      </w:r>
    </w:p>
    <w:p w14:paraId="644FA4C4" w14:textId="77777777" w:rsidR="00800070" w:rsidRPr="00272C6A" w:rsidRDefault="00800070" w:rsidP="00B8699C">
      <w:pPr>
        <w:spacing w:line="360" w:lineRule="auto"/>
        <w:rPr>
          <w:rFonts w:ascii="Times New Roman" w:eastAsia="Calibri" w:hAnsi="Times New Roman" w:cs="Times New Roman"/>
        </w:rPr>
      </w:pPr>
    </w:p>
    <w:p w14:paraId="01B3B23D" w14:textId="73EC0305" w:rsidR="00BB5370" w:rsidRPr="00272C6A" w:rsidRDefault="00A54724" w:rsidP="00B8699C">
      <w:pPr>
        <w:spacing w:line="360" w:lineRule="auto"/>
        <w:rPr>
          <w:rFonts w:ascii="Times New Roman" w:hAnsi="Times New Roman" w:cs="Times New Roman"/>
        </w:rPr>
      </w:pPr>
      <w:r w:rsidRPr="00272C6A">
        <w:rPr>
          <w:rFonts w:ascii="Times New Roman" w:eastAsia="Times New Roman" w:hAnsi="Times New Roman" w:cs="Times New Roman"/>
        </w:rPr>
        <w:t xml:space="preserve">As </w:t>
      </w:r>
      <w:r w:rsidR="00ED2934" w:rsidRPr="00272C6A">
        <w:rPr>
          <w:rFonts w:ascii="Times New Roman" w:eastAsia="Times New Roman" w:hAnsi="Times New Roman" w:cs="Times New Roman"/>
        </w:rPr>
        <w:t>t</w:t>
      </w:r>
      <w:r w:rsidR="00992E51" w:rsidRPr="00272C6A">
        <w:rPr>
          <w:rFonts w:ascii="Times New Roman" w:eastAsia="Times New Roman" w:hAnsi="Times New Roman" w:cs="Times New Roman"/>
        </w:rPr>
        <w:t>echnology has become</w:t>
      </w:r>
      <w:r w:rsidR="00800070" w:rsidRPr="00272C6A">
        <w:rPr>
          <w:rFonts w:ascii="Times New Roman" w:eastAsia="Times New Roman" w:hAnsi="Times New Roman" w:cs="Times New Roman"/>
        </w:rPr>
        <w:t xml:space="preserve"> a</w:t>
      </w:r>
      <w:r w:rsidR="00992E51" w:rsidRPr="00272C6A">
        <w:rPr>
          <w:rFonts w:ascii="Times New Roman" w:eastAsia="Times New Roman" w:hAnsi="Times New Roman" w:cs="Times New Roman"/>
        </w:rPr>
        <w:t xml:space="preserve"> fundamental </w:t>
      </w:r>
      <w:r w:rsidR="00800070" w:rsidRPr="00272C6A">
        <w:rPr>
          <w:rFonts w:ascii="Times New Roman" w:eastAsia="Times New Roman" w:hAnsi="Times New Roman" w:cs="Times New Roman"/>
        </w:rPr>
        <w:t xml:space="preserve">part </w:t>
      </w:r>
      <w:r w:rsidR="00B31C66" w:rsidRPr="00272C6A">
        <w:rPr>
          <w:rFonts w:ascii="Times New Roman" w:eastAsia="Times New Roman" w:hAnsi="Times New Roman" w:cs="Times New Roman"/>
        </w:rPr>
        <w:t xml:space="preserve">of composing </w:t>
      </w:r>
      <w:r w:rsidR="00ED2934" w:rsidRPr="00272C6A">
        <w:rPr>
          <w:rFonts w:ascii="Times New Roman" w:eastAsia="Times New Roman" w:hAnsi="Times New Roman" w:cs="Times New Roman"/>
        </w:rPr>
        <w:t>for</w:t>
      </w:r>
      <w:r w:rsidR="00992E51" w:rsidRPr="00272C6A">
        <w:rPr>
          <w:rFonts w:ascii="Times New Roman" w:eastAsia="Times New Roman" w:hAnsi="Times New Roman" w:cs="Times New Roman"/>
        </w:rPr>
        <w:t xml:space="preserve"> </w:t>
      </w:r>
      <w:r w:rsidR="00FE5667" w:rsidRPr="00272C6A">
        <w:rPr>
          <w:rFonts w:ascii="Times New Roman" w:eastAsia="Times New Roman" w:hAnsi="Times New Roman" w:cs="Times New Roman"/>
        </w:rPr>
        <w:t xml:space="preserve">many </w:t>
      </w:r>
      <w:r w:rsidR="00992E51" w:rsidRPr="00272C6A">
        <w:rPr>
          <w:rFonts w:ascii="Times New Roman" w:eastAsia="Times New Roman" w:hAnsi="Times New Roman" w:cs="Times New Roman"/>
        </w:rPr>
        <w:t xml:space="preserve">composers (Folkestad, </w:t>
      </w:r>
      <w:r w:rsidR="00800070" w:rsidRPr="00272C6A">
        <w:rPr>
          <w:rFonts w:ascii="Times New Roman" w:eastAsia="Times New Roman" w:hAnsi="Times New Roman" w:cs="Times New Roman"/>
        </w:rPr>
        <w:t>H</w:t>
      </w:r>
      <w:r w:rsidR="008D5178" w:rsidRPr="00272C6A">
        <w:rPr>
          <w:rFonts w:ascii="Times New Roman" w:eastAsia="Times New Roman" w:hAnsi="Times New Roman" w:cs="Times New Roman"/>
        </w:rPr>
        <w:t xml:space="preserve">argreaves and Lindström </w:t>
      </w:r>
      <w:r w:rsidR="00ED2934" w:rsidRPr="00272C6A">
        <w:rPr>
          <w:rFonts w:ascii="Times New Roman" w:eastAsia="Times New Roman" w:hAnsi="Times New Roman" w:cs="Times New Roman"/>
        </w:rPr>
        <w:t>1998</w:t>
      </w:r>
      <w:r w:rsidRPr="00272C6A">
        <w:rPr>
          <w:rFonts w:ascii="Times New Roman" w:eastAsia="Times New Roman" w:hAnsi="Times New Roman" w:cs="Times New Roman"/>
        </w:rPr>
        <w:t xml:space="preserve">), </w:t>
      </w:r>
      <w:r w:rsidR="00800070" w:rsidRPr="00272C6A">
        <w:rPr>
          <w:rFonts w:ascii="Times New Roman" w:eastAsia="Times New Roman" w:hAnsi="Times New Roman" w:cs="Times New Roman"/>
        </w:rPr>
        <w:t>questions</w:t>
      </w:r>
      <w:r w:rsidR="00B31C66" w:rsidRPr="00272C6A">
        <w:rPr>
          <w:rFonts w:ascii="Times New Roman" w:eastAsia="Times New Roman" w:hAnsi="Times New Roman" w:cs="Times New Roman"/>
        </w:rPr>
        <w:t xml:space="preserve"> arise</w:t>
      </w:r>
      <w:r w:rsidR="00800070" w:rsidRPr="00272C6A">
        <w:rPr>
          <w:rFonts w:ascii="Times New Roman" w:eastAsia="Times New Roman" w:hAnsi="Times New Roman" w:cs="Times New Roman"/>
        </w:rPr>
        <w:t xml:space="preserve"> </w:t>
      </w:r>
      <w:r w:rsidRPr="00272C6A">
        <w:rPr>
          <w:rFonts w:ascii="Times New Roman" w:eastAsia="Times New Roman" w:hAnsi="Times New Roman" w:cs="Times New Roman"/>
        </w:rPr>
        <w:t>into</w:t>
      </w:r>
      <w:r w:rsidR="00800070" w:rsidRPr="00272C6A">
        <w:rPr>
          <w:rFonts w:ascii="Times New Roman" w:eastAsia="Times New Roman" w:hAnsi="Times New Roman" w:cs="Times New Roman"/>
        </w:rPr>
        <w:t xml:space="preserve"> how technology may alter</w:t>
      </w:r>
      <w:r w:rsidR="00B31C66" w:rsidRPr="00272C6A">
        <w:rPr>
          <w:rFonts w:ascii="Times New Roman" w:eastAsia="Times New Roman" w:hAnsi="Times New Roman" w:cs="Times New Roman"/>
        </w:rPr>
        <w:t xml:space="preserve"> the</w:t>
      </w:r>
      <w:r w:rsidR="00800070" w:rsidRPr="00272C6A">
        <w:rPr>
          <w:rFonts w:ascii="Times New Roman" w:eastAsia="Times New Roman" w:hAnsi="Times New Roman" w:cs="Times New Roman"/>
        </w:rPr>
        <w:t xml:space="preserve"> </w:t>
      </w:r>
      <w:r w:rsidR="00ED2934" w:rsidRPr="00272C6A">
        <w:rPr>
          <w:rFonts w:ascii="Times New Roman" w:eastAsia="Times New Roman" w:hAnsi="Times New Roman" w:cs="Times New Roman"/>
        </w:rPr>
        <w:t>comp</w:t>
      </w:r>
      <w:r w:rsidR="00B31C66" w:rsidRPr="00272C6A">
        <w:rPr>
          <w:rFonts w:ascii="Times New Roman" w:eastAsia="Times New Roman" w:hAnsi="Times New Roman" w:cs="Times New Roman"/>
        </w:rPr>
        <w:t>osing process</w:t>
      </w:r>
      <w:r w:rsidRPr="00272C6A">
        <w:rPr>
          <w:rFonts w:ascii="Times New Roman" w:eastAsia="Times New Roman" w:hAnsi="Times New Roman" w:cs="Times New Roman"/>
        </w:rPr>
        <w:t xml:space="preserve">. </w:t>
      </w:r>
      <w:r w:rsidR="00BB5370" w:rsidRPr="00272C6A">
        <w:rPr>
          <w:rFonts w:ascii="Times New Roman" w:hAnsi="Times New Roman" w:cs="Times New Roman"/>
        </w:rPr>
        <w:t xml:space="preserve">Folkestad, </w:t>
      </w:r>
      <w:r w:rsidR="00C567D3" w:rsidRPr="00272C6A">
        <w:rPr>
          <w:rFonts w:ascii="Times New Roman" w:hAnsi="Times New Roman" w:cs="Times New Roman"/>
        </w:rPr>
        <w:t xml:space="preserve">Hargreaves and Lindström (1998) tracked students’ </w:t>
      </w:r>
      <w:r w:rsidR="00800070" w:rsidRPr="00272C6A">
        <w:rPr>
          <w:rFonts w:ascii="Times New Roman" w:hAnsi="Times New Roman" w:cs="Times New Roman"/>
        </w:rPr>
        <w:t xml:space="preserve">composing </w:t>
      </w:r>
      <w:r w:rsidR="00E32055" w:rsidRPr="00272C6A">
        <w:rPr>
          <w:rFonts w:ascii="Times New Roman" w:hAnsi="Times New Roman" w:cs="Times New Roman"/>
        </w:rPr>
        <w:t>processes</w:t>
      </w:r>
      <w:r w:rsidR="00C567D3" w:rsidRPr="00272C6A">
        <w:rPr>
          <w:rFonts w:ascii="Times New Roman" w:hAnsi="Times New Roman" w:cs="Times New Roman"/>
        </w:rPr>
        <w:t xml:space="preserve"> </w:t>
      </w:r>
      <w:r w:rsidR="00800070" w:rsidRPr="00272C6A">
        <w:rPr>
          <w:rFonts w:ascii="Times New Roman" w:hAnsi="Times New Roman" w:cs="Times New Roman"/>
        </w:rPr>
        <w:t>when</w:t>
      </w:r>
      <w:r w:rsidR="00C567D3" w:rsidRPr="00272C6A">
        <w:rPr>
          <w:rFonts w:ascii="Times New Roman" w:hAnsi="Times New Roman" w:cs="Times New Roman"/>
        </w:rPr>
        <w:t xml:space="preserve"> using </w:t>
      </w:r>
      <w:r w:rsidR="00E32055" w:rsidRPr="00272C6A">
        <w:rPr>
          <w:rFonts w:ascii="Times New Roman" w:hAnsi="Times New Roman" w:cs="Times New Roman"/>
        </w:rPr>
        <w:t xml:space="preserve">technology and </w:t>
      </w:r>
      <w:r w:rsidR="00800070" w:rsidRPr="00272C6A">
        <w:rPr>
          <w:rFonts w:ascii="Times New Roman" w:hAnsi="Times New Roman" w:cs="Times New Roman"/>
        </w:rPr>
        <w:t>outlined</w:t>
      </w:r>
      <w:r w:rsidR="00C567D3" w:rsidRPr="00272C6A">
        <w:rPr>
          <w:rFonts w:ascii="Times New Roman" w:hAnsi="Times New Roman" w:cs="Times New Roman"/>
        </w:rPr>
        <w:t xml:space="preserve"> two </w:t>
      </w:r>
      <w:r w:rsidR="00800070" w:rsidRPr="00272C6A">
        <w:rPr>
          <w:rFonts w:ascii="Times New Roman" w:hAnsi="Times New Roman" w:cs="Times New Roman"/>
        </w:rPr>
        <w:t xml:space="preserve">main </w:t>
      </w:r>
      <w:r w:rsidR="00C567D3" w:rsidRPr="00272C6A">
        <w:rPr>
          <w:rFonts w:ascii="Times New Roman" w:hAnsi="Times New Roman" w:cs="Times New Roman"/>
        </w:rPr>
        <w:t xml:space="preserve">composing strategies: </w:t>
      </w:r>
      <w:r w:rsidR="00C567D3" w:rsidRPr="00272C6A">
        <w:rPr>
          <w:rFonts w:ascii="Times New Roman" w:hAnsi="Times New Roman" w:cs="Times New Roman"/>
          <w:i/>
        </w:rPr>
        <w:t>horizontal</w:t>
      </w:r>
      <w:r w:rsidR="00C567D3" w:rsidRPr="00272C6A">
        <w:rPr>
          <w:rFonts w:ascii="Times New Roman" w:hAnsi="Times New Roman" w:cs="Times New Roman"/>
        </w:rPr>
        <w:t xml:space="preserve"> and </w:t>
      </w:r>
      <w:r w:rsidR="00C567D3" w:rsidRPr="00272C6A">
        <w:rPr>
          <w:rFonts w:ascii="Times New Roman" w:hAnsi="Times New Roman" w:cs="Times New Roman"/>
          <w:i/>
        </w:rPr>
        <w:t>vertical</w:t>
      </w:r>
      <w:r w:rsidR="00C567D3" w:rsidRPr="00272C6A">
        <w:rPr>
          <w:rFonts w:ascii="Times New Roman" w:hAnsi="Times New Roman" w:cs="Times New Roman"/>
        </w:rPr>
        <w:t xml:space="preserve">. Students following a </w:t>
      </w:r>
      <w:r w:rsidR="00C567D3" w:rsidRPr="00272C6A">
        <w:rPr>
          <w:rFonts w:ascii="Times New Roman" w:hAnsi="Times New Roman" w:cs="Times New Roman"/>
          <w:i/>
        </w:rPr>
        <w:t>horizontal</w:t>
      </w:r>
      <w:r w:rsidR="00C567D3" w:rsidRPr="00272C6A">
        <w:rPr>
          <w:rFonts w:ascii="Times New Roman" w:hAnsi="Times New Roman" w:cs="Times New Roman"/>
        </w:rPr>
        <w:t xml:space="preserve"> composing process often composed ‘from beginning to end’ (Folkestad, Hargr</w:t>
      </w:r>
      <w:r w:rsidR="008D5178" w:rsidRPr="00272C6A">
        <w:rPr>
          <w:rFonts w:ascii="Times New Roman" w:hAnsi="Times New Roman" w:cs="Times New Roman"/>
        </w:rPr>
        <w:t xml:space="preserve">eaves and Lindström </w:t>
      </w:r>
      <w:r w:rsidR="00800070" w:rsidRPr="00272C6A">
        <w:rPr>
          <w:rFonts w:ascii="Times New Roman" w:hAnsi="Times New Roman" w:cs="Times New Roman"/>
        </w:rPr>
        <w:t>1998: 88)</w:t>
      </w:r>
      <w:r w:rsidR="00940EA7" w:rsidRPr="00272C6A">
        <w:rPr>
          <w:rFonts w:ascii="Times New Roman" w:hAnsi="Times New Roman" w:cs="Times New Roman"/>
        </w:rPr>
        <w:t xml:space="preserve"> whereas the</w:t>
      </w:r>
      <w:r w:rsidR="00C567D3" w:rsidRPr="00272C6A">
        <w:rPr>
          <w:rFonts w:ascii="Times New Roman" w:hAnsi="Times New Roman" w:cs="Times New Roman"/>
        </w:rPr>
        <w:t xml:space="preserve"> </w:t>
      </w:r>
      <w:r w:rsidR="00C567D3" w:rsidRPr="00272C6A">
        <w:rPr>
          <w:rFonts w:ascii="Times New Roman" w:hAnsi="Times New Roman" w:cs="Times New Roman"/>
          <w:i/>
        </w:rPr>
        <w:t>vertical</w:t>
      </w:r>
      <w:r w:rsidR="00C567D3" w:rsidRPr="00272C6A">
        <w:rPr>
          <w:rFonts w:ascii="Times New Roman" w:hAnsi="Times New Roman" w:cs="Times New Roman"/>
        </w:rPr>
        <w:t xml:space="preserve"> composing process described how composing and arranging were interrelated. Interestingly, Mellor (2</w:t>
      </w:r>
      <w:r w:rsidR="008D5178" w:rsidRPr="00272C6A">
        <w:rPr>
          <w:rFonts w:ascii="Times New Roman" w:hAnsi="Times New Roman" w:cs="Times New Roman"/>
        </w:rPr>
        <w:t xml:space="preserve">007, </w:t>
      </w:r>
      <w:r w:rsidR="00C567D3" w:rsidRPr="00272C6A">
        <w:rPr>
          <w:rFonts w:ascii="Times New Roman" w:hAnsi="Times New Roman" w:cs="Times New Roman"/>
        </w:rPr>
        <w:t xml:space="preserve">2008) found that </w:t>
      </w:r>
      <w:r w:rsidR="00940EA7" w:rsidRPr="00272C6A">
        <w:rPr>
          <w:rFonts w:ascii="Times New Roman" w:hAnsi="Times New Roman" w:cs="Times New Roman"/>
        </w:rPr>
        <w:t>when students composed</w:t>
      </w:r>
      <w:r w:rsidR="00C567D3" w:rsidRPr="00272C6A">
        <w:rPr>
          <w:rFonts w:ascii="Times New Roman" w:hAnsi="Times New Roman" w:cs="Times New Roman"/>
        </w:rPr>
        <w:t xml:space="preserve"> using </w:t>
      </w:r>
      <w:r w:rsidRPr="00272C6A">
        <w:rPr>
          <w:rFonts w:ascii="Times New Roman" w:hAnsi="Times New Roman" w:cs="Times New Roman"/>
        </w:rPr>
        <w:t>a compute</w:t>
      </w:r>
      <w:r w:rsidR="00C567D3" w:rsidRPr="00272C6A">
        <w:rPr>
          <w:rFonts w:ascii="Times New Roman" w:hAnsi="Times New Roman" w:cs="Times New Roman"/>
        </w:rPr>
        <w:t xml:space="preserve">, </w:t>
      </w:r>
      <w:r w:rsidR="00940EA7" w:rsidRPr="00272C6A">
        <w:rPr>
          <w:rFonts w:ascii="Times New Roman" w:hAnsi="Times New Roman" w:cs="Times New Roman"/>
        </w:rPr>
        <w:t xml:space="preserve">they </w:t>
      </w:r>
      <w:r w:rsidR="00C567D3" w:rsidRPr="00272C6A">
        <w:rPr>
          <w:rFonts w:ascii="Times New Roman" w:hAnsi="Times New Roman" w:cs="Times New Roman"/>
        </w:rPr>
        <w:t xml:space="preserve">all used a vertical approach to composing. </w:t>
      </w:r>
      <w:r w:rsidR="00BB5370" w:rsidRPr="00272C6A">
        <w:rPr>
          <w:rFonts w:ascii="Times New Roman" w:eastAsia="Times New Roman" w:hAnsi="Times New Roman" w:cs="Times New Roman"/>
        </w:rPr>
        <w:t xml:space="preserve">Gall and Breeze (2005) stated that the use of technology ‘open[s] up a very different kind of access to the composition process’ (Gall and Breeze 2005: 430) and changes how students compose. The link between the use of </w:t>
      </w:r>
      <w:r w:rsidR="00BB5370" w:rsidRPr="00272C6A">
        <w:rPr>
          <w:rFonts w:ascii="Times New Roman" w:hAnsi="Times New Roman" w:cs="Times New Roman"/>
        </w:rPr>
        <w:t>technology and composing processes</w:t>
      </w:r>
      <w:r w:rsidRPr="00272C6A">
        <w:rPr>
          <w:rFonts w:ascii="Times New Roman" w:hAnsi="Times New Roman" w:cs="Times New Roman"/>
        </w:rPr>
        <w:t xml:space="preserve"> </w:t>
      </w:r>
      <w:r w:rsidR="00BB5370" w:rsidRPr="00272C6A">
        <w:rPr>
          <w:rFonts w:ascii="Times New Roman" w:hAnsi="Times New Roman" w:cs="Times New Roman"/>
        </w:rPr>
        <w:t xml:space="preserve">is still an under researched area and </w:t>
      </w:r>
      <w:r w:rsidRPr="00272C6A">
        <w:rPr>
          <w:rFonts w:ascii="Times New Roman" w:hAnsi="Times New Roman" w:cs="Times New Roman"/>
        </w:rPr>
        <w:t xml:space="preserve">it remains unclear how computer technology may </w:t>
      </w:r>
      <w:r w:rsidR="00BB5370" w:rsidRPr="00272C6A">
        <w:rPr>
          <w:rFonts w:ascii="Times New Roman" w:hAnsi="Times New Roman" w:cs="Times New Roman"/>
        </w:rPr>
        <w:t>influence student’s</w:t>
      </w:r>
      <w:r w:rsidRPr="00272C6A">
        <w:rPr>
          <w:rFonts w:ascii="Times New Roman" w:hAnsi="Times New Roman" w:cs="Times New Roman"/>
        </w:rPr>
        <w:t xml:space="preserve"> creativity and composing</w:t>
      </w:r>
      <w:r w:rsidR="00E654BC" w:rsidRPr="00272C6A">
        <w:rPr>
          <w:rFonts w:ascii="Times New Roman" w:hAnsi="Times New Roman" w:cs="Times New Roman"/>
        </w:rPr>
        <w:t>.</w:t>
      </w:r>
      <w:r w:rsidRPr="00272C6A">
        <w:rPr>
          <w:rFonts w:ascii="Times New Roman" w:hAnsi="Times New Roman" w:cs="Times New Roman"/>
        </w:rPr>
        <w:t xml:space="preserve"> </w:t>
      </w:r>
    </w:p>
    <w:p w14:paraId="2538F3DE" w14:textId="77777777" w:rsidR="001453FD" w:rsidRPr="00272C6A" w:rsidRDefault="001453FD" w:rsidP="00B8699C">
      <w:pPr>
        <w:spacing w:line="360" w:lineRule="auto"/>
        <w:rPr>
          <w:rFonts w:ascii="Times New Roman" w:hAnsi="Times New Roman" w:cs="Times New Roman"/>
        </w:rPr>
      </w:pPr>
    </w:p>
    <w:p w14:paraId="14F04F03" w14:textId="4BD81D6A" w:rsidR="001453FD" w:rsidRPr="00272C6A" w:rsidRDefault="001453FD" w:rsidP="00B8699C">
      <w:pPr>
        <w:pStyle w:val="Heading1"/>
        <w:spacing w:line="360" w:lineRule="auto"/>
        <w:rPr>
          <w:rFonts w:ascii="Times New Roman" w:hAnsi="Times New Roman" w:cs="Times New Roman"/>
          <w:b/>
          <w:color w:val="auto"/>
        </w:rPr>
      </w:pPr>
      <w:r w:rsidRPr="00272C6A">
        <w:rPr>
          <w:rFonts w:ascii="Times New Roman" w:hAnsi="Times New Roman" w:cs="Times New Roman"/>
          <w:b/>
          <w:color w:val="auto"/>
        </w:rPr>
        <w:t>Research Methods</w:t>
      </w:r>
      <w:r w:rsidR="00CF527E" w:rsidRPr="00272C6A">
        <w:rPr>
          <w:rFonts w:ascii="Times New Roman" w:hAnsi="Times New Roman" w:cs="Times New Roman"/>
          <w:b/>
          <w:color w:val="auto"/>
        </w:rPr>
        <w:t xml:space="preserve"> </w:t>
      </w:r>
    </w:p>
    <w:p w14:paraId="6452EF69" w14:textId="77777777" w:rsidR="001F6C24" w:rsidRPr="00272C6A" w:rsidRDefault="001F6C24" w:rsidP="00B8699C">
      <w:pPr>
        <w:spacing w:line="360" w:lineRule="auto"/>
        <w:rPr>
          <w:rFonts w:ascii="Times New Roman" w:hAnsi="Times New Roman" w:cs="Times New Roman"/>
        </w:rPr>
      </w:pPr>
    </w:p>
    <w:p w14:paraId="7811957B" w14:textId="6466927D" w:rsidR="00FA5B97" w:rsidRPr="00272C6A" w:rsidRDefault="001F6C24" w:rsidP="00B8699C">
      <w:pPr>
        <w:spacing w:line="360" w:lineRule="auto"/>
        <w:rPr>
          <w:rFonts w:ascii="Times New Roman" w:hAnsi="Times New Roman" w:cs="Times New Roman"/>
          <w:iCs/>
        </w:rPr>
      </w:pPr>
      <w:r w:rsidRPr="00272C6A">
        <w:rPr>
          <w:rFonts w:ascii="Times New Roman" w:hAnsi="Times New Roman" w:cs="Times New Roman"/>
        </w:rPr>
        <w:t>As this research sought to investigate events, behaviours and perspectives t</w:t>
      </w:r>
      <w:r w:rsidR="008B18EE" w:rsidRPr="00272C6A">
        <w:rPr>
          <w:rFonts w:ascii="Times New Roman" w:hAnsi="Times New Roman" w:cs="Times New Roman"/>
        </w:rPr>
        <w:t xml:space="preserve">aking place in the social world, </w:t>
      </w:r>
      <w:r w:rsidRPr="00272C6A">
        <w:rPr>
          <w:rFonts w:ascii="Times New Roman" w:hAnsi="Times New Roman" w:cs="Times New Roman"/>
        </w:rPr>
        <w:t xml:space="preserve">I drew </w:t>
      </w:r>
      <w:r w:rsidR="008B18EE" w:rsidRPr="00272C6A">
        <w:rPr>
          <w:rFonts w:ascii="Times New Roman" w:hAnsi="Times New Roman" w:cs="Times New Roman"/>
        </w:rPr>
        <w:t>on research methods</w:t>
      </w:r>
      <w:r w:rsidRPr="00272C6A">
        <w:rPr>
          <w:rFonts w:ascii="Times New Roman" w:hAnsi="Times New Roman" w:cs="Times New Roman"/>
        </w:rPr>
        <w:t xml:space="preserve"> from interpretivist, constructivist and phenomenological paradigms. </w:t>
      </w:r>
      <w:r w:rsidR="00163DC6" w:rsidRPr="00272C6A">
        <w:rPr>
          <w:rFonts w:ascii="Times New Roman" w:hAnsi="Times New Roman" w:cs="Times New Roman"/>
        </w:rPr>
        <w:t xml:space="preserve">To investigate composing teaching and learning in English upper secondary education, multiple </w:t>
      </w:r>
      <w:r w:rsidR="001F00E5" w:rsidRPr="00272C6A">
        <w:rPr>
          <w:rFonts w:ascii="Times New Roman" w:hAnsi="Times New Roman" w:cs="Times New Roman"/>
        </w:rPr>
        <w:t>data-gathering techniques were employed</w:t>
      </w:r>
      <w:r w:rsidR="00163DC6" w:rsidRPr="00272C6A">
        <w:rPr>
          <w:rFonts w:ascii="Times New Roman" w:hAnsi="Times New Roman" w:cs="Times New Roman"/>
        </w:rPr>
        <w:t xml:space="preserve">, including case study </w:t>
      </w:r>
      <w:r w:rsidR="008D719C" w:rsidRPr="00272C6A">
        <w:rPr>
          <w:rFonts w:ascii="Times New Roman" w:hAnsi="Times New Roman" w:cs="Times New Roman"/>
        </w:rPr>
        <w:t xml:space="preserve">and survey </w:t>
      </w:r>
      <w:r w:rsidR="00163DC6" w:rsidRPr="00272C6A">
        <w:rPr>
          <w:rFonts w:ascii="Times New Roman" w:hAnsi="Times New Roman" w:cs="Times New Roman"/>
        </w:rPr>
        <w:t>research</w:t>
      </w:r>
      <w:r w:rsidR="008D719C" w:rsidRPr="00272C6A">
        <w:rPr>
          <w:rFonts w:ascii="Times New Roman" w:hAnsi="Times New Roman" w:cs="Times New Roman"/>
        </w:rPr>
        <w:t>.</w:t>
      </w:r>
      <w:r w:rsidR="00163DC6" w:rsidRPr="00272C6A">
        <w:rPr>
          <w:rFonts w:ascii="Times New Roman" w:hAnsi="Times New Roman" w:cs="Times New Roman"/>
          <w:iCs/>
        </w:rPr>
        <w:t xml:space="preserve"> </w:t>
      </w:r>
      <w:r w:rsidR="00A61948" w:rsidRPr="00272C6A">
        <w:rPr>
          <w:rFonts w:ascii="Times New Roman" w:hAnsi="Times New Roman" w:cs="Times New Roman"/>
        </w:rPr>
        <w:t xml:space="preserve">Perspectives on the use of technology were gathered from a range of participants </w:t>
      </w:r>
      <w:r w:rsidR="00C62A56" w:rsidRPr="00272C6A">
        <w:rPr>
          <w:rFonts w:ascii="Times New Roman" w:hAnsi="Times New Roman" w:cs="Times New Roman"/>
        </w:rPr>
        <w:t>including music</w:t>
      </w:r>
      <w:r w:rsidR="00A61948" w:rsidRPr="00272C6A">
        <w:rPr>
          <w:rFonts w:ascii="Times New Roman" w:hAnsi="Times New Roman" w:cs="Times New Roman"/>
        </w:rPr>
        <w:t xml:space="preserve"> students, </w:t>
      </w:r>
      <w:r w:rsidR="00C62A56" w:rsidRPr="00272C6A">
        <w:rPr>
          <w:rFonts w:ascii="Times New Roman" w:hAnsi="Times New Roman" w:cs="Times New Roman"/>
        </w:rPr>
        <w:t xml:space="preserve">classroom </w:t>
      </w:r>
      <w:r w:rsidR="00A61948" w:rsidRPr="00272C6A">
        <w:rPr>
          <w:rFonts w:ascii="Times New Roman" w:hAnsi="Times New Roman" w:cs="Times New Roman"/>
        </w:rPr>
        <w:t xml:space="preserve">teachers and composers-educators. </w:t>
      </w:r>
      <w:r w:rsidR="00FA5B97" w:rsidRPr="00272C6A">
        <w:rPr>
          <w:rFonts w:ascii="Times New Roman" w:hAnsi="Times New Roman" w:cs="Times New Roman"/>
        </w:rPr>
        <w:t>Adopting a case study approach allowed for in-depth data collection in real-life everyday settings</w:t>
      </w:r>
      <w:r w:rsidR="00FA5B97" w:rsidRPr="00272C6A">
        <w:rPr>
          <w:rFonts w:ascii="Times New Roman" w:hAnsi="Times New Roman" w:cs="Times New Roman"/>
          <w:iCs/>
        </w:rPr>
        <w:t xml:space="preserve"> (Yin 2009), thus capturing the wider socio-cultural and historical influences (Stake 1995) within its natural setting of the classroom (Punch 2009). </w:t>
      </w:r>
      <w:r w:rsidR="00FA5B97" w:rsidRPr="00272C6A">
        <w:rPr>
          <w:rFonts w:ascii="Times New Roman" w:hAnsi="Times New Roman" w:cs="Times New Roman"/>
        </w:rPr>
        <w:t>The survey also enabled the research to reach many more music teachers in England allowing exploration into the ‘bigger picture’ (Denscombe, 2010: 141), helping to illustrate the extent of any issues raised in the case studies.</w:t>
      </w:r>
    </w:p>
    <w:p w14:paraId="0D46976C" w14:textId="77777777" w:rsidR="00FA5B97" w:rsidRPr="00272C6A" w:rsidRDefault="00FA5B97" w:rsidP="00B8699C">
      <w:pPr>
        <w:spacing w:line="360" w:lineRule="auto"/>
        <w:rPr>
          <w:rFonts w:ascii="Times New Roman" w:hAnsi="Times New Roman" w:cs="Times New Roman"/>
          <w:iCs/>
        </w:rPr>
      </w:pPr>
    </w:p>
    <w:p w14:paraId="189BF1F1" w14:textId="55A09A26" w:rsidR="008D719C" w:rsidRPr="00272C6A" w:rsidRDefault="00EF6411" w:rsidP="00B8699C">
      <w:pPr>
        <w:spacing w:line="360" w:lineRule="auto"/>
        <w:rPr>
          <w:rFonts w:ascii="Times New Roman" w:hAnsi="Times New Roman" w:cs="Times New Roman"/>
        </w:rPr>
      </w:pPr>
      <w:r w:rsidRPr="00272C6A">
        <w:rPr>
          <w:rFonts w:ascii="Times New Roman" w:hAnsi="Times New Roman" w:cs="Times New Roman"/>
        </w:rPr>
        <w:t xml:space="preserve">The study followed </w:t>
      </w:r>
      <w:r w:rsidR="00413C95" w:rsidRPr="00272C6A">
        <w:rPr>
          <w:rFonts w:ascii="Times New Roman" w:hAnsi="Times New Roman" w:cs="Times New Roman"/>
        </w:rPr>
        <w:t>the British Educational Research Association</w:t>
      </w:r>
      <w:r w:rsidRPr="00272C6A">
        <w:rPr>
          <w:rFonts w:ascii="Times New Roman" w:hAnsi="Times New Roman" w:cs="Times New Roman"/>
        </w:rPr>
        <w:t xml:space="preserve"> 2011</w:t>
      </w:r>
      <w:r w:rsidR="00562CC6" w:rsidRPr="00272C6A">
        <w:rPr>
          <w:rFonts w:ascii="Times New Roman" w:hAnsi="Times New Roman" w:cs="Times New Roman"/>
        </w:rPr>
        <w:t xml:space="preserve"> ‘Ethical guidelines for e</w:t>
      </w:r>
      <w:r w:rsidRPr="00272C6A">
        <w:rPr>
          <w:rFonts w:ascii="Times New Roman" w:hAnsi="Times New Roman" w:cs="Times New Roman"/>
        </w:rPr>
        <w:t>ducat</w:t>
      </w:r>
      <w:r w:rsidR="00562CC6" w:rsidRPr="00272C6A">
        <w:rPr>
          <w:rFonts w:ascii="Times New Roman" w:hAnsi="Times New Roman" w:cs="Times New Roman"/>
        </w:rPr>
        <w:t xml:space="preserve">ional </w:t>
      </w:r>
      <w:proofErr w:type="gramStart"/>
      <w:r w:rsidR="00562CC6" w:rsidRPr="00272C6A">
        <w:rPr>
          <w:rFonts w:ascii="Times New Roman" w:hAnsi="Times New Roman" w:cs="Times New Roman"/>
        </w:rPr>
        <w:t>r</w:t>
      </w:r>
      <w:r w:rsidRPr="00272C6A">
        <w:rPr>
          <w:rFonts w:ascii="Times New Roman" w:hAnsi="Times New Roman" w:cs="Times New Roman"/>
        </w:rPr>
        <w:t>esearch’,</w:t>
      </w:r>
      <w:proofErr w:type="gramEnd"/>
      <w:r w:rsidRPr="00272C6A">
        <w:rPr>
          <w:rFonts w:ascii="Times New Roman" w:hAnsi="Times New Roman" w:cs="Times New Roman"/>
        </w:rPr>
        <w:t xml:space="preserve"> ensuring research was conducted in a ‘responsible and morally defensible way’ (</w:t>
      </w:r>
      <w:r w:rsidR="008D5178" w:rsidRPr="00272C6A">
        <w:rPr>
          <w:rFonts w:ascii="Times New Roman" w:hAnsi="Times New Roman" w:cs="Times New Roman"/>
        </w:rPr>
        <w:t>Gray</w:t>
      </w:r>
      <w:r w:rsidRPr="00272C6A">
        <w:rPr>
          <w:rFonts w:ascii="Times New Roman" w:hAnsi="Times New Roman" w:cs="Times New Roman"/>
        </w:rPr>
        <w:t xml:space="preserve"> 2014: 68). The study also gained ethical approval from the university’s ethics committee. Confidentiality of the participants was considered throughout and part</w:t>
      </w:r>
      <w:r w:rsidR="004F02AF" w:rsidRPr="00272C6A">
        <w:rPr>
          <w:rFonts w:ascii="Times New Roman" w:hAnsi="Times New Roman" w:cs="Times New Roman"/>
        </w:rPr>
        <w:t xml:space="preserve">icipants’ identity were </w:t>
      </w:r>
      <w:proofErr w:type="spellStart"/>
      <w:r w:rsidR="004F02AF" w:rsidRPr="00272C6A">
        <w:rPr>
          <w:rFonts w:ascii="Times New Roman" w:hAnsi="Times New Roman" w:cs="Times New Roman"/>
        </w:rPr>
        <w:t>anonymiz</w:t>
      </w:r>
      <w:r w:rsidR="00C62A56" w:rsidRPr="00272C6A">
        <w:rPr>
          <w:rFonts w:ascii="Times New Roman" w:hAnsi="Times New Roman" w:cs="Times New Roman"/>
        </w:rPr>
        <w:t>ed</w:t>
      </w:r>
      <w:proofErr w:type="spellEnd"/>
      <w:r w:rsidR="00C62A56" w:rsidRPr="00272C6A">
        <w:rPr>
          <w:rFonts w:ascii="Times New Roman" w:hAnsi="Times New Roman" w:cs="Times New Roman"/>
        </w:rPr>
        <w:t xml:space="preserve"> and given pseudonyms. P</w:t>
      </w:r>
      <w:r w:rsidRPr="00272C6A">
        <w:rPr>
          <w:rFonts w:ascii="Times New Roman" w:hAnsi="Times New Roman" w:cs="Times New Roman"/>
        </w:rPr>
        <w:t xml:space="preserve">articipation was voluntary and informed consent was </w:t>
      </w:r>
      <w:r w:rsidR="00B614AD" w:rsidRPr="00272C6A">
        <w:rPr>
          <w:rFonts w:ascii="Times New Roman" w:hAnsi="Times New Roman" w:cs="Times New Roman"/>
        </w:rPr>
        <w:t>given throughout the research process</w:t>
      </w:r>
      <w:r w:rsidR="00C62A56" w:rsidRPr="00272C6A">
        <w:rPr>
          <w:rFonts w:ascii="Times New Roman" w:hAnsi="Times New Roman" w:cs="Times New Roman"/>
        </w:rPr>
        <w:t xml:space="preserve"> from all involved in the study</w:t>
      </w:r>
      <w:r w:rsidRPr="00272C6A">
        <w:rPr>
          <w:rFonts w:ascii="Times New Roman" w:hAnsi="Times New Roman" w:cs="Times New Roman"/>
        </w:rPr>
        <w:t>.</w:t>
      </w:r>
    </w:p>
    <w:p w14:paraId="0109D7BB" w14:textId="77777777" w:rsidR="008D719C" w:rsidRPr="00272C6A" w:rsidRDefault="008D719C" w:rsidP="00B8699C">
      <w:pPr>
        <w:spacing w:line="360" w:lineRule="auto"/>
        <w:rPr>
          <w:rFonts w:ascii="Times New Roman" w:hAnsi="Times New Roman" w:cs="Times New Roman"/>
          <w:iCs/>
        </w:rPr>
      </w:pPr>
    </w:p>
    <w:p w14:paraId="32466417" w14:textId="28EBDA76" w:rsidR="00FA5B97" w:rsidRPr="00272C6A" w:rsidRDefault="00FA5B97" w:rsidP="00FA5B97">
      <w:pPr>
        <w:pStyle w:val="Heading2"/>
        <w:spacing w:line="360" w:lineRule="auto"/>
        <w:rPr>
          <w:rFonts w:ascii="Times New Roman" w:hAnsi="Times New Roman" w:cs="Times New Roman"/>
          <w:color w:val="auto"/>
        </w:rPr>
      </w:pPr>
      <w:r w:rsidRPr="00272C6A">
        <w:rPr>
          <w:rFonts w:ascii="Times New Roman" w:hAnsi="Times New Roman" w:cs="Times New Roman"/>
          <w:color w:val="auto"/>
        </w:rPr>
        <w:t>Research Sample</w:t>
      </w:r>
      <w:r w:rsidR="008D3188" w:rsidRPr="00272C6A">
        <w:rPr>
          <w:rFonts w:ascii="Times New Roman" w:hAnsi="Times New Roman" w:cs="Times New Roman"/>
          <w:color w:val="auto"/>
        </w:rPr>
        <w:br/>
      </w:r>
    </w:p>
    <w:p w14:paraId="06B6C89D" w14:textId="6B070579" w:rsidR="00FA5B97" w:rsidRPr="00272C6A" w:rsidRDefault="00FA5B97" w:rsidP="00FA5B97">
      <w:pPr>
        <w:spacing w:line="360" w:lineRule="auto"/>
        <w:rPr>
          <w:rFonts w:ascii="Times New Roman" w:hAnsi="Times New Roman" w:cs="Times New Roman"/>
          <w:color w:val="000000"/>
          <w:lang w:val="en-US"/>
        </w:rPr>
      </w:pPr>
      <w:r w:rsidRPr="00272C6A">
        <w:rPr>
          <w:rFonts w:ascii="Times New Roman" w:hAnsi="Times New Roman" w:cs="Times New Roman"/>
        </w:rPr>
        <w:t>Selection of participants often took a purposive maximal sampling approach, whereby the sample was selected not necessarily to ‘ensure representativeness’ (Simons, 2009: 30) but to find the ‘widest possibility’ (</w:t>
      </w:r>
      <w:proofErr w:type="spellStart"/>
      <w:r w:rsidRPr="00272C6A">
        <w:rPr>
          <w:rFonts w:ascii="Times New Roman" w:hAnsi="Times New Roman" w:cs="Times New Roman"/>
        </w:rPr>
        <w:t>Seidman</w:t>
      </w:r>
      <w:proofErr w:type="spellEnd"/>
      <w:r w:rsidRPr="00272C6A">
        <w:rPr>
          <w:rFonts w:ascii="Times New Roman" w:hAnsi="Times New Roman" w:cs="Times New Roman"/>
        </w:rPr>
        <w:t xml:space="preserve">, 1998: 45) and cases that were ‘information rich’ (Patton, 2015: 264). In addition, </w:t>
      </w:r>
      <w:r w:rsidRPr="00272C6A">
        <w:rPr>
          <w:rFonts w:ascii="Times New Roman" w:hAnsi="Times New Roman" w:cs="Times New Roman"/>
          <w:color w:val="000000"/>
          <w:lang w:val="en-US"/>
        </w:rPr>
        <w:t xml:space="preserve">convenience sampling was used to find participants that would take place in the study. </w:t>
      </w:r>
    </w:p>
    <w:p w14:paraId="72A6DE9B" w14:textId="77777777" w:rsidR="00FA5B97" w:rsidRPr="00272C6A" w:rsidRDefault="00FA5B97" w:rsidP="00B8699C">
      <w:pPr>
        <w:spacing w:line="360" w:lineRule="auto"/>
        <w:rPr>
          <w:rFonts w:ascii="Times New Roman" w:hAnsi="Times New Roman" w:cs="Times New Roman"/>
          <w:iCs/>
        </w:rPr>
      </w:pPr>
    </w:p>
    <w:p w14:paraId="134CF3C5" w14:textId="61225264" w:rsidR="00FA5B97" w:rsidRPr="00272C6A" w:rsidRDefault="008D719C" w:rsidP="00B8699C">
      <w:pPr>
        <w:spacing w:line="360" w:lineRule="auto"/>
        <w:rPr>
          <w:rFonts w:ascii="Times New Roman" w:hAnsi="Times New Roman" w:cs="Times New Roman"/>
          <w:iCs/>
        </w:rPr>
      </w:pPr>
      <w:r w:rsidRPr="00272C6A">
        <w:rPr>
          <w:rFonts w:ascii="Times New Roman" w:hAnsi="Times New Roman" w:cs="Times New Roman"/>
          <w:iCs/>
        </w:rPr>
        <w:t xml:space="preserve">Qualitative data were collected from five case study schools through </w:t>
      </w:r>
      <w:r w:rsidR="00163DC6" w:rsidRPr="00272C6A">
        <w:rPr>
          <w:rFonts w:ascii="Times New Roman" w:hAnsi="Times New Roman" w:cs="Times New Roman"/>
          <w:iCs/>
        </w:rPr>
        <w:t>classroom observatio</w:t>
      </w:r>
      <w:r w:rsidR="00362C10" w:rsidRPr="00272C6A">
        <w:rPr>
          <w:rFonts w:ascii="Times New Roman" w:hAnsi="Times New Roman" w:cs="Times New Roman"/>
          <w:iCs/>
        </w:rPr>
        <w:t>n</w:t>
      </w:r>
      <w:r w:rsidRPr="00272C6A">
        <w:rPr>
          <w:rFonts w:ascii="Times New Roman" w:hAnsi="Times New Roman" w:cs="Times New Roman"/>
          <w:iCs/>
        </w:rPr>
        <w:t>s</w:t>
      </w:r>
      <w:r w:rsidR="00362C10" w:rsidRPr="00272C6A">
        <w:rPr>
          <w:rFonts w:ascii="Times New Roman" w:hAnsi="Times New Roman" w:cs="Times New Roman"/>
          <w:iCs/>
        </w:rPr>
        <w:t xml:space="preserve">, </w:t>
      </w:r>
      <w:r w:rsidRPr="00272C6A">
        <w:rPr>
          <w:rFonts w:ascii="Times New Roman" w:hAnsi="Times New Roman" w:cs="Times New Roman"/>
          <w:iCs/>
        </w:rPr>
        <w:t xml:space="preserve">semi-structured </w:t>
      </w:r>
      <w:r w:rsidR="00163DC6" w:rsidRPr="00272C6A">
        <w:rPr>
          <w:rFonts w:ascii="Times New Roman" w:hAnsi="Times New Roman" w:cs="Times New Roman"/>
          <w:iCs/>
        </w:rPr>
        <w:t>interviews with music teachers</w:t>
      </w:r>
      <w:r w:rsidR="001F00E5" w:rsidRPr="00272C6A">
        <w:rPr>
          <w:rFonts w:ascii="Times New Roman" w:hAnsi="Times New Roman" w:cs="Times New Roman"/>
          <w:iCs/>
        </w:rPr>
        <w:t>,</w:t>
      </w:r>
      <w:r w:rsidR="00362C10" w:rsidRPr="00272C6A">
        <w:rPr>
          <w:rFonts w:ascii="Times New Roman" w:hAnsi="Times New Roman" w:cs="Times New Roman"/>
          <w:iCs/>
        </w:rPr>
        <w:t xml:space="preserve"> and focus group intervi</w:t>
      </w:r>
      <w:r w:rsidR="001F00E5" w:rsidRPr="00272C6A">
        <w:rPr>
          <w:rFonts w:ascii="Times New Roman" w:hAnsi="Times New Roman" w:cs="Times New Roman"/>
          <w:iCs/>
        </w:rPr>
        <w:t>ews with student</w:t>
      </w:r>
      <w:r w:rsidR="00E32055" w:rsidRPr="00272C6A">
        <w:rPr>
          <w:rFonts w:ascii="Times New Roman" w:hAnsi="Times New Roman" w:cs="Times New Roman"/>
          <w:iCs/>
        </w:rPr>
        <w:t>s</w:t>
      </w:r>
      <w:r w:rsidR="001F00E5" w:rsidRPr="00272C6A">
        <w:rPr>
          <w:rFonts w:ascii="Times New Roman" w:hAnsi="Times New Roman" w:cs="Times New Roman"/>
          <w:iCs/>
        </w:rPr>
        <w:t xml:space="preserve">. </w:t>
      </w:r>
      <w:r w:rsidR="00C62A56" w:rsidRPr="00272C6A">
        <w:rPr>
          <w:rFonts w:ascii="Times New Roman" w:hAnsi="Times New Roman" w:cs="Times New Roman"/>
          <w:iCs/>
        </w:rPr>
        <w:t>By using multiple case studies</w:t>
      </w:r>
      <w:r w:rsidRPr="00272C6A">
        <w:rPr>
          <w:rFonts w:ascii="Times New Roman" w:hAnsi="Times New Roman" w:cs="Times New Roman"/>
          <w:iCs/>
        </w:rPr>
        <w:t xml:space="preserve"> (</w:t>
      </w:r>
      <w:r w:rsidR="008D5178" w:rsidRPr="00272C6A">
        <w:rPr>
          <w:rFonts w:ascii="Times New Roman" w:hAnsi="Times New Roman" w:cs="Times New Roman"/>
          <w:iCs/>
        </w:rPr>
        <w:t xml:space="preserve">Creswell </w:t>
      </w:r>
      <w:r w:rsidRPr="00272C6A">
        <w:rPr>
          <w:rFonts w:ascii="Times New Roman" w:hAnsi="Times New Roman" w:cs="Times New Roman"/>
          <w:iCs/>
        </w:rPr>
        <w:t xml:space="preserve">2013) </w:t>
      </w:r>
      <w:r w:rsidR="00C62A56" w:rsidRPr="00272C6A">
        <w:rPr>
          <w:rFonts w:ascii="Times New Roman" w:hAnsi="Times New Roman" w:cs="Times New Roman"/>
          <w:iCs/>
        </w:rPr>
        <w:t xml:space="preserve">this </w:t>
      </w:r>
      <w:r w:rsidRPr="00272C6A">
        <w:rPr>
          <w:rFonts w:ascii="Times New Roman" w:hAnsi="Times New Roman" w:cs="Times New Roman"/>
          <w:iCs/>
        </w:rPr>
        <w:t>allowed for different perspectives and rich data collection across different settings as shown below:</w:t>
      </w:r>
    </w:p>
    <w:p w14:paraId="6E520BF0" w14:textId="77777777" w:rsidR="00A61948" w:rsidRPr="00272C6A" w:rsidRDefault="00A61948" w:rsidP="00B8699C">
      <w:pPr>
        <w:spacing w:line="360" w:lineRule="auto"/>
        <w:rPr>
          <w:rFonts w:ascii="Times New Roman" w:hAnsi="Times New Roman" w:cs="Times New Roman"/>
        </w:rPr>
      </w:pPr>
    </w:p>
    <w:p w14:paraId="26240DA3" w14:textId="77777777" w:rsidR="008D719C" w:rsidRPr="00272C6A" w:rsidRDefault="008D719C" w:rsidP="00B8699C">
      <w:pPr>
        <w:pStyle w:val="Figure"/>
        <w:spacing w:line="360" w:lineRule="auto"/>
      </w:pPr>
      <w:r w:rsidRPr="00272C6A">
        <w:t xml:space="preserve">Table 1: Overview of case studies  </w:t>
      </w:r>
    </w:p>
    <w:p w14:paraId="502BF856" w14:textId="77777777" w:rsidR="008D719C" w:rsidRPr="00272C6A" w:rsidRDefault="008D719C" w:rsidP="00B8699C">
      <w:pPr>
        <w:pStyle w:val="Figure"/>
        <w:spacing w:line="360" w:lineRule="auto"/>
      </w:pPr>
    </w:p>
    <w:tbl>
      <w:tblPr>
        <w:tblStyle w:val="TableGrid"/>
        <w:tblW w:w="8472" w:type="dxa"/>
        <w:tblLook w:val="04A0" w:firstRow="1" w:lastRow="0" w:firstColumn="1" w:lastColumn="0" w:noHBand="0" w:noVBand="1"/>
      </w:tblPr>
      <w:tblGrid>
        <w:gridCol w:w="2376"/>
        <w:gridCol w:w="2128"/>
        <w:gridCol w:w="3968"/>
      </w:tblGrid>
      <w:tr w:rsidR="008D719C" w:rsidRPr="00272C6A" w14:paraId="764F551E" w14:textId="77777777" w:rsidTr="008D719C">
        <w:trPr>
          <w:trHeight w:val="643"/>
        </w:trPr>
        <w:tc>
          <w:tcPr>
            <w:tcW w:w="2376" w:type="dxa"/>
          </w:tcPr>
          <w:p w14:paraId="41E2D814" w14:textId="77777777" w:rsidR="008D719C" w:rsidRPr="00272C6A" w:rsidRDefault="008D719C" w:rsidP="00B8699C">
            <w:pPr>
              <w:spacing w:line="360" w:lineRule="auto"/>
              <w:jc w:val="center"/>
              <w:rPr>
                <w:rFonts w:ascii="Times New Roman" w:hAnsi="Times New Roman" w:cs="Times New Roman"/>
                <w:b/>
              </w:rPr>
            </w:pPr>
            <w:r w:rsidRPr="00272C6A">
              <w:rPr>
                <w:rFonts w:ascii="Times New Roman" w:hAnsi="Times New Roman" w:cs="Times New Roman"/>
                <w:b/>
              </w:rPr>
              <w:t>Setting</w:t>
            </w:r>
          </w:p>
        </w:tc>
        <w:tc>
          <w:tcPr>
            <w:tcW w:w="2128" w:type="dxa"/>
          </w:tcPr>
          <w:p w14:paraId="36885321" w14:textId="77777777" w:rsidR="008D719C" w:rsidRPr="00272C6A" w:rsidRDefault="008D719C" w:rsidP="00B8699C">
            <w:pPr>
              <w:spacing w:line="360" w:lineRule="auto"/>
              <w:jc w:val="center"/>
              <w:rPr>
                <w:rFonts w:ascii="Times New Roman" w:hAnsi="Times New Roman" w:cs="Times New Roman"/>
                <w:b/>
              </w:rPr>
            </w:pPr>
            <w:r w:rsidRPr="00272C6A">
              <w:rPr>
                <w:rFonts w:ascii="Times New Roman" w:hAnsi="Times New Roman" w:cs="Times New Roman"/>
                <w:b/>
              </w:rPr>
              <w:t xml:space="preserve">Qualification </w:t>
            </w:r>
          </w:p>
        </w:tc>
        <w:tc>
          <w:tcPr>
            <w:tcW w:w="3968" w:type="dxa"/>
          </w:tcPr>
          <w:p w14:paraId="26E9E6FE" w14:textId="77777777" w:rsidR="008D719C" w:rsidRPr="00272C6A" w:rsidRDefault="008D719C" w:rsidP="00B8699C">
            <w:pPr>
              <w:spacing w:line="360" w:lineRule="auto"/>
              <w:jc w:val="center"/>
              <w:rPr>
                <w:rFonts w:ascii="Times New Roman" w:hAnsi="Times New Roman" w:cs="Times New Roman"/>
                <w:b/>
              </w:rPr>
            </w:pPr>
            <w:r w:rsidRPr="00272C6A">
              <w:rPr>
                <w:rFonts w:ascii="Times New Roman" w:hAnsi="Times New Roman" w:cs="Times New Roman"/>
                <w:b/>
              </w:rPr>
              <w:t>Use of technology</w:t>
            </w:r>
          </w:p>
        </w:tc>
      </w:tr>
      <w:tr w:rsidR="008D719C" w:rsidRPr="00272C6A" w14:paraId="3299B6C0" w14:textId="77777777" w:rsidTr="008D719C">
        <w:tc>
          <w:tcPr>
            <w:tcW w:w="2376" w:type="dxa"/>
          </w:tcPr>
          <w:p w14:paraId="5C815E9A" w14:textId="77777777" w:rsidR="008D719C" w:rsidRPr="00272C6A" w:rsidRDefault="008D719C" w:rsidP="00B8699C">
            <w:pPr>
              <w:spacing w:line="360" w:lineRule="auto"/>
              <w:jc w:val="center"/>
              <w:rPr>
                <w:rFonts w:ascii="Times New Roman" w:hAnsi="Times New Roman" w:cs="Times New Roman"/>
              </w:rPr>
            </w:pPr>
            <w:r w:rsidRPr="00272C6A">
              <w:rPr>
                <w:rFonts w:ascii="Times New Roman" w:hAnsi="Times New Roman" w:cs="Times New Roman"/>
              </w:rPr>
              <w:t>School 1</w:t>
            </w:r>
          </w:p>
          <w:p w14:paraId="6A1719C7" w14:textId="77777777" w:rsidR="008D719C" w:rsidRPr="00272C6A" w:rsidRDefault="008D719C" w:rsidP="00B8699C">
            <w:pPr>
              <w:spacing w:line="360" w:lineRule="auto"/>
              <w:jc w:val="center"/>
              <w:rPr>
                <w:rFonts w:ascii="Times New Roman" w:hAnsi="Times New Roman" w:cs="Times New Roman"/>
              </w:rPr>
            </w:pPr>
            <w:r w:rsidRPr="00272C6A">
              <w:rPr>
                <w:rFonts w:ascii="Times New Roman" w:hAnsi="Times New Roman" w:cs="Times New Roman"/>
              </w:rPr>
              <w:t>(Academy)</w:t>
            </w:r>
          </w:p>
        </w:tc>
        <w:tc>
          <w:tcPr>
            <w:tcW w:w="2128" w:type="dxa"/>
          </w:tcPr>
          <w:p w14:paraId="1344CD59" w14:textId="77777777" w:rsidR="008D719C" w:rsidRPr="00272C6A" w:rsidRDefault="008D719C" w:rsidP="00B8699C">
            <w:pPr>
              <w:spacing w:line="360" w:lineRule="auto"/>
              <w:jc w:val="center"/>
              <w:rPr>
                <w:rFonts w:ascii="Times New Roman" w:hAnsi="Times New Roman" w:cs="Times New Roman"/>
              </w:rPr>
            </w:pPr>
            <w:r w:rsidRPr="00272C6A">
              <w:rPr>
                <w:rFonts w:ascii="Times New Roman" w:hAnsi="Times New Roman" w:cs="Times New Roman"/>
              </w:rPr>
              <w:t xml:space="preserve">GCSE </w:t>
            </w:r>
          </w:p>
        </w:tc>
        <w:tc>
          <w:tcPr>
            <w:tcW w:w="3968" w:type="dxa"/>
          </w:tcPr>
          <w:p w14:paraId="518691F1" w14:textId="77777777" w:rsidR="008D719C" w:rsidRPr="00272C6A" w:rsidRDefault="008D719C" w:rsidP="00B8699C">
            <w:pPr>
              <w:spacing w:line="360" w:lineRule="auto"/>
              <w:jc w:val="center"/>
              <w:rPr>
                <w:rFonts w:ascii="Times New Roman" w:hAnsi="Times New Roman" w:cs="Times New Roman"/>
              </w:rPr>
            </w:pPr>
            <w:r w:rsidRPr="00272C6A">
              <w:rPr>
                <w:rFonts w:ascii="Times New Roman" w:hAnsi="Times New Roman" w:cs="Times New Roman"/>
              </w:rPr>
              <w:t>Mixture of Logic Pro, GarageBand and Sibelius</w:t>
            </w:r>
          </w:p>
        </w:tc>
      </w:tr>
      <w:tr w:rsidR="008D719C" w:rsidRPr="00272C6A" w14:paraId="74289DA8" w14:textId="77777777" w:rsidTr="008D719C">
        <w:tc>
          <w:tcPr>
            <w:tcW w:w="2376" w:type="dxa"/>
          </w:tcPr>
          <w:p w14:paraId="4E04A251" w14:textId="77777777" w:rsidR="008D719C" w:rsidRPr="00272C6A" w:rsidRDefault="008D719C" w:rsidP="00B8699C">
            <w:pPr>
              <w:spacing w:line="360" w:lineRule="auto"/>
              <w:jc w:val="center"/>
              <w:rPr>
                <w:rFonts w:ascii="Times New Roman" w:hAnsi="Times New Roman" w:cs="Times New Roman"/>
              </w:rPr>
            </w:pPr>
            <w:r w:rsidRPr="00272C6A">
              <w:rPr>
                <w:rFonts w:ascii="Times New Roman" w:hAnsi="Times New Roman" w:cs="Times New Roman"/>
              </w:rPr>
              <w:t>School 2</w:t>
            </w:r>
          </w:p>
          <w:p w14:paraId="22D3CA9B" w14:textId="77777777" w:rsidR="008D719C" w:rsidRPr="00272C6A" w:rsidRDefault="008D719C" w:rsidP="00B8699C">
            <w:pPr>
              <w:spacing w:line="360" w:lineRule="auto"/>
              <w:jc w:val="center"/>
              <w:rPr>
                <w:rFonts w:ascii="Times New Roman" w:hAnsi="Times New Roman" w:cs="Times New Roman"/>
              </w:rPr>
            </w:pPr>
            <w:r w:rsidRPr="00272C6A">
              <w:rPr>
                <w:rFonts w:ascii="Times New Roman" w:hAnsi="Times New Roman" w:cs="Times New Roman"/>
              </w:rPr>
              <w:t>(Academy)</w:t>
            </w:r>
          </w:p>
        </w:tc>
        <w:tc>
          <w:tcPr>
            <w:tcW w:w="2128" w:type="dxa"/>
          </w:tcPr>
          <w:p w14:paraId="3210533B" w14:textId="77777777" w:rsidR="008D719C" w:rsidRPr="00272C6A" w:rsidRDefault="008D719C" w:rsidP="00B8699C">
            <w:pPr>
              <w:spacing w:line="360" w:lineRule="auto"/>
              <w:jc w:val="center"/>
              <w:rPr>
                <w:rFonts w:ascii="Times New Roman" w:hAnsi="Times New Roman" w:cs="Times New Roman"/>
              </w:rPr>
            </w:pPr>
            <w:r w:rsidRPr="00272C6A">
              <w:rPr>
                <w:rFonts w:ascii="Times New Roman" w:hAnsi="Times New Roman" w:cs="Times New Roman"/>
              </w:rPr>
              <w:t xml:space="preserve"> GCSE</w:t>
            </w:r>
          </w:p>
        </w:tc>
        <w:tc>
          <w:tcPr>
            <w:tcW w:w="3968" w:type="dxa"/>
          </w:tcPr>
          <w:p w14:paraId="3755DDBE" w14:textId="3F8F71A8" w:rsidR="008D719C" w:rsidRPr="00272C6A" w:rsidRDefault="008D719C" w:rsidP="00345A00">
            <w:pPr>
              <w:spacing w:line="360" w:lineRule="auto"/>
              <w:jc w:val="center"/>
              <w:rPr>
                <w:rFonts w:ascii="Times New Roman" w:hAnsi="Times New Roman" w:cs="Times New Roman"/>
              </w:rPr>
            </w:pPr>
            <w:r w:rsidRPr="00272C6A">
              <w:rPr>
                <w:rFonts w:ascii="Times New Roman" w:hAnsi="Times New Roman" w:cs="Times New Roman"/>
              </w:rPr>
              <w:t xml:space="preserve">Logic Pro with </w:t>
            </w:r>
            <w:r w:rsidR="00345A00" w:rsidRPr="00272C6A">
              <w:rPr>
                <w:rFonts w:ascii="Times New Roman" w:hAnsi="Times New Roman" w:cs="Times New Roman"/>
              </w:rPr>
              <w:t>MIDI</w:t>
            </w:r>
            <w:r w:rsidRPr="00272C6A">
              <w:rPr>
                <w:rFonts w:ascii="Times New Roman" w:hAnsi="Times New Roman" w:cs="Times New Roman"/>
              </w:rPr>
              <w:t xml:space="preserve"> keyboards attached to 15 mac computers</w:t>
            </w:r>
          </w:p>
        </w:tc>
      </w:tr>
      <w:tr w:rsidR="008D719C" w:rsidRPr="00272C6A" w14:paraId="0C0236EE" w14:textId="77777777" w:rsidTr="008D719C">
        <w:trPr>
          <w:trHeight w:val="942"/>
        </w:trPr>
        <w:tc>
          <w:tcPr>
            <w:tcW w:w="2376" w:type="dxa"/>
          </w:tcPr>
          <w:p w14:paraId="55353BDA" w14:textId="77777777" w:rsidR="008D719C" w:rsidRPr="00272C6A" w:rsidRDefault="008D719C" w:rsidP="00B8699C">
            <w:pPr>
              <w:spacing w:line="360" w:lineRule="auto"/>
              <w:jc w:val="center"/>
              <w:rPr>
                <w:rFonts w:ascii="Times New Roman" w:hAnsi="Times New Roman" w:cs="Times New Roman"/>
              </w:rPr>
            </w:pPr>
            <w:r w:rsidRPr="00272C6A">
              <w:rPr>
                <w:rFonts w:ascii="Times New Roman" w:hAnsi="Times New Roman" w:cs="Times New Roman"/>
              </w:rPr>
              <w:t>School 3</w:t>
            </w:r>
          </w:p>
          <w:p w14:paraId="764603EB" w14:textId="77777777" w:rsidR="008D719C" w:rsidRPr="00272C6A" w:rsidRDefault="008D719C" w:rsidP="00B8699C">
            <w:pPr>
              <w:spacing w:line="360" w:lineRule="auto"/>
              <w:jc w:val="center"/>
              <w:rPr>
                <w:rFonts w:ascii="Times New Roman" w:hAnsi="Times New Roman" w:cs="Times New Roman"/>
              </w:rPr>
            </w:pPr>
            <w:r w:rsidRPr="00272C6A">
              <w:rPr>
                <w:rFonts w:ascii="Times New Roman" w:hAnsi="Times New Roman" w:cs="Times New Roman"/>
              </w:rPr>
              <w:t>(Grammar)</w:t>
            </w:r>
          </w:p>
        </w:tc>
        <w:tc>
          <w:tcPr>
            <w:tcW w:w="2128" w:type="dxa"/>
          </w:tcPr>
          <w:p w14:paraId="77113385" w14:textId="77777777" w:rsidR="008D719C" w:rsidRPr="00272C6A" w:rsidRDefault="008D719C" w:rsidP="00B8699C">
            <w:pPr>
              <w:spacing w:line="360" w:lineRule="auto"/>
              <w:jc w:val="center"/>
              <w:rPr>
                <w:rFonts w:ascii="Times New Roman" w:hAnsi="Times New Roman" w:cs="Times New Roman"/>
              </w:rPr>
            </w:pPr>
            <w:r w:rsidRPr="00272C6A">
              <w:rPr>
                <w:rFonts w:ascii="Times New Roman" w:hAnsi="Times New Roman" w:cs="Times New Roman"/>
              </w:rPr>
              <w:t xml:space="preserve"> GCSE</w:t>
            </w:r>
          </w:p>
          <w:p w14:paraId="69F27DE9" w14:textId="77777777" w:rsidR="008D719C" w:rsidRPr="00272C6A" w:rsidRDefault="008D719C" w:rsidP="00B8699C">
            <w:pPr>
              <w:spacing w:line="360" w:lineRule="auto"/>
              <w:jc w:val="center"/>
              <w:rPr>
                <w:rFonts w:ascii="Times New Roman" w:hAnsi="Times New Roman" w:cs="Times New Roman"/>
              </w:rPr>
            </w:pPr>
            <w:r w:rsidRPr="00272C6A">
              <w:rPr>
                <w:rFonts w:ascii="Times New Roman" w:hAnsi="Times New Roman" w:cs="Times New Roman"/>
              </w:rPr>
              <w:t>AS and A-level</w:t>
            </w:r>
          </w:p>
        </w:tc>
        <w:tc>
          <w:tcPr>
            <w:tcW w:w="3968" w:type="dxa"/>
          </w:tcPr>
          <w:p w14:paraId="16D53295" w14:textId="77777777" w:rsidR="008D719C" w:rsidRPr="00272C6A" w:rsidRDefault="008D719C" w:rsidP="00B8699C">
            <w:pPr>
              <w:spacing w:line="360" w:lineRule="auto"/>
              <w:jc w:val="center"/>
              <w:rPr>
                <w:rFonts w:ascii="Times New Roman" w:hAnsi="Times New Roman" w:cs="Times New Roman"/>
              </w:rPr>
            </w:pPr>
            <w:r w:rsidRPr="00272C6A">
              <w:rPr>
                <w:rFonts w:ascii="Times New Roman" w:hAnsi="Times New Roman" w:cs="Times New Roman"/>
              </w:rPr>
              <w:t>All using Sibelius</w:t>
            </w:r>
          </w:p>
        </w:tc>
      </w:tr>
      <w:tr w:rsidR="008D719C" w:rsidRPr="00272C6A" w14:paraId="3E884F53" w14:textId="77777777" w:rsidTr="008D719C">
        <w:tc>
          <w:tcPr>
            <w:tcW w:w="2376" w:type="dxa"/>
          </w:tcPr>
          <w:p w14:paraId="4C01EFCC" w14:textId="77777777" w:rsidR="008D719C" w:rsidRPr="00272C6A" w:rsidRDefault="008D719C" w:rsidP="00B8699C">
            <w:pPr>
              <w:spacing w:line="360" w:lineRule="auto"/>
              <w:jc w:val="center"/>
              <w:rPr>
                <w:rFonts w:ascii="Times New Roman" w:hAnsi="Times New Roman" w:cs="Times New Roman"/>
              </w:rPr>
            </w:pPr>
            <w:r w:rsidRPr="00272C6A">
              <w:rPr>
                <w:rFonts w:ascii="Times New Roman" w:hAnsi="Times New Roman" w:cs="Times New Roman"/>
              </w:rPr>
              <w:t>School 4</w:t>
            </w:r>
          </w:p>
          <w:p w14:paraId="01594CD0" w14:textId="77777777" w:rsidR="008D719C" w:rsidRPr="00272C6A" w:rsidRDefault="008D719C" w:rsidP="00B8699C">
            <w:pPr>
              <w:spacing w:line="360" w:lineRule="auto"/>
              <w:jc w:val="center"/>
              <w:rPr>
                <w:rFonts w:ascii="Times New Roman" w:hAnsi="Times New Roman" w:cs="Times New Roman"/>
              </w:rPr>
            </w:pPr>
            <w:r w:rsidRPr="00272C6A">
              <w:rPr>
                <w:rFonts w:ascii="Times New Roman" w:hAnsi="Times New Roman" w:cs="Times New Roman"/>
              </w:rPr>
              <w:t>(Sixth form college)</w:t>
            </w:r>
          </w:p>
        </w:tc>
        <w:tc>
          <w:tcPr>
            <w:tcW w:w="2128" w:type="dxa"/>
          </w:tcPr>
          <w:p w14:paraId="59E48A06" w14:textId="77777777" w:rsidR="008D719C" w:rsidRPr="00272C6A" w:rsidRDefault="008D719C" w:rsidP="00B8699C">
            <w:pPr>
              <w:spacing w:line="360" w:lineRule="auto"/>
              <w:jc w:val="center"/>
              <w:rPr>
                <w:rFonts w:ascii="Times New Roman" w:hAnsi="Times New Roman" w:cs="Times New Roman"/>
              </w:rPr>
            </w:pPr>
            <w:r w:rsidRPr="00272C6A">
              <w:rPr>
                <w:rFonts w:ascii="Times New Roman" w:hAnsi="Times New Roman" w:cs="Times New Roman"/>
              </w:rPr>
              <w:t>AS-level</w:t>
            </w:r>
          </w:p>
        </w:tc>
        <w:tc>
          <w:tcPr>
            <w:tcW w:w="3968" w:type="dxa"/>
          </w:tcPr>
          <w:p w14:paraId="2F8FE671" w14:textId="760C0892" w:rsidR="008D719C" w:rsidRPr="00272C6A" w:rsidRDefault="001C2EF1" w:rsidP="00B8699C">
            <w:pPr>
              <w:spacing w:line="360" w:lineRule="auto"/>
              <w:jc w:val="center"/>
              <w:rPr>
                <w:rFonts w:ascii="Times New Roman" w:hAnsi="Times New Roman" w:cs="Times New Roman"/>
              </w:rPr>
            </w:pPr>
            <w:r w:rsidRPr="00272C6A">
              <w:rPr>
                <w:rFonts w:ascii="Times New Roman" w:hAnsi="Times New Roman" w:cs="Times New Roman"/>
              </w:rPr>
              <w:t>Most using Sibelius, 2-3 students</w:t>
            </w:r>
            <w:r w:rsidR="008D719C" w:rsidRPr="00272C6A">
              <w:rPr>
                <w:rFonts w:ascii="Times New Roman" w:hAnsi="Times New Roman" w:cs="Times New Roman"/>
              </w:rPr>
              <w:t xml:space="preserve"> using Logic Pro</w:t>
            </w:r>
          </w:p>
        </w:tc>
      </w:tr>
      <w:tr w:rsidR="008D719C" w:rsidRPr="00272C6A" w14:paraId="44037088" w14:textId="77777777" w:rsidTr="008D719C">
        <w:tc>
          <w:tcPr>
            <w:tcW w:w="2376" w:type="dxa"/>
          </w:tcPr>
          <w:p w14:paraId="0E57E791" w14:textId="77777777" w:rsidR="008D719C" w:rsidRPr="00272C6A" w:rsidRDefault="008D719C" w:rsidP="00B8699C">
            <w:pPr>
              <w:spacing w:line="360" w:lineRule="auto"/>
              <w:jc w:val="center"/>
              <w:rPr>
                <w:rFonts w:ascii="Times New Roman" w:hAnsi="Times New Roman" w:cs="Times New Roman"/>
              </w:rPr>
            </w:pPr>
            <w:r w:rsidRPr="00272C6A">
              <w:rPr>
                <w:rFonts w:ascii="Times New Roman" w:hAnsi="Times New Roman" w:cs="Times New Roman"/>
              </w:rPr>
              <w:t>School 5</w:t>
            </w:r>
          </w:p>
          <w:p w14:paraId="5D5B52EE" w14:textId="77777777" w:rsidR="008D719C" w:rsidRPr="00272C6A" w:rsidRDefault="008D719C" w:rsidP="00B8699C">
            <w:pPr>
              <w:spacing w:line="360" w:lineRule="auto"/>
              <w:jc w:val="center"/>
              <w:rPr>
                <w:rFonts w:ascii="Times New Roman" w:hAnsi="Times New Roman" w:cs="Times New Roman"/>
              </w:rPr>
            </w:pPr>
            <w:r w:rsidRPr="00272C6A">
              <w:rPr>
                <w:rFonts w:ascii="Times New Roman" w:hAnsi="Times New Roman" w:cs="Times New Roman"/>
              </w:rPr>
              <w:t>(Academy)</w:t>
            </w:r>
          </w:p>
        </w:tc>
        <w:tc>
          <w:tcPr>
            <w:tcW w:w="2128" w:type="dxa"/>
          </w:tcPr>
          <w:p w14:paraId="13896994" w14:textId="77777777" w:rsidR="008D719C" w:rsidRPr="00272C6A" w:rsidRDefault="008D719C" w:rsidP="00B8699C">
            <w:pPr>
              <w:spacing w:line="360" w:lineRule="auto"/>
              <w:jc w:val="center"/>
              <w:rPr>
                <w:rFonts w:ascii="Times New Roman" w:hAnsi="Times New Roman" w:cs="Times New Roman"/>
              </w:rPr>
            </w:pPr>
            <w:r w:rsidRPr="00272C6A">
              <w:rPr>
                <w:rFonts w:ascii="Times New Roman" w:hAnsi="Times New Roman" w:cs="Times New Roman"/>
              </w:rPr>
              <w:t>AS-level</w:t>
            </w:r>
          </w:p>
        </w:tc>
        <w:tc>
          <w:tcPr>
            <w:tcW w:w="3968" w:type="dxa"/>
          </w:tcPr>
          <w:p w14:paraId="19A40293" w14:textId="77777777" w:rsidR="008D719C" w:rsidRPr="00272C6A" w:rsidRDefault="008D719C" w:rsidP="00B8699C">
            <w:pPr>
              <w:spacing w:line="360" w:lineRule="auto"/>
              <w:jc w:val="center"/>
              <w:rPr>
                <w:rFonts w:ascii="Times New Roman" w:hAnsi="Times New Roman" w:cs="Times New Roman"/>
              </w:rPr>
            </w:pPr>
            <w:r w:rsidRPr="00272C6A">
              <w:rPr>
                <w:rFonts w:ascii="Times New Roman" w:hAnsi="Times New Roman" w:cs="Times New Roman"/>
              </w:rPr>
              <w:t>All using Sibelius</w:t>
            </w:r>
          </w:p>
        </w:tc>
      </w:tr>
    </w:tbl>
    <w:p w14:paraId="5300F4E9" w14:textId="77777777" w:rsidR="008D719C" w:rsidRPr="00272C6A" w:rsidRDefault="008D719C" w:rsidP="00B8699C">
      <w:pPr>
        <w:spacing w:line="360" w:lineRule="auto"/>
        <w:rPr>
          <w:rFonts w:ascii="Times New Roman" w:hAnsi="Times New Roman" w:cs="Times New Roman"/>
        </w:rPr>
      </w:pPr>
    </w:p>
    <w:p w14:paraId="214B9EF3" w14:textId="2205A9DB" w:rsidR="00FA5B97" w:rsidRPr="00272C6A" w:rsidRDefault="002C323D" w:rsidP="00FA5B97">
      <w:pPr>
        <w:spacing w:line="360" w:lineRule="auto"/>
        <w:rPr>
          <w:rFonts w:ascii="Times New Roman" w:hAnsi="Times New Roman" w:cs="Times New Roman"/>
          <w:color w:val="000000"/>
          <w:lang w:val="en-US"/>
        </w:rPr>
      </w:pPr>
      <w:r w:rsidRPr="00272C6A">
        <w:rPr>
          <w:rFonts w:ascii="Times New Roman" w:hAnsi="Times New Roman" w:cs="Times New Roman"/>
        </w:rPr>
        <w:t xml:space="preserve">As can be seen from table 1, </w:t>
      </w:r>
      <w:r w:rsidR="001C2EF1" w:rsidRPr="00272C6A">
        <w:rPr>
          <w:rFonts w:ascii="Times New Roman" w:hAnsi="Times New Roman" w:cs="Times New Roman"/>
        </w:rPr>
        <w:t xml:space="preserve">nearly all settings used Sibelius, or a Digital Audio Workspaces (DAWS) such as Logic Pro or GarageBand. The software used </w:t>
      </w:r>
      <w:r w:rsidR="002E38CB">
        <w:rPr>
          <w:rFonts w:ascii="Times New Roman" w:hAnsi="Times New Roman" w:cs="Times New Roman"/>
        </w:rPr>
        <w:t>often</w:t>
      </w:r>
      <w:r w:rsidR="002E38CB" w:rsidRPr="00272C6A">
        <w:rPr>
          <w:rFonts w:ascii="Times New Roman" w:hAnsi="Times New Roman" w:cs="Times New Roman"/>
        </w:rPr>
        <w:t xml:space="preserve"> </w:t>
      </w:r>
      <w:r w:rsidR="001C2EF1" w:rsidRPr="00272C6A">
        <w:rPr>
          <w:rFonts w:ascii="Times New Roman" w:hAnsi="Times New Roman" w:cs="Times New Roman"/>
        </w:rPr>
        <w:t>depended</w:t>
      </w:r>
      <w:r w:rsidR="002E38CB">
        <w:rPr>
          <w:rFonts w:ascii="Times New Roman" w:hAnsi="Times New Roman" w:cs="Times New Roman"/>
        </w:rPr>
        <w:t xml:space="preserve"> </w:t>
      </w:r>
      <w:r w:rsidR="001C2EF1" w:rsidRPr="00272C6A">
        <w:rPr>
          <w:rFonts w:ascii="Times New Roman" w:hAnsi="Times New Roman" w:cs="Times New Roman"/>
        </w:rPr>
        <w:t xml:space="preserve">on the resources available to the teachers </w:t>
      </w:r>
      <w:r w:rsidR="002E38CB">
        <w:rPr>
          <w:rFonts w:ascii="Times New Roman" w:hAnsi="Times New Roman" w:cs="Times New Roman"/>
        </w:rPr>
        <w:t>as well as</w:t>
      </w:r>
      <w:r w:rsidR="001C2EF1" w:rsidRPr="00272C6A">
        <w:rPr>
          <w:rFonts w:ascii="Times New Roman" w:hAnsi="Times New Roman" w:cs="Times New Roman"/>
        </w:rPr>
        <w:t xml:space="preserve"> th</w:t>
      </w:r>
      <w:r w:rsidR="002E38CB">
        <w:rPr>
          <w:rFonts w:ascii="Times New Roman" w:hAnsi="Times New Roman" w:cs="Times New Roman"/>
        </w:rPr>
        <w:t>e qualifications being studied, for example v</w:t>
      </w:r>
      <w:r w:rsidR="001C2EF1" w:rsidRPr="00272C6A">
        <w:rPr>
          <w:rFonts w:ascii="Times New Roman" w:hAnsi="Times New Roman" w:cs="Times New Roman"/>
        </w:rPr>
        <w:t xml:space="preserve">ery few students at AS-level </w:t>
      </w:r>
      <w:r w:rsidR="002E38CB">
        <w:rPr>
          <w:rFonts w:ascii="Times New Roman" w:hAnsi="Times New Roman" w:cs="Times New Roman"/>
        </w:rPr>
        <w:t>or A-level used DAWS to compose</w:t>
      </w:r>
      <w:r w:rsidR="001C2EF1" w:rsidRPr="00272C6A">
        <w:rPr>
          <w:rFonts w:ascii="Times New Roman" w:hAnsi="Times New Roman" w:cs="Times New Roman"/>
        </w:rPr>
        <w:t xml:space="preserve"> due to concerns from teachers that it would hinder their final composing coursework result due </w:t>
      </w:r>
      <w:r w:rsidR="00723F27">
        <w:rPr>
          <w:rFonts w:ascii="Times New Roman" w:hAnsi="Times New Roman" w:cs="Times New Roman"/>
        </w:rPr>
        <w:t xml:space="preserve">it </w:t>
      </w:r>
      <w:r w:rsidR="001C2EF1" w:rsidRPr="00272C6A">
        <w:rPr>
          <w:rFonts w:ascii="Times New Roman" w:hAnsi="Times New Roman" w:cs="Times New Roman"/>
        </w:rPr>
        <w:t xml:space="preserve">not being </w:t>
      </w:r>
      <w:r w:rsidR="002E38CB">
        <w:rPr>
          <w:rFonts w:ascii="Times New Roman" w:hAnsi="Times New Roman" w:cs="Times New Roman"/>
        </w:rPr>
        <w:t>written using western classical notation</w:t>
      </w:r>
      <w:r w:rsidR="001C2EF1" w:rsidRPr="00272C6A">
        <w:rPr>
          <w:rFonts w:ascii="Times New Roman" w:hAnsi="Times New Roman" w:cs="Times New Roman"/>
        </w:rPr>
        <w:t xml:space="preserve">.  </w:t>
      </w:r>
      <w:r w:rsidR="00FA5B97" w:rsidRPr="00272C6A">
        <w:rPr>
          <w:rFonts w:ascii="Times New Roman" w:hAnsi="Times New Roman" w:cs="Times New Roman"/>
        </w:rPr>
        <w:br/>
      </w:r>
      <w:r w:rsidR="00FA5B97" w:rsidRPr="00272C6A">
        <w:rPr>
          <w:rFonts w:ascii="Times New Roman" w:hAnsi="Times New Roman" w:cs="Times New Roman"/>
        </w:rPr>
        <w:br/>
      </w:r>
      <w:r w:rsidR="001C2EF1" w:rsidRPr="00272C6A">
        <w:rPr>
          <w:rFonts w:ascii="Times New Roman" w:hAnsi="Times New Roman" w:cs="Times New Roman"/>
          <w:color w:val="000000"/>
          <w:lang w:val="en-US"/>
        </w:rPr>
        <w:t xml:space="preserve">Focus group interviews took place with GCSE and AS/A-level students in groups of 3-5 students during their class time. </w:t>
      </w:r>
      <w:r w:rsidR="00BD0A26" w:rsidRPr="00272C6A">
        <w:rPr>
          <w:rFonts w:ascii="Times New Roman" w:hAnsi="Times New Roman" w:cs="Times New Roman"/>
        </w:rPr>
        <w:t>The focus group interviews aimed for students to have their ‘perspectives, attitudes, beliefs, views and opinions’ (Punch, 2009: 46) heard in a more ‘naturalistic’ (Wilkinson, 2004: 180) setting.</w:t>
      </w:r>
      <w:r w:rsidR="00BD0A26" w:rsidRPr="00272C6A">
        <w:rPr>
          <w:rFonts w:ascii="Times New Roman" w:hAnsi="Times New Roman" w:cs="Times New Roman"/>
          <w:color w:val="000000"/>
          <w:lang w:val="en-US"/>
        </w:rPr>
        <w:t xml:space="preserve"> </w:t>
      </w:r>
      <w:r w:rsidR="001C2EF1" w:rsidRPr="00272C6A">
        <w:rPr>
          <w:rFonts w:ascii="Times New Roman" w:hAnsi="Times New Roman" w:cs="Times New Roman"/>
          <w:color w:val="000000"/>
          <w:lang w:val="en-US"/>
        </w:rPr>
        <w:t>The</w:t>
      </w:r>
      <w:r w:rsidR="00333857" w:rsidRPr="00272C6A">
        <w:rPr>
          <w:rFonts w:ascii="Times New Roman" w:hAnsi="Times New Roman" w:cs="Times New Roman"/>
          <w:color w:val="000000"/>
          <w:lang w:val="en-US"/>
        </w:rPr>
        <w:t xml:space="preserve"> </w:t>
      </w:r>
      <w:r w:rsidR="001C2EF1" w:rsidRPr="00272C6A">
        <w:rPr>
          <w:rFonts w:ascii="Times New Roman" w:hAnsi="Times New Roman" w:cs="Times New Roman"/>
          <w:color w:val="000000"/>
          <w:lang w:val="en-US"/>
        </w:rPr>
        <w:t xml:space="preserve">gender balance </w:t>
      </w:r>
      <w:r w:rsidR="00333857" w:rsidRPr="00272C6A">
        <w:rPr>
          <w:rFonts w:ascii="Times New Roman" w:hAnsi="Times New Roman" w:cs="Times New Roman"/>
          <w:color w:val="000000"/>
          <w:lang w:val="en-US"/>
        </w:rPr>
        <w:t xml:space="preserve">for </w:t>
      </w:r>
      <w:r w:rsidR="00723F27">
        <w:rPr>
          <w:rFonts w:ascii="Times New Roman" w:hAnsi="Times New Roman" w:cs="Times New Roman"/>
          <w:color w:val="000000"/>
          <w:lang w:val="en-US"/>
        </w:rPr>
        <w:t>the</w:t>
      </w:r>
      <w:r w:rsidR="001C2EF1" w:rsidRPr="00272C6A">
        <w:rPr>
          <w:rFonts w:ascii="Times New Roman" w:hAnsi="Times New Roman" w:cs="Times New Roman"/>
          <w:color w:val="000000"/>
          <w:lang w:val="en-US"/>
        </w:rPr>
        <w:t xml:space="preserve"> focus groups</w:t>
      </w:r>
      <w:r w:rsidR="00333857" w:rsidRPr="00272C6A">
        <w:rPr>
          <w:rFonts w:ascii="Times New Roman" w:hAnsi="Times New Roman" w:cs="Times New Roman"/>
          <w:color w:val="000000"/>
          <w:lang w:val="en-US"/>
        </w:rPr>
        <w:t xml:space="preserve"> conducted </w:t>
      </w:r>
      <w:r w:rsidR="00723F27">
        <w:rPr>
          <w:rFonts w:ascii="Times New Roman" w:hAnsi="Times New Roman" w:cs="Times New Roman"/>
          <w:color w:val="000000"/>
          <w:lang w:val="en-US"/>
        </w:rPr>
        <w:t xml:space="preserve">in all five schools </w:t>
      </w:r>
      <w:r w:rsidR="001C2EF1" w:rsidRPr="00272C6A">
        <w:rPr>
          <w:rFonts w:ascii="Times New Roman" w:hAnsi="Times New Roman" w:cs="Times New Roman"/>
          <w:color w:val="000000"/>
          <w:lang w:val="en-US"/>
        </w:rPr>
        <w:t xml:space="preserve">was </w:t>
      </w:r>
      <w:r w:rsidR="00333857" w:rsidRPr="00272C6A">
        <w:rPr>
          <w:rFonts w:ascii="Times New Roman" w:hAnsi="Times New Roman" w:cs="Times New Roman"/>
          <w:color w:val="000000"/>
          <w:lang w:val="en-US"/>
        </w:rPr>
        <w:t>skewed</w:t>
      </w:r>
      <w:r w:rsidR="001C2EF1" w:rsidRPr="00272C6A">
        <w:rPr>
          <w:rFonts w:ascii="Times New Roman" w:hAnsi="Times New Roman" w:cs="Times New Roman"/>
          <w:color w:val="000000"/>
          <w:lang w:val="en-US"/>
        </w:rPr>
        <w:t xml:space="preserve"> towards male </w:t>
      </w:r>
      <w:r w:rsidR="00333857" w:rsidRPr="00272C6A">
        <w:rPr>
          <w:rFonts w:ascii="Times New Roman" w:hAnsi="Times New Roman" w:cs="Times New Roman"/>
          <w:color w:val="000000"/>
          <w:lang w:val="en-US"/>
        </w:rPr>
        <w:t>participants with</w:t>
      </w:r>
      <w:r w:rsidR="001C2EF1" w:rsidRPr="00272C6A">
        <w:rPr>
          <w:rFonts w:ascii="Times New Roman" w:hAnsi="Times New Roman" w:cs="Times New Roman"/>
          <w:color w:val="000000"/>
          <w:lang w:val="en-US"/>
        </w:rPr>
        <w:t xml:space="preserve"> </w:t>
      </w:r>
      <w:r w:rsidR="00BD0A26" w:rsidRPr="00272C6A">
        <w:rPr>
          <w:rFonts w:ascii="Times New Roman" w:hAnsi="Times New Roman" w:cs="Times New Roman"/>
          <w:color w:val="000000"/>
          <w:lang w:val="en-US"/>
        </w:rPr>
        <w:t xml:space="preserve">a total of </w:t>
      </w:r>
      <w:r w:rsidR="001C2EF1" w:rsidRPr="00272C6A">
        <w:rPr>
          <w:rFonts w:ascii="Times New Roman" w:hAnsi="Times New Roman" w:cs="Times New Roman"/>
          <w:bCs/>
          <w:color w:val="000000"/>
          <w:lang w:val="en-US"/>
        </w:rPr>
        <w:t>20</w:t>
      </w:r>
      <w:r w:rsidR="00333857" w:rsidRPr="00272C6A">
        <w:rPr>
          <w:rFonts w:ascii="Times New Roman" w:hAnsi="Times New Roman" w:cs="Times New Roman"/>
          <w:bCs/>
          <w:color w:val="000000"/>
          <w:lang w:val="en-US"/>
        </w:rPr>
        <w:t xml:space="preserve"> male</w:t>
      </w:r>
      <w:r w:rsidR="00BD0A26" w:rsidRPr="00272C6A">
        <w:rPr>
          <w:rFonts w:ascii="Times New Roman" w:hAnsi="Times New Roman" w:cs="Times New Roman"/>
          <w:bCs/>
          <w:color w:val="000000"/>
          <w:lang w:val="en-US"/>
        </w:rPr>
        <w:t xml:space="preserve"> </w:t>
      </w:r>
      <w:r w:rsidR="00BD0A26" w:rsidRPr="00272C6A">
        <w:rPr>
          <w:rFonts w:ascii="Times New Roman" w:hAnsi="Times New Roman" w:cs="Times New Roman"/>
          <w:color w:val="000000"/>
          <w:lang w:val="en-US"/>
        </w:rPr>
        <w:t xml:space="preserve">students and only </w:t>
      </w:r>
      <w:r w:rsidR="001C2EF1" w:rsidRPr="00272C6A">
        <w:rPr>
          <w:rFonts w:ascii="Times New Roman" w:hAnsi="Times New Roman" w:cs="Times New Roman"/>
          <w:bCs/>
          <w:color w:val="000000"/>
          <w:lang w:val="en-US"/>
        </w:rPr>
        <w:t>7</w:t>
      </w:r>
      <w:r w:rsidR="00333857" w:rsidRPr="00272C6A">
        <w:rPr>
          <w:rFonts w:ascii="Times New Roman" w:hAnsi="Times New Roman" w:cs="Times New Roman"/>
          <w:bCs/>
          <w:color w:val="000000"/>
          <w:lang w:val="en-US"/>
        </w:rPr>
        <w:t xml:space="preserve"> female</w:t>
      </w:r>
      <w:r w:rsidR="00BD0A26" w:rsidRPr="00272C6A">
        <w:rPr>
          <w:rFonts w:ascii="Times New Roman" w:hAnsi="Times New Roman" w:cs="Times New Roman"/>
          <w:bCs/>
          <w:color w:val="000000"/>
          <w:lang w:val="en-US"/>
        </w:rPr>
        <w:t xml:space="preserve"> </w:t>
      </w:r>
      <w:r w:rsidR="00BD0A26" w:rsidRPr="00272C6A">
        <w:rPr>
          <w:rFonts w:ascii="Times New Roman" w:hAnsi="Times New Roman" w:cs="Times New Roman"/>
          <w:color w:val="000000"/>
          <w:lang w:val="en-US"/>
        </w:rPr>
        <w:t>students</w:t>
      </w:r>
      <w:r w:rsidR="00333857" w:rsidRPr="00272C6A">
        <w:rPr>
          <w:rFonts w:ascii="Times New Roman" w:hAnsi="Times New Roman" w:cs="Times New Roman"/>
          <w:bCs/>
          <w:color w:val="000000"/>
          <w:lang w:val="en-US"/>
        </w:rPr>
        <w:t>. An e</w:t>
      </w:r>
      <w:r w:rsidRPr="00272C6A">
        <w:rPr>
          <w:rFonts w:ascii="Times New Roman" w:hAnsi="Times New Roman" w:cs="Times New Roman"/>
          <w:color w:val="000000"/>
          <w:lang w:val="en-US"/>
        </w:rPr>
        <w:t xml:space="preserve">xplanation for </w:t>
      </w:r>
      <w:r w:rsidR="00333857" w:rsidRPr="00272C6A">
        <w:rPr>
          <w:rFonts w:ascii="Times New Roman" w:hAnsi="Times New Roman" w:cs="Times New Roman"/>
          <w:color w:val="000000"/>
          <w:lang w:val="en-US"/>
        </w:rPr>
        <w:t>this</w:t>
      </w:r>
      <w:r w:rsidRPr="00272C6A">
        <w:rPr>
          <w:rFonts w:ascii="Times New Roman" w:hAnsi="Times New Roman" w:cs="Times New Roman"/>
          <w:color w:val="000000"/>
          <w:lang w:val="en-US"/>
        </w:rPr>
        <w:t xml:space="preserve"> over-representation of </w:t>
      </w:r>
      <w:r w:rsidR="00333857" w:rsidRPr="00272C6A">
        <w:rPr>
          <w:rFonts w:ascii="Times New Roman" w:hAnsi="Times New Roman" w:cs="Times New Roman"/>
          <w:color w:val="000000"/>
          <w:lang w:val="en-US"/>
        </w:rPr>
        <w:t>was due to</w:t>
      </w:r>
      <w:r w:rsidRPr="00272C6A">
        <w:rPr>
          <w:rFonts w:ascii="Times New Roman" w:hAnsi="Times New Roman" w:cs="Times New Roman"/>
          <w:color w:val="000000"/>
          <w:lang w:val="en-US"/>
        </w:rPr>
        <w:t xml:space="preserve"> one setting </w:t>
      </w:r>
      <w:r w:rsidR="00333857" w:rsidRPr="00272C6A">
        <w:rPr>
          <w:rFonts w:ascii="Times New Roman" w:hAnsi="Times New Roman" w:cs="Times New Roman"/>
          <w:color w:val="000000"/>
          <w:lang w:val="en-US"/>
        </w:rPr>
        <w:t>being an</w:t>
      </w:r>
      <w:r w:rsidR="00BD0A26" w:rsidRPr="00272C6A">
        <w:rPr>
          <w:rFonts w:ascii="Times New Roman" w:hAnsi="Times New Roman" w:cs="Times New Roman"/>
          <w:color w:val="000000"/>
          <w:lang w:val="en-US"/>
        </w:rPr>
        <w:t xml:space="preserve"> all-b</w:t>
      </w:r>
      <w:r w:rsidR="00333857" w:rsidRPr="00272C6A">
        <w:rPr>
          <w:rFonts w:ascii="Times New Roman" w:hAnsi="Times New Roman" w:cs="Times New Roman"/>
          <w:color w:val="000000"/>
          <w:lang w:val="en-US"/>
        </w:rPr>
        <w:t xml:space="preserve">oys school, </w:t>
      </w:r>
      <w:r w:rsidRPr="00272C6A">
        <w:rPr>
          <w:rFonts w:ascii="Times New Roman" w:hAnsi="Times New Roman" w:cs="Times New Roman"/>
          <w:color w:val="000000"/>
          <w:lang w:val="en-US"/>
        </w:rPr>
        <w:t xml:space="preserve">and </w:t>
      </w:r>
      <w:r w:rsidR="00333857" w:rsidRPr="00272C6A">
        <w:rPr>
          <w:rFonts w:ascii="Times New Roman" w:hAnsi="Times New Roman" w:cs="Times New Roman"/>
          <w:color w:val="000000"/>
          <w:lang w:val="en-US"/>
        </w:rPr>
        <w:t>another school</w:t>
      </w:r>
      <w:r w:rsidRPr="00272C6A">
        <w:rPr>
          <w:rFonts w:ascii="Times New Roman" w:hAnsi="Times New Roman" w:cs="Times New Roman"/>
          <w:color w:val="000000"/>
          <w:lang w:val="en-US"/>
        </w:rPr>
        <w:t xml:space="preserve"> </w:t>
      </w:r>
      <w:r w:rsidR="00BD0A26" w:rsidRPr="00272C6A">
        <w:rPr>
          <w:rFonts w:ascii="Times New Roman" w:hAnsi="Times New Roman" w:cs="Times New Roman"/>
          <w:color w:val="000000"/>
          <w:lang w:val="en-US"/>
        </w:rPr>
        <w:t xml:space="preserve">where the GCSE </w:t>
      </w:r>
      <w:r w:rsidR="00333857" w:rsidRPr="00272C6A">
        <w:rPr>
          <w:rFonts w:ascii="Times New Roman" w:hAnsi="Times New Roman" w:cs="Times New Roman"/>
          <w:color w:val="000000"/>
          <w:lang w:val="en-US"/>
        </w:rPr>
        <w:t xml:space="preserve">class </w:t>
      </w:r>
      <w:r w:rsidR="00723F27">
        <w:rPr>
          <w:rFonts w:ascii="Times New Roman" w:hAnsi="Times New Roman" w:cs="Times New Roman"/>
          <w:color w:val="000000"/>
          <w:lang w:val="en-US"/>
        </w:rPr>
        <w:t>had</w:t>
      </w:r>
      <w:r w:rsidR="00BD0A26" w:rsidRPr="00272C6A">
        <w:rPr>
          <w:rFonts w:ascii="Times New Roman" w:hAnsi="Times New Roman" w:cs="Times New Roman"/>
          <w:color w:val="000000"/>
          <w:lang w:val="en-US"/>
        </w:rPr>
        <w:t xml:space="preserve"> mostly</w:t>
      </w:r>
      <w:r w:rsidRPr="00272C6A">
        <w:rPr>
          <w:rFonts w:ascii="Times New Roman" w:hAnsi="Times New Roman" w:cs="Times New Roman"/>
          <w:color w:val="000000"/>
          <w:lang w:val="en-US"/>
        </w:rPr>
        <w:t xml:space="preserve"> male</w:t>
      </w:r>
      <w:r w:rsidR="00723F27">
        <w:rPr>
          <w:rFonts w:ascii="Times New Roman" w:hAnsi="Times New Roman" w:cs="Times New Roman"/>
          <w:color w:val="000000"/>
          <w:lang w:val="en-US"/>
        </w:rPr>
        <w:t xml:space="preserve"> students</w:t>
      </w:r>
      <w:r w:rsidR="00333857" w:rsidRPr="00272C6A">
        <w:rPr>
          <w:rFonts w:ascii="Times New Roman" w:hAnsi="Times New Roman" w:cs="Times New Roman"/>
          <w:color w:val="000000"/>
          <w:lang w:val="en-US"/>
        </w:rPr>
        <w:t xml:space="preserve">. </w:t>
      </w:r>
      <w:r w:rsidR="00333857" w:rsidRPr="00272C6A">
        <w:rPr>
          <w:rFonts w:ascii="Times New Roman" w:hAnsi="Times New Roman" w:cs="Times New Roman"/>
          <w:bCs/>
          <w:color w:val="000000"/>
          <w:lang w:val="en-US"/>
        </w:rPr>
        <w:t xml:space="preserve">The </w:t>
      </w:r>
      <w:r w:rsidR="00333857" w:rsidRPr="00272C6A">
        <w:rPr>
          <w:rFonts w:ascii="Times New Roman" w:hAnsi="Times New Roman" w:cs="Times New Roman"/>
        </w:rPr>
        <w:t>c</w:t>
      </w:r>
      <w:r w:rsidRPr="00272C6A">
        <w:rPr>
          <w:rFonts w:ascii="Times New Roman" w:hAnsi="Times New Roman" w:cs="Times New Roman"/>
        </w:rPr>
        <w:t xml:space="preserve">lassroom </w:t>
      </w:r>
      <w:proofErr w:type="gramStart"/>
      <w:r w:rsidRPr="00272C6A">
        <w:rPr>
          <w:rFonts w:ascii="Times New Roman" w:hAnsi="Times New Roman" w:cs="Times New Roman"/>
        </w:rPr>
        <w:t>observations</w:t>
      </w:r>
      <w:r w:rsidR="00BD0A26" w:rsidRPr="00272C6A">
        <w:rPr>
          <w:rFonts w:ascii="Times New Roman" w:hAnsi="Times New Roman" w:cs="Times New Roman"/>
        </w:rPr>
        <w:t xml:space="preserve"> </w:t>
      </w:r>
      <w:r w:rsidR="00723F27">
        <w:rPr>
          <w:rFonts w:ascii="Times New Roman" w:hAnsi="Times New Roman" w:cs="Times New Roman"/>
        </w:rPr>
        <w:t xml:space="preserve"> took</w:t>
      </w:r>
      <w:proofErr w:type="gramEnd"/>
      <w:r w:rsidR="00723F27">
        <w:rPr>
          <w:rFonts w:ascii="Times New Roman" w:hAnsi="Times New Roman" w:cs="Times New Roman"/>
        </w:rPr>
        <w:t xml:space="preserve"> place </w:t>
      </w:r>
      <w:r w:rsidR="00723F27" w:rsidRPr="00272C6A">
        <w:rPr>
          <w:rFonts w:ascii="Times New Roman" w:hAnsi="Times New Roman" w:cs="Times New Roman"/>
          <w:color w:val="000000"/>
          <w:lang w:val="en-US"/>
        </w:rPr>
        <w:t xml:space="preserve">during </w:t>
      </w:r>
      <w:r w:rsidR="00723F27">
        <w:rPr>
          <w:rFonts w:ascii="Times New Roman" w:hAnsi="Times New Roman" w:cs="Times New Roman"/>
          <w:color w:val="000000"/>
          <w:lang w:val="en-US"/>
        </w:rPr>
        <w:t xml:space="preserve">their regular KS4 and KS5 music lessons and were conducted </w:t>
      </w:r>
      <w:r w:rsidR="00723F27" w:rsidRPr="00272C6A">
        <w:rPr>
          <w:rFonts w:ascii="Times New Roman" w:hAnsi="Times New Roman" w:cs="Times New Roman"/>
          <w:color w:val="000000"/>
          <w:lang w:val="en-US"/>
        </w:rPr>
        <w:t>as a non-participatory observer.</w:t>
      </w:r>
      <w:r w:rsidR="00723F27" w:rsidRPr="00272C6A">
        <w:rPr>
          <w:rFonts w:ascii="Times New Roman" w:hAnsi="Times New Roman" w:cs="Times New Roman"/>
          <w:color w:val="000000"/>
          <w:sz w:val="32"/>
          <w:szCs w:val="32"/>
          <w:lang w:val="en-US"/>
        </w:rPr>
        <w:t xml:space="preserve"> </w:t>
      </w:r>
      <w:proofErr w:type="gramStart"/>
      <w:r w:rsidR="00723F27">
        <w:rPr>
          <w:rFonts w:ascii="Times New Roman" w:hAnsi="Times New Roman" w:cs="Times New Roman"/>
          <w:color w:val="000000"/>
          <w:lang w:val="en-US"/>
        </w:rPr>
        <w:t>The a</w:t>
      </w:r>
      <w:r w:rsidR="002B4EBD" w:rsidRPr="00272C6A">
        <w:rPr>
          <w:rFonts w:ascii="Times New Roman" w:hAnsi="Times New Roman" w:cs="Times New Roman"/>
          <w:color w:val="000000"/>
          <w:lang w:val="en-US"/>
        </w:rPr>
        <w:t>llowed for the c</w:t>
      </w:r>
      <w:r w:rsidR="00723F27">
        <w:rPr>
          <w:rFonts w:ascii="Times New Roman" w:hAnsi="Times New Roman" w:cs="Times New Roman"/>
          <w:color w:val="000000"/>
          <w:lang w:val="en-US"/>
        </w:rPr>
        <w:t>ollection of ‘live’ data within a ‘naturally occurring social situation’ (Robson, 2002: 396).</w:t>
      </w:r>
      <w:proofErr w:type="gramEnd"/>
    </w:p>
    <w:p w14:paraId="4B69BD60" w14:textId="5DEFB9D7" w:rsidR="00AD7321" w:rsidRPr="00272C6A" w:rsidRDefault="0016738A" w:rsidP="00FA5B97">
      <w:pPr>
        <w:spacing w:line="360" w:lineRule="auto"/>
        <w:rPr>
          <w:rFonts w:ascii="Times New Roman" w:hAnsi="Times New Roman" w:cs="Times New Roman"/>
        </w:rPr>
      </w:pPr>
      <w:r w:rsidRPr="00272C6A">
        <w:rPr>
          <w:rFonts w:ascii="Times New Roman" w:hAnsi="Times New Roman" w:cs="Times New Roman"/>
          <w:color w:val="000000"/>
          <w:lang w:val="en-US"/>
        </w:rPr>
        <w:br/>
      </w:r>
      <w:r w:rsidR="002B4DA7" w:rsidRPr="00272C6A">
        <w:rPr>
          <w:rFonts w:ascii="Times New Roman" w:hAnsi="Times New Roman" w:cs="Times New Roman"/>
          <w:iCs/>
        </w:rPr>
        <w:t xml:space="preserve">The </w:t>
      </w:r>
      <w:r w:rsidR="002B4DA7" w:rsidRPr="00272C6A">
        <w:rPr>
          <w:rFonts w:ascii="Times New Roman" w:hAnsi="Times New Roman" w:cs="Times New Roman"/>
        </w:rPr>
        <w:t xml:space="preserve">mixed methodology approach included an online </w:t>
      </w:r>
      <w:r w:rsidR="002B4DA7" w:rsidRPr="00272C6A">
        <w:rPr>
          <w:rFonts w:ascii="Times New Roman" w:hAnsi="Times New Roman" w:cs="Times New Roman"/>
          <w:iCs/>
        </w:rPr>
        <w:t xml:space="preserve">survey gathering both qualitative and quantitative data from KS4 music teachers. </w:t>
      </w:r>
      <w:r w:rsidR="00673788" w:rsidRPr="00272C6A">
        <w:rPr>
          <w:rFonts w:ascii="Times New Roman" w:hAnsi="Times New Roman" w:cs="Times New Roman"/>
        </w:rPr>
        <w:t>The survey</w:t>
      </w:r>
      <w:r w:rsidR="002A7CB3" w:rsidRPr="00272C6A">
        <w:rPr>
          <w:rFonts w:ascii="Times New Roman" w:hAnsi="Times New Roman" w:cs="Times New Roman"/>
        </w:rPr>
        <w:t xml:space="preserve"> </w:t>
      </w:r>
      <w:r w:rsidR="00673788" w:rsidRPr="00272C6A">
        <w:rPr>
          <w:rFonts w:ascii="Times New Roman" w:hAnsi="Times New Roman" w:cs="Times New Roman"/>
        </w:rPr>
        <w:t>was</w:t>
      </w:r>
      <w:r w:rsidR="002A7CB3" w:rsidRPr="00272C6A">
        <w:rPr>
          <w:rFonts w:ascii="Times New Roman" w:hAnsi="Times New Roman" w:cs="Times New Roman"/>
        </w:rPr>
        <w:t xml:space="preserve"> conducted </w:t>
      </w:r>
      <w:r w:rsidR="002B4DA7" w:rsidRPr="00272C6A">
        <w:rPr>
          <w:rFonts w:ascii="Times New Roman" w:hAnsi="Times New Roman" w:cs="Times New Roman"/>
        </w:rPr>
        <w:t>in</w:t>
      </w:r>
      <w:r w:rsidR="002A7CB3" w:rsidRPr="00272C6A">
        <w:rPr>
          <w:rFonts w:ascii="Times New Roman" w:hAnsi="Times New Roman" w:cs="Times New Roman"/>
        </w:rPr>
        <w:t xml:space="preserve"> 2016 </w:t>
      </w:r>
      <w:r w:rsidR="002B4DA7" w:rsidRPr="00272C6A">
        <w:rPr>
          <w:rFonts w:ascii="Times New Roman" w:hAnsi="Times New Roman" w:cs="Times New Roman"/>
        </w:rPr>
        <w:t>and collected</w:t>
      </w:r>
      <w:r w:rsidR="002A7CB3" w:rsidRPr="00272C6A">
        <w:rPr>
          <w:rFonts w:ascii="Times New Roman" w:hAnsi="Times New Roman" w:cs="Times New Roman"/>
        </w:rPr>
        <w:t xml:space="preserve"> 112 responses from a </w:t>
      </w:r>
      <w:r w:rsidR="0051739B" w:rsidRPr="00272C6A">
        <w:rPr>
          <w:rFonts w:ascii="Times New Roman" w:hAnsi="Times New Roman" w:cs="Times New Roman"/>
        </w:rPr>
        <w:t xml:space="preserve">wide </w:t>
      </w:r>
      <w:r w:rsidR="00673788" w:rsidRPr="00272C6A">
        <w:rPr>
          <w:rFonts w:ascii="Times New Roman" w:hAnsi="Times New Roman" w:cs="Times New Roman"/>
        </w:rPr>
        <w:t>range of school typ</w:t>
      </w:r>
      <w:r w:rsidR="002B4DA7" w:rsidRPr="00272C6A">
        <w:rPr>
          <w:rFonts w:ascii="Times New Roman" w:hAnsi="Times New Roman" w:cs="Times New Roman"/>
        </w:rPr>
        <w:t>es as show below:</w:t>
      </w:r>
    </w:p>
    <w:p w14:paraId="2CA03BC9" w14:textId="77777777" w:rsidR="00117312" w:rsidRPr="00272C6A" w:rsidRDefault="00117312" w:rsidP="00B8699C">
      <w:pPr>
        <w:spacing w:line="360" w:lineRule="auto"/>
        <w:rPr>
          <w:rFonts w:ascii="Times New Roman" w:hAnsi="Times New Roman" w:cs="Times New Roman"/>
        </w:rPr>
      </w:pPr>
    </w:p>
    <w:p w14:paraId="23A085DA" w14:textId="3185BCCA" w:rsidR="00AD7321" w:rsidRPr="00272C6A" w:rsidRDefault="00FF65EE" w:rsidP="00B8699C">
      <w:pPr>
        <w:spacing w:line="360" w:lineRule="auto"/>
        <w:rPr>
          <w:rFonts w:ascii="Times New Roman" w:hAnsi="Times New Roman" w:cs="Times New Roman"/>
        </w:rPr>
      </w:pPr>
      <w:r>
        <w:rPr>
          <w:rFonts w:ascii="Times New Roman" w:hAnsi="Times New Roman" w:cs="Times New Roman"/>
          <w:noProof/>
          <w:lang w:val="en-US"/>
        </w:rPr>
        <w:drawing>
          <wp:inline distT="0" distB="0" distL="0" distR="0" wp14:anchorId="591213D3" wp14:editId="160DFBE8">
            <wp:extent cx="5273675" cy="1595120"/>
            <wp:effectExtent l="0" t="0" r="9525" b="5080"/>
            <wp:docPr id="2" name="Picture 2" descr="Macintosh HD:Users:kirstydevaney:Documents:4) Research :1) Research Assistant:2) Publishing:Articles/Writing:2019:Technology in composing:Submission JMTW:Images:Figure 2- Range of school types reflected in the KS4 surv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irstydevaney:Documents:4) Research :1) Research Assistant:2) Publishing:Articles/Writing:2019:Technology in composing:Submission JMTW:Images:Figure 2- Range of school types reflected in the KS4 survey.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3675" cy="1595120"/>
                    </a:xfrm>
                    <a:prstGeom prst="rect">
                      <a:avLst/>
                    </a:prstGeom>
                    <a:noFill/>
                    <a:ln>
                      <a:noFill/>
                    </a:ln>
                  </pic:spPr>
                </pic:pic>
              </a:graphicData>
            </a:graphic>
          </wp:inline>
        </w:drawing>
      </w:r>
    </w:p>
    <w:p w14:paraId="6002D130" w14:textId="77777777" w:rsidR="008D3188" w:rsidRPr="00272C6A" w:rsidRDefault="008D3188" w:rsidP="00B8699C">
      <w:pPr>
        <w:spacing w:line="360" w:lineRule="auto"/>
        <w:rPr>
          <w:rFonts w:ascii="Times New Roman" w:hAnsi="Times New Roman" w:cs="Times New Roman"/>
        </w:rPr>
      </w:pPr>
    </w:p>
    <w:p w14:paraId="603BD0DD" w14:textId="40E219D0" w:rsidR="00AD7321" w:rsidRPr="00272C6A" w:rsidRDefault="0051739B" w:rsidP="00B8699C">
      <w:pPr>
        <w:pStyle w:val="Figure"/>
        <w:spacing w:line="360" w:lineRule="auto"/>
        <w:rPr>
          <w:b w:val="0"/>
        </w:rPr>
      </w:pPr>
      <w:r w:rsidRPr="00272C6A">
        <w:rPr>
          <w:b w:val="0"/>
        </w:rPr>
        <w:t>Figure 2</w:t>
      </w:r>
      <w:r w:rsidR="00AD7321" w:rsidRPr="00272C6A">
        <w:rPr>
          <w:b w:val="0"/>
        </w:rPr>
        <w:t>: Range of school types</w:t>
      </w:r>
      <w:r w:rsidR="00A563EC" w:rsidRPr="00272C6A">
        <w:rPr>
          <w:b w:val="0"/>
        </w:rPr>
        <w:t xml:space="preserve"> reflected in the KS4 survey </w:t>
      </w:r>
    </w:p>
    <w:p w14:paraId="2375D695" w14:textId="77777777" w:rsidR="00FD1B48" w:rsidRPr="00272C6A" w:rsidRDefault="00FD1B48" w:rsidP="00B8699C">
      <w:pPr>
        <w:spacing w:line="360" w:lineRule="auto"/>
        <w:rPr>
          <w:rFonts w:ascii="Times New Roman" w:hAnsi="Times New Roman" w:cs="Times New Roman"/>
        </w:rPr>
      </w:pPr>
    </w:p>
    <w:p w14:paraId="64984C45" w14:textId="41C0B7B7" w:rsidR="00FD1B48" w:rsidRPr="00272C6A" w:rsidRDefault="00FD1B48" w:rsidP="00B8699C">
      <w:pPr>
        <w:spacing w:line="360" w:lineRule="auto"/>
        <w:rPr>
          <w:rFonts w:ascii="Times New Roman" w:hAnsi="Times New Roman" w:cs="Times New Roman"/>
        </w:rPr>
      </w:pPr>
      <w:r w:rsidRPr="00272C6A">
        <w:rPr>
          <w:rFonts w:ascii="Times New Roman" w:hAnsi="Times New Roman" w:cs="Times New Roman"/>
        </w:rPr>
        <w:t>A range of GCSE examination boards were also reflected in the survey, as show below:</w:t>
      </w:r>
    </w:p>
    <w:p w14:paraId="4338CA34" w14:textId="77777777" w:rsidR="00FD1B48" w:rsidRPr="00272C6A" w:rsidRDefault="00FD1B48" w:rsidP="00B8699C">
      <w:pPr>
        <w:spacing w:line="360" w:lineRule="auto"/>
        <w:rPr>
          <w:rFonts w:ascii="Times New Roman" w:hAnsi="Times New Roman" w:cs="Times New Roman"/>
        </w:rPr>
      </w:pPr>
    </w:p>
    <w:p w14:paraId="7B22081E" w14:textId="4EBB8554" w:rsidR="008D3188" w:rsidRPr="00272C6A" w:rsidRDefault="00FF65EE" w:rsidP="00B8699C">
      <w:pPr>
        <w:spacing w:line="360" w:lineRule="auto"/>
        <w:rPr>
          <w:rFonts w:ascii="Times New Roman" w:hAnsi="Times New Roman" w:cs="Times New Roman"/>
        </w:rPr>
      </w:pPr>
      <w:r>
        <w:rPr>
          <w:rFonts w:ascii="Times New Roman" w:hAnsi="Times New Roman" w:cs="Times New Roman"/>
          <w:noProof/>
          <w:lang w:val="en-US"/>
        </w:rPr>
        <w:drawing>
          <wp:inline distT="0" distB="0" distL="0" distR="0" wp14:anchorId="3D7D510D" wp14:editId="3148EECE">
            <wp:extent cx="4805680" cy="1552575"/>
            <wp:effectExtent l="0" t="0" r="0" b="0"/>
            <wp:docPr id="3" name="Picture 3" descr="Macintosh HD:Users:kirstydevaney:Documents:4) Research :1) Research Assistant:2) Publishing:Articles/Writing:2019:Technology in composing:Submission JMTW:Images:Figure 3- Range of KS4 examination boards being taught in the schools survey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kirstydevaney:Documents:4) Research :1) Research Assistant:2) Publishing:Articles/Writing:2019:Technology in composing:Submission JMTW:Images:Figure 3- Range of KS4 examination boards being taught in the schools surveye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5680" cy="1552575"/>
                    </a:xfrm>
                    <a:prstGeom prst="rect">
                      <a:avLst/>
                    </a:prstGeom>
                    <a:noFill/>
                    <a:ln>
                      <a:noFill/>
                    </a:ln>
                  </pic:spPr>
                </pic:pic>
              </a:graphicData>
            </a:graphic>
          </wp:inline>
        </w:drawing>
      </w:r>
    </w:p>
    <w:p w14:paraId="10493C3B" w14:textId="4548F653" w:rsidR="00FD1B48" w:rsidRPr="00272C6A" w:rsidRDefault="00FD1B48" w:rsidP="00B8699C">
      <w:pPr>
        <w:pStyle w:val="Figure"/>
        <w:spacing w:line="360" w:lineRule="auto"/>
        <w:rPr>
          <w:b w:val="0"/>
        </w:rPr>
      </w:pPr>
      <w:r w:rsidRPr="00272C6A">
        <w:rPr>
          <w:b w:val="0"/>
        </w:rPr>
        <w:t xml:space="preserve">Figure 3: Range of KS4 examination boards being taught in the schools surveyed  </w:t>
      </w:r>
    </w:p>
    <w:p w14:paraId="7563CACF" w14:textId="0495E9AE" w:rsidR="00354A1D" w:rsidRPr="00272C6A" w:rsidRDefault="00E95FA6" w:rsidP="00B8699C">
      <w:pPr>
        <w:spacing w:line="360" w:lineRule="auto"/>
        <w:rPr>
          <w:rFonts w:ascii="Times New Roman" w:hAnsi="Times New Roman" w:cs="Times New Roman"/>
        </w:rPr>
      </w:pPr>
      <w:r w:rsidRPr="00272C6A">
        <w:rPr>
          <w:rFonts w:ascii="Times New Roman" w:hAnsi="Times New Roman" w:cs="Times New Roman"/>
        </w:rPr>
        <w:t xml:space="preserve">The telephone interviews </w:t>
      </w:r>
      <w:r w:rsidR="00FD1B48" w:rsidRPr="00272C6A">
        <w:rPr>
          <w:rFonts w:ascii="Times New Roman" w:hAnsi="Times New Roman" w:cs="Times New Roman"/>
        </w:rPr>
        <w:t>allowed participants</w:t>
      </w:r>
      <w:r w:rsidRPr="00272C6A">
        <w:rPr>
          <w:rFonts w:ascii="Times New Roman" w:hAnsi="Times New Roman" w:cs="Times New Roman"/>
        </w:rPr>
        <w:t xml:space="preserve"> to expand on answers to the survey </w:t>
      </w:r>
      <w:r w:rsidR="00FD1B48" w:rsidRPr="00272C6A">
        <w:rPr>
          <w:rFonts w:ascii="Times New Roman" w:hAnsi="Times New Roman" w:cs="Times New Roman"/>
        </w:rPr>
        <w:t>in more detail and depth</w:t>
      </w:r>
      <w:r w:rsidRPr="00272C6A">
        <w:rPr>
          <w:rFonts w:ascii="Times New Roman" w:hAnsi="Times New Roman" w:cs="Times New Roman"/>
        </w:rPr>
        <w:t xml:space="preserve">. </w:t>
      </w:r>
      <w:r w:rsidR="00FC26AE" w:rsidRPr="00272C6A">
        <w:rPr>
          <w:rFonts w:ascii="Times New Roman" w:hAnsi="Times New Roman" w:cs="Times New Roman"/>
        </w:rPr>
        <w:t>Participation was voluntary resulting in self-selection bias (Floyd</w:t>
      </w:r>
      <w:r w:rsidR="008D5178" w:rsidRPr="00272C6A">
        <w:rPr>
          <w:rFonts w:ascii="Times New Roman" w:hAnsi="Times New Roman" w:cs="Times New Roman"/>
        </w:rPr>
        <w:t xml:space="preserve"> and Fowler</w:t>
      </w:r>
      <w:proofErr w:type="gramStart"/>
      <w:r w:rsidR="008D5178" w:rsidRPr="00272C6A">
        <w:rPr>
          <w:rFonts w:ascii="Times New Roman" w:hAnsi="Times New Roman" w:cs="Times New Roman"/>
        </w:rPr>
        <w:t>,2002</w:t>
      </w:r>
      <w:proofErr w:type="gramEnd"/>
      <w:r w:rsidR="008D5178" w:rsidRPr="00272C6A">
        <w:rPr>
          <w:rFonts w:ascii="Times New Roman" w:hAnsi="Times New Roman" w:cs="Times New Roman"/>
        </w:rPr>
        <w:t>; Gray</w:t>
      </w:r>
      <w:r w:rsidR="002B4DA7" w:rsidRPr="00272C6A">
        <w:rPr>
          <w:rFonts w:ascii="Times New Roman" w:hAnsi="Times New Roman" w:cs="Times New Roman"/>
        </w:rPr>
        <w:t xml:space="preserve"> 2014) and o</w:t>
      </w:r>
      <w:r w:rsidR="00FD1B48" w:rsidRPr="00272C6A">
        <w:rPr>
          <w:rFonts w:ascii="Times New Roman" w:hAnsi="Times New Roman" w:cs="Times New Roman"/>
        </w:rPr>
        <w:t xml:space="preserve">f the </w:t>
      </w:r>
      <w:r w:rsidR="00FC26AE" w:rsidRPr="00272C6A">
        <w:rPr>
          <w:rFonts w:ascii="Times New Roman" w:hAnsi="Times New Roman" w:cs="Times New Roman"/>
        </w:rPr>
        <w:t xml:space="preserve">47 teachers </w:t>
      </w:r>
      <w:r w:rsidR="00FD1B48" w:rsidRPr="00272C6A">
        <w:rPr>
          <w:rFonts w:ascii="Times New Roman" w:hAnsi="Times New Roman" w:cs="Times New Roman"/>
        </w:rPr>
        <w:t xml:space="preserve">who </w:t>
      </w:r>
      <w:r w:rsidR="00FC26AE" w:rsidRPr="00272C6A">
        <w:rPr>
          <w:rFonts w:ascii="Times New Roman" w:hAnsi="Times New Roman" w:cs="Times New Roman"/>
        </w:rPr>
        <w:t xml:space="preserve">opted to take part in the </w:t>
      </w:r>
      <w:r w:rsidR="00FD1B48" w:rsidRPr="00272C6A">
        <w:rPr>
          <w:rFonts w:ascii="Times New Roman" w:hAnsi="Times New Roman" w:cs="Times New Roman"/>
        </w:rPr>
        <w:t xml:space="preserve">telephone interviews, </w:t>
      </w:r>
      <w:r w:rsidR="00FC26AE" w:rsidRPr="00272C6A">
        <w:rPr>
          <w:rFonts w:ascii="Times New Roman" w:hAnsi="Times New Roman" w:cs="Times New Roman"/>
        </w:rPr>
        <w:t>10 were selected thr</w:t>
      </w:r>
      <w:r w:rsidR="008D5178" w:rsidRPr="00272C6A">
        <w:rPr>
          <w:rFonts w:ascii="Times New Roman" w:hAnsi="Times New Roman" w:cs="Times New Roman"/>
        </w:rPr>
        <w:t>ough purposive sampling (Patton</w:t>
      </w:r>
      <w:r w:rsidR="00FC26AE" w:rsidRPr="00272C6A">
        <w:rPr>
          <w:rFonts w:ascii="Times New Roman" w:hAnsi="Times New Roman" w:cs="Times New Roman"/>
        </w:rPr>
        <w:t xml:space="preserve"> 2015) with the aim of achieving maximum variation in the data. </w:t>
      </w:r>
    </w:p>
    <w:p w14:paraId="137FCB8F" w14:textId="77777777" w:rsidR="00FA5B97" w:rsidRPr="00272C6A" w:rsidRDefault="00FA5B97" w:rsidP="00B8699C">
      <w:pPr>
        <w:spacing w:line="360" w:lineRule="auto"/>
        <w:rPr>
          <w:rFonts w:ascii="Times New Roman" w:hAnsi="Times New Roman" w:cs="Times New Roman"/>
        </w:rPr>
      </w:pPr>
    </w:p>
    <w:p w14:paraId="28B0E9B8" w14:textId="72B45A41" w:rsidR="00FA5B97" w:rsidRPr="00272C6A" w:rsidRDefault="00FA5B97" w:rsidP="00B8699C">
      <w:pPr>
        <w:spacing w:line="360" w:lineRule="auto"/>
        <w:rPr>
          <w:rFonts w:ascii="Times New Roman" w:hAnsi="Times New Roman" w:cs="Times New Roman"/>
        </w:rPr>
      </w:pPr>
      <w:r w:rsidRPr="00272C6A">
        <w:rPr>
          <w:rFonts w:ascii="Times New Roman" w:hAnsi="Times New Roman" w:cs="Times New Roman"/>
          <w:iCs/>
        </w:rPr>
        <w:t xml:space="preserve">In addition to the survey and case studies, 5 composer-educators were selected for interview offering potentially different perspectives on the topic under investigation. These participants </w:t>
      </w:r>
      <w:r w:rsidRPr="00272C6A">
        <w:rPr>
          <w:rFonts w:ascii="Times New Roman" w:hAnsi="Times New Roman" w:cs="Times New Roman"/>
        </w:rPr>
        <w:t xml:space="preserve">identified primarily as composers but had at least 5 years </w:t>
      </w:r>
      <w:r w:rsidR="00723F27">
        <w:rPr>
          <w:rFonts w:ascii="Times New Roman" w:hAnsi="Times New Roman" w:cs="Times New Roman"/>
        </w:rPr>
        <w:t xml:space="preserve">of </w:t>
      </w:r>
      <w:r w:rsidRPr="00272C6A">
        <w:rPr>
          <w:rFonts w:ascii="Times New Roman" w:hAnsi="Times New Roman" w:cs="Times New Roman"/>
        </w:rPr>
        <w:t xml:space="preserve">experience teaching in and/or out of schools. The principal investigator identified the composer-educators due to previous work with them and </w:t>
      </w:r>
      <w:r w:rsidR="00723F27">
        <w:rPr>
          <w:rFonts w:ascii="Times New Roman" w:hAnsi="Times New Roman" w:cs="Times New Roman"/>
        </w:rPr>
        <w:t>some had been</w:t>
      </w:r>
      <w:r w:rsidRPr="00272C6A">
        <w:rPr>
          <w:rFonts w:ascii="Times New Roman" w:hAnsi="Times New Roman" w:cs="Times New Roman"/>
        </w:rPr>
        <w:t xml:space="preserve"> </w:t>
      </w:r>
      <w:r w:rsidR="00723F27">
        <w:rPr>
          <w:rFonts w:ascii="Times New Roman" w:hAnsi="Times New Roman" w:cs="Times New Roman"/>
        </w:rPr>
        <w:t>involved</w:t>
      </w:r>
      <w:r w:rsidRPr="00272C6A">
        <w:rPr>
          <w:rFonts w:ascii="Times New Roman" w:hAnsi="Times New Roman" w:cs="Times New Roman"/>
        </w:rPr>
        <w:t xml:space="preserve"> with a previous research project lead by Birmingham City University</w:t>
      </w:r>
      <w:r w:rsidR="00723F27">
        <w:rPr>
          <w:rFonts w:ascii="Times New Roman" w:hAnsi="Times New Roman" w:cs="Times New Roman"/>
        </w:rPr>
        <w:t xml:space="preserve"> a few years before this study</w:t>
      </w:r>
      <w:r w:rsidRPr="00272C6A">
        <w:rPr>
          <w:rFonts w:ascii="Times New Roman" w:hAnsi="Times New Roman" w:cs="Times New Roman"/>
        </w:rPr>
        <w:t xml:space="preserve">. </w:t>
      </w:r>
      <w:r w:rsidRPr="00272C6A">
        <w:rPr>
          <w:rFonts w:ascii="Times New Roman" w:hAnsi="Times New Roman" w:cs="Times New Roman"/>
          <w:color w:val="000000"/>
          <w:lang w:val="en-US"/>
        </w:rPr>
        <w:br/>
      </w:r>
    </w:p>
    <w:p w14:paraId="620EEEC7" w14:textId="3F89EA3C" w:rsidR="002B4DA7" w:rsidRPr="00272C6A" w:rsidRDefault="00FA5B97" w:rsidP="00FA5B97">
      <w:pPr>
        <w:pStyle w:val="Heading2"/>
        <w:spacing w:line="360" w:lineRule="auto"/>
        <w:rPr>
          <w:rFonts w:ascii="Times New Roman" w:hAnsi="Times New Roman" w:cs="Times New Roman"/>
          <w:color w:val="auto"/>
        </w:rPr>
      </w:pPr>
      <w:r w:rsidRPr="00272C6A">
        <w:rPr>
          <w:rFonts w:ascii="Times New Roman" w:hAnsi="Times New Roman" w:cs="Times New Roman"/>
          <w:color w:val="auto"/>
        </w:rPr>
        <w:t>Data Analysis</w:t>
      </w:r>
      <w:r w:rsidR="008D3188" w:rsidRPr="00272C6A">
        <w:rPr>
          <w:rFonts w:ascii="Times New Roman" w:hAnsi="Times New Roman" w:cs="Times New Roman"/>
          <w:color w:val="auto"/>
        </w:rPr>
        <w:br/>
      </w:r>
    </w:p>
    <w:p w14:paraId="33980CDD" w14:textId="0D564680" w:rsidR="008D719C" w:rsidRPr="00272C6A" w:rsidRDefault="00723F27" w:rsidP="00B8699C">
      <w:pPr>
        <w:spacing w:line="360" w:lineRule="auto"/>
        <w:rPr>
          <w:rFonts w:ascii="Times New Roman" w:hAnsi="Times New Roman" w:cs="Times New Roman"/>
          <w:iCs/>
        </w:rPr>
      </w:pPr>
      <w:r w:rsidRPr="00272C6A">
        <w:rPr>
          <w:rFonts w:ascii="Times New Roman" w:hAnsi="Times New Roman" w:cs="Times New Roman"/>
        </w:rPr>
        <w:t xml:space="preserve">All </w:t>
      </w:r>
      <w:r>
        <w:rPr>
          <w:rFonts w:ascii="Times New Roman" w:hAnsi="Times New Roman" w:cs="Times New Roman"/>
        </w:rPr>
        <w:t xml:space="preserve">research </w:t>
      </w:r>
      <w:r w:rsidRPr="00272C6A">
        <w:rPr>
          <w:rFonts w:ascii="Times New Roman" w:hAnsi="Times New Roman" w:cs="Times New Roman"/>
        </w:rPr>
        <w:t>interviews were audio recorded and transcribed</w:t>
      </w:r>
      <w:r>
        <w:rPr>
          <w:rFonts w:ascii="Times New Roman" w:hAnsi="Times New Roman" w:cs="Times New Roman"/>
        </w:rPr>
        <w:t>, allowing for data analysis</w:t>
      </w:r>
      <w:r w:rsidRPr="00272C6A">
        <w:rPr>
          <w:rFonts w:ascii="Times New Roman" w:hAnsi="Times New Roman" w:cs="Times New Roman"/>
        </w:rPr>
        <w:t xml:space="preserve">. </w:t>
      </w:r>
      <w:r w:rsidR="00354A1D" w:rsidRPr="00272C6A">
        <w:rPr>
          <w:rFonts w:ascii="Times New Roman" w:hAnsi="Times New Roman" w:cs="Times New Roman"/>
        </w:rPr>
        <w:t>Due to a lack of pre-existing theories and substantial literature around the topic of enquiry, elements of grounded theory, developed by Glaser and Strauss</w:t>
      </w:r>
      <w:r w:rsidR="004F02AF" w:rsidRPr="00272C6A">
        <w:rPr>
          <w:rFonts w:ascii="Times New Roman" w:hAnsi="Times New Roman" w:cs="Times New Roman"/>
        </w:rPr>
        <w:t xml:space="preserve"> (1967), were adapted and utiliz</w:t>
      </w:r>
      <w:r w:rsidR="00354A1D" w:rsidRPr="00272C6A">
        <w:rPr>
          <w:rFonts w:ascii="Times New Roman" w:hAnsi="Times New Roman" w:cs="Times New Roman"/>
        </w:rPr>
        <w:t>ed during the research process. Although a cont</w:t>
      </w:r>
      <w:r w:rsidR="008D5178" w:rsidRPr="00272C6A">
        <w:rPr>
          <w:rFonts w:ascii="Times New Roman" w:hAnsi="Times New Roman" w:cs="Times New Roman"/>
        </w:rPr>
        <w:t xml:space="preserve">ested research method (Charmaz </w:t>
      </w:r>
      <w:r w:rsidR="00354A1D" w:rsidRPr="00272C6A">
        <w:rPr>
          <w:rFonts w:ascii="Times New Roman" w:hAnsi="Times New Roman" w:cs="Times New Roman"/>
        </w:rPr>
        <w:t xml:space="preserve">2014), grounded theory was viewed as a way to generate theory that was ‘grounded in data’ and </w:t>
      </w:r>
      <w:r w:rsidR="008D5178" w:rsidRPr="00272C6A">
        <w:rPr>
          <w:rFonts w:ascii="Times New Roman" w:hAnsi="Times New Roman" w:cs="Times New Roman"/>
        </w:rPr>
        <w:t xml:space="preserve">‘developed inductively’ (Punch </w:t>
      </w:r>
      <w:r w:rsidR="00354A1D" w:rsidRPr="00272C6A">
        <w:rPr>
          <w:rFonts w:ascii="Times New Roman" w:hAnsi="Times New Roman" w:cs="Times New Roman"/>
        </w:rPr>
        <w:t>2009: 130), using it more as a gene</w:t>
      </w:r>
      <w:r w:rsidR="008D5178" w:rsidRPr="00272C6A">
        <w:rPr>
          <w:rFonts w:ascii="Times New Roman" w:hAnsi="Times New Roman" w:cs="Times New Roman"/>
        </w:rPr>
        <w:t xml:space="preserve">ral ‘research strategy’ (Punch </w:t>
      </w:r>
      <w:r w:rsidR="00354A1D" w:rsidRPr="00272C6A">
        <w:rPr>
          <w:rFonts w:ascii="Times New Roman" w:hAnsi="Times New Roman" w:cs="Times New Roman"/>
        </w:rPr>
        <w:t>2014: 132) rather than a rigid set of rules. This emergent method allowed the r</w:t>
      </w:r>
      <w:r w:rsidR="008D5178" w:rsidRPr="00272C6A">
        <w:rPr>
          <w:rFonts w:ascii="Times New Roman" w:hAnsi="Times New Roman" w:cs="Times New Roman"/>
        </w:rPr>
        <w:t>esearch to ‘unfold’ (Robson</w:t>
      </w:r>
      <w:r w:rsidR="00354A1D" w:rsidRPr="00272C6A">
        <w:rPr>
          <w:rFonts w:ascii="Times New Roman" w:hAnsi="Times New Roman" w:cs="Times New Roman"/>
        </w:rPr>
        <w:t xml:space="preserve"> 2002: 5), with collection and analysis ongoing (Cohen </w:t>
      </w:r>
      <w:r w:rsidR="00354A1D" w:rsidRPr="00272C6A">
        <w:rPr>
          <w:rFonts w:ascii="Times New Roman" w:hAnsi="Times New Roman" w:cs="Times New Roman"/>
          <w:i/>
        </w:rPr>
        <w:t>et al.</w:t>
      </w:r>
      <w:bookmarkStart w:id="2" w:name="_Toc409950668"/>
      <w:r w:rsidR="00354A1D" w:rsidRPr="00272C6A">
        <w:rPr>
          <w:rFonts w:ascii="Times New Roman" w:hAnsi="Times New Roman" w:cs="Times New Roman"/>
        </w:rPr>
        <w:t xml:space="preserve"> 2007: 492)</w:t>
      </w:r>
      <w:bookmarkEnd w:id="2"/>
      <w:r w:rsidR="00354A1D" w:rsidRPr="00272C6A">
        <w:rPr>
          <w:rFonts w:ascii="Times New Roman" w:hAnsi="Times New Roman" w:cs="Times New Roman"/>
        </w:rPr>
        <w:t xml:space="preserve">. Data were analysed using a line-by-line, </w:t>
      </w:r>
      <w:r w:rsidR="00354A1D" w:rsidRPr="00272C6A">
        <w:rPr>
          <w:rFonts w:ascii="Times New Roman" w:hAnsi="Times New Roman" w:cs="Times New Roman"/>
          <w:i/>
        </w:rPr>
        <w:t>open coding</w:t>
      </w:r>
      <w:r w:rsidR="00354A1D" w:rsidRPr="00272C6A">
        <w:rPr>
          <w:rFonts w:ascii="Times New Roman" w:hAnsi="Times New Roman" w:cs="Times New Roman"/>
        </w:rPr>
        <w:t xml:space="preserve"> approach, becoming more </w:t>
      </w:r>
      <w:r w:rsidR="00354A1D" w:rsidRPr="00272C6A">
        <w:rPr>
          <w:rFonts w:ascii="Times New Roman" w:hAnsi="Times New Roman" w:cs="Times New Roman"/>
          <w:iCs/>
        </w:rPr>
        <w:t>‘</w:t>
      </w:r>
      <w:r w:rsidR="008D5178" w:rsidRPr="00272C6A">
        <w:rPr>
          <w:rFonts w:ascii="Times New Roman" w:hAnsi="Times New Roman" w:cs="Times New Roman"/>
          <w:iCs/>
        </w:rPr>
        <w:t xml:space="preserve">general’ and ‘abstract’ (Punch </w:t>
      </w:r>
      <w:r w:rsidR="00354A1D" w:rsidRPr="00272C6A">
        <w:rPr>
          <w:rFonts w:ascii="Times New Roman" w:hAnsi="Times New Roman" w:cs="Times New Roman"/>
          <w:iCs/>
        </w:rPr>
        <w:t>2014: 178) with each stage of the coding process.</w:t>
      </w:r>
      <w:r w:rsidR="00354A1D" w:rsidRPr="00272C6A">
        <w:rPr>
          <w:rFonts w:ascii="Times New Roman" w:hAnsi="Times New Roman" w:cs="Times New Roman"/>
        </w:rPr>
        <w:t xml:space="preserve"> Thematic analysis, developed by </w:t>
      </w:r>
      <w:r w:rsidR="00354A1D" w:rsidRPr="00272C6A">
        <w:rPr>
          <w:rFonts w:ascii="Times New Roman" w:eastAsia="Times New Roman" w:hAnsi="Times New Roman" w:cs="Times New Roman"/>
          <w:shd w:val="clear" w:color="auto" w:fill="FFFFFF"/>
        </w:rPr>
        <w:t>Braun and Clarke (2014) was also used as a way of</w:t>
      </w:r>
      <w:r w:rsidR="00354A1D" w:rsidRPr="00272C6A">
        <w:rPr>
          <w:rFonts w:ascii="Times New Roman" w:hAnsi="Times New Roman" w:cs="Times New Roman"/>
        </w:rPr>
        <w:t xml:space="preserve"> ‘identifying, analysing, and reporting patterns (themes) within data’ (</w:t>
      </w:r>
      <w:r w:rsidR="008D5178" w:rsidRPr="00272C6A">
        <w:rPr>
          <w:rFonts w:ascii="Times New Roman" w:hAnsi="Times New Roman" w:cs="Times New Roman"/>
          <w:iCs/>
        </w:rPr>
        <w:t xml:space="preserve">Braun and Clarke </w:t>
      </w:r>
      <w:r w:rsidR="00354A1D" w:rsidRPr="00272C6A">
        <w:rPr>
          <w:rFonts w:ascii="Times New Roman" w:hAnsi="Times New Roman" w:cs="Times New Roman"/>
          <w:iCs/>
        </w:rPr>
        <w:t xml:space="preserve">2006: 6). </w:t>
      </w:r>
    </w:p>
    <w:p w14:paraId="6B325326" w14:textId="77777777" w:rsidR="008D719C" w:rsidRPr="00272C6A" w:rsidRDefault="008D719C" w:rsidP="00B8699C">
      <w:pPr>
        <w:spacing w:line="360" w:lineRule="auto"/>
        <w:rPr>
          <w:rFonts w:ascii="Times New Roman" w:hAnsi="Times New Roman" w:cs="Times New Roman"/>
        </w:rPr>
      </w:pPr>
    </w:p>
    <w:p w14:paraId="7B28B276" w14:textId="77777777" w:rsidR="008D3188" w:rsidRPr="00272C6A" w:rsidRDefault="008D3188" w:rsidP="00B8699C">
      <w:pPr>
        <w:spacing w:line="360" w:lineRule="auto"/>
        <w:rPr>
          <w:rFonts w:ascii="Times New Roman" w:hAnsi="Times New Roman" w:cs="Times New Roman"/>
        </w:rPr>
      </w:pPr>
    </w:p>
    <w:p w14:paraId="635351A6" w14:textId="77777777" w:rsidR="008D3188" w:rsidRPr="00272C6A" w:rsidRDefault="008D3188" w:rsidP="00B8699C">
      <w:pPr>
        <w:spacing w:line="360" w:lineRule="auto"/>
        <w:rPr>
          <w:rFonts w:ascii="Times New Roman" w:hAnsi="Times New Roman" w:cs="Times New Roman"/>
        </w:rPr>
      </w:pPr>
    </w:p>
    <w:p w14:paraId="0E704604" w14:textId="77777777" w:rsidR="008D3188" w:rsidRPr="00272C6A" w:rsidRDefault="008D3188" w:rsidP="00B8699C">
      <w:pPr>
        <w:spacing w:line="360" w:lineRule="auto"/>
        <w:rPr>
          <w:rFonts w:ascii="Times New Roman" w:hAnsi="Times New Roman" w:cs="Times New Roman"/>
        </w:rPr>
      </w:pPr>
    </w:p>
    <w:p w14:paraId="62ADAA4F" w14:textId="00CE1D10" w:rsidR="00591069" w:rsidRPr="00272C6A" w:rsidRDefault="001453FD" w:rsidP="00B8699C">
      <w:pPr>
        <w:pStyle w:val="Heading1"/>
        <w:spacing w:line="360" w:lineRule="auto"/>
        <w:rPr>
          <w:rFonts w:ascii="Times New Roman" w:hAnsi="Times New Roman" w:cs="Times New Roman"/>
          <w:b/>
          <w:color w:val="auto"/>
        </w:rPr>
      </w:pPr>
      <w:r w:rsidRPr="00272C6A">
        <w:rPr>
          <w:rFonts w:ascii="Times New Roman" w:hAnsi="Times New Roman" w:cs="Times New Roman"/>
          <w:b/>
          <w:color w:val="auto"/>
        </w:rPr>
        <w:t>Findings</w:t>
      </w:r>
      <w:r w:rsidR="00376A25" w:rsidRPr="00272C6A">
        <w:rPr>
          <w:rFonts w:ascii="Times New Roman" w:hAnsi="Times New Roman" w:cs="Times New Roman"/>
          <w:b/>
          <w:color w:val="auto"/>
        </w:rPr>
        <w:t xml:space="preserve"> </w:t>
      </w:r>
    </w:p>
    <w:p w14:paraId="67695F6D" w14:textId="77777777" w:rsidR="001E5BD0" w:rsidRPr="00272C6A" w:rsidRDefault="001E5BD0" w:rsidP="00B8699C">
      <w:pPr>
        <w:spacing w:line="360" w:lineRule="auto"/>
        <w:rPr>
          <w:rFonts w:ascii="Times New Roman" w:hAnsi="Times New Roman" w:cs="Times New Roman"/>
        </w:rPr>
      </w:pPr>
    </w:p>
    <w:p w14:paraId="507ED833" w14:textId="4F506389" w:rsidR="001E5BD0" w:rsidRPr="00272C6A" w:rsidRDefault="001F3579" w:rsidP="00B8699C">
      <w:pPr>
        <w:spacing w:line="360" w:lineRule="auto"/>
        <w:rPr>
          <w:rFonts w:ascii="Times New Roman" w:hAnsi="Times New Roman" w:cs="Times New Roman"/>
          <w:lang w:val="en-US"/>
        </w:rPr>
      </w:pPr>
      <w:r w:rsidRPr="00272C6A">
        <w:rPr>
          <w:rFonts w:ascii="Times New Roman" w:hAnsi="Times New Roman" w:cs="Times New Roman"/>
        </w:rPr>
        <w:t>R</w:t>
      </w:r>
      <w:r w:rsidR="00A63718" w:rsidRPr="00272C6A">
        <w:rPr>
          <w:rFonts w:ascii="Times New Roman" w:hAnsi="Times New Roman" w:cs="Times New Roman"/>
        </w:rPr>
        <w:t>esults from the study</w:t>
      </w:r>
      <w:r w:rsidR="001E5BD0" w:rsidRPr="00272C6A">
        <w:rPr>
          <w:rFonts w:ascii="Times New Roman" w:hAnsi="Times New Roman" w:cs="Times New Roman"/>
        </w:rPr>
        <w:t xml:space="preserve"> </w:t>
      </w:r>
      <w:r w:rsidR="00A63718" w:rsidRPr="00272C6A">
        <w:rPr>
          <w:rFonts w:ascii="Times New Roman" w:hAnsi="Times New Roman" w:cs="Times New Roman"/>
        </w:rPr>
        <w:t xml:space="preserve">illustrate the </w:t>
      </w:r>
      <w:r w:rsidR="00D511CD" w:rsidRPr="00272C6A">
        <w:rPr>
          <w:rFonts w:ascii="Times New Roman" w:hAnsi="Times New Roman" w:cs="Times New Roman"/>
          <w:lang w:val="en-US"/>
        </w:rPr>
        <w:t xml:space="preserve">prevalence </w:t>
      </w:r>
      <w:r w:rsidR="00CA174D" w:rsidRPr="00272C6A">
        <w:rPr>
          <w:rFonts w:ascii="Times New Roman" w:hAnsi="Times New Roman" w:cs="Times New Roman"/>
        </w:rPr>
        <w:t xml:space="preserve">of </w:t>
      </w:r>
      <w:r w:rsidR="001E5BD0" w:rsidRPr="00272C6A">
        <w:rPr>
          <w:rFonts w:ascii="Times New Roman" w:hAnsi="Times New Roman" w:cs="Times New Roman"/>
        </w:rPr>
        <w:t>technology</w:t>
      </w:r>
      <w:r w:rsidRPr="00272C6A">
        <w:rPr>
          <w:rFonts w:ascii="Times New Roman" w:hAnsi="Times New Roman" w:cs="Times New Roman"/>
        </w:rPr>
        <w:t xml:space="preserve"> being</w:t>
      </w:r>
      <w:r w:rsidR="001E5BD0" w:rsidRPr="00272C6A">
        <w:rPr>
          <w:rFonts w:ascii="Times New Roman" w:hAnsi="Times New Roman" w:cs="Times New Roman"/>
        </w:rPr>
        <w:t xml:space="preserve"> </w:t>
      </w:r>
      <w:r w:rsidR="00CA174D" w:rsidRPr="00272C6A">
        <w:rPr>
          <w:rFonts w:ascii="Times New Roman" w:hAnsi="Times New Roman" w:cs="Times New Roman"/>
        </w:rPr>
        <w:t>use</w:t>
      </w:r>
      <w:r w:rsidRPr="00272C6A">
        <w:rPr>
          <w:rFonts w:ascii="Times New Roman" w:hAnsi="Times New Roman" w:cs="Times New Roman"/>
        </w:rPr>
        <w:t>d</w:t>
      </w:r>
      <w:r w:rsidR="00CA174D" w:rsidRPr="00272C6A">
        <w:rPr>
          <w:rFonts w:ascii="Times New Roman" w:hAnsi="Times New Roman" w:cs="Times New Roman"/>
        </w:rPr>
        <w:t xml:space="preserve"> in </w:t>
      </w:r>
      <w:r w:rsidR="00A63718" w:rsidRPr="00272C6A">
        <w:rPr>
          <w:rFonts w:ascii="Times New Roman" w:hAnsi="Times New Roman" w:cs="Times New Roman"/>
        </w:rPr>
        <w:t xml:space="preserve">secondary music </w:t>
      </w:r>
      <w:r w:rsidR="00D511CD" w:rsidRPr="00272C6A">
        <w:rPr>
          <w:rFonts w:ascii="Times New Roman" w:hAnsi="Times New Roman" w:cs="Times New Roman"/>
        </w:rPr>
        <w:t xml:space="preserve">classrooms </w:t>
      </w:r>
      <w:r w:rsidR="00CA174D" w:rsidRPr="00272C6A">
        <w:rPr>
          <w:rFonts w:ascii="Times New Roman" w:hAnsi="Times New Roman" w:cs="Times New Roman"/>
          <w:lang w:val="en-US"/>
        </w:rPr>
        <w:t xml:space="preserve">with 71.4% </w:t>
      </w:r>
      <w:r w:rsidR="00FD6473" w:rsidRPr="00272C6A">
        <w:rPr>
          <w:rFonts w:ascii="Times New Roman" w:hAnsi="Times New Roman" w:cs="Times New Roman"/>
          <w:lang w:val="en-US"/>
        </w:rPr>
        <w:t xml:space="preserve">(34.8%+36.6%) </w:t>
      </w:r>
      <w:r w:rsidR="00CA174D" w:rsidRPr="00272C6A">
        <w:rPr>
          <w:rFonts w:ascii="Times New Roman" w:hAnsi="Times New Roman" w:cs="Times New Roman"/>
          <w:lang w:val="en-US"/>
        </w:rPr>
        <w:t xml:space="preserve">of </w:t>
      </w:r>
      <w:r w:rsidRPr="00272C6A">
        <w:rPr>
          <w:rFonts w:ascii="Times New Roman" w:hAnsi="Times New Roman" w:cs="Times New Roman"/>
          <w:lang w:val="en-US"/>
        </w:rPr>
        <w:t xml:space="preserve">music </w:t>
      </w:r>
      <w:r w:rsidR="00CA174D" w:rsidRPr="00272C6A">
        <w:rPr>
          <w:rFonts w:ascii="Times New Roman" w:hAnsi="Times New Roman" w:cs="Times New Roman"/>
          <w:lang w:val="en-US"/>
        </w:rPr>
        <w:t xml:space="preserve">teachers </w:t>
      </w:r>
      <w:r w:rsidRPr="00272C6A">
        <w:rPr>
          <w:rFonts w:ascii="Times New Roman" w:hAnsi="Times New Roman" w:cs="Times New Roman"/>
          <w:lang w:val="en-US"/>
        </w:rPr>
        <w:t>stating</w:t>
      </w:r>
      <w:r w:rsidR="00CA174D" w:rsidRPr="00272C6A">
        <w:rPr>
          <w:rFonts w:ascii="Times New Roman" w:hAnsi="Times New Roman" w:cs="Times New Roman"/>
          <w:lang w:val="en-US"/>
        </w:rPr>
        <w:t xml:space="preserve"> that students use</w:t>
      </w:r>
      <w:r w:rsidRPr="00272C6A">
        <w:rPr>
          <w:rFonts w:ascii="Times New Roman" w:hAnsi="Times New Roman" w:cs="Times New Roman"/>
          <w:lang w:val="en-US"/>
        </w:rPr>
        <w:t>d</w:t>
      </w:r>
      <w:r w:rsidR="00CA174D" w:rsidRPr="00272C6A">
        <w:rPr>
          <w:rFonts w:ascii="Times New Roman" w:hAnsi="Times New Roman" w:cs="Times New Roman"/>
          <w:lang w:val="en-US"/>
        </w:rPr>
        <w:t xml:space="preserve"> technology between 60-100% of the time when composing</w:t>
      </w:r>
      <w:r w:rsidR="00FD6473" w:rsidRPr="00272C6A">
        <w:rPr>
          <w:rFonts w:ascii="Times New Roman" w:hAnsi="Times New Roman" w:cs="Times New Roman"/>
          <w:lang w:val="en-US"/>
        </w:rPr>
        <w:t xml:space="preserve"> at KS4:</w:t>
      </w:r>
    </w:p>
    <w:p w14:paraId="6E1607A3" w14:textId="77777777" w:rsidR="00A63718" w:rsidRPr="00272C6A" w:rsidRDefault="00A63718" w:rsidP="00B8699C">
      <w:pPr>
        <w:pStyle w:val="Figure"/>
        <w:spacing w:line="360" w:lineRule="auto"/>
      </w:pPr>
      <w:bookmarkStart w:id="3" w:name="_Toc384310878"/>
      <w:bookmarkStart w:id="4" w:name="_Toc402866003"/>
    </w:p>
    <w:p w14:paraId="48296FB7" w14:textId="5DE3A56F" w:rsidR="008D3188" w:rsidRPr="00272C6A" w:rsidRDefault="00FF65EE" w:rsidP="00B8699C">
      <w:pPr>
        <w:pStyle w:val="Figure"/>
        <w:spacing w:line="360" w:lineRule="auto"/>
        <w:rPr>
          <w:b w:val="0"/>
        </w:rPr>
      </w:pPr>
      <w:r>
        <w:rPr>
          <w:b w:val="0"/>
          <w:noProof/>
          <w:lang w:val="en-US"/>
        </w:rPr>
        <w:drawing>
          <wp:inline distT="0" distB="0" distL="0" distR="0" wp14:anchorId="3675FC77" wp14:editId="50440E41">
            <wp:extent cx="5273675" cy="1360805"/>
            <wp:effectExtent l="0" t="0" r="9525" b="10795"/>
            <wp:docPr id="4" name="Picture 4" descr="Macintosh HD:Users:kirstydevaney:Documents:4) Research :1) Research Assistant:2) Publishing:Articles/Writing:2019:Technology in composing:Submission JMTW:Images:Figure 4- Percentage of time student spend on technology to compose at K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kirstydevaney:Documents:4) Research :1) Research Assistant:2) Publishing:Articles/Writing:2019:Technology in composing:Submission JMTW:Images:Figure 4- Percentage of time student spend on technology to compose at KS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3675" cy="1360805"/>
                    </a:xfrm>
                    <a:prstGeom prst="rect">
                      <a:avLst/>
                    </a:prstGeom>
                    <a:noFill/>
                    <a:ln>
                      <a:noFill/>
                    </a:ln>
                  </pic:spPr>
                </pic:pic>
              </a:graphicData>
            </a:graphic>
          </wp:inline>
        </w:drawing>
      </w:r>
    </w:p>
    <w:p w14:paraId="53E6AD40" w14:textId="44569CB5" w:rsidR="001E5BD0" w:rsidRPr="00272C6A" w:rsidRDefault="008308DD" w:rsidP="00B8699C">
      <w:pPr>
        <w:pStyle w:val="Figure"/>
        <w:spacing w:line="360" w:lineRule="auto"/>
        <w:rPr>
          <w:b w:val="0"/>
        </w:rPr>
      </w:pPr>
      <w:r w:rsidRPr="00272C6A">
        <w:rPr>
          <w:b w:val="0"/>
        </w:rPr>
        <w:t>Figure 4</w:t>
      </w:r>
      <w:r w:rsidR="001E5BD0" w:rsidRPr="00272C6A">
        <w:rPr>
          <w:b w:val="0"/>
        </w:rPr>
        <w:t xml:space="preserve">: Percentage of time </w:t>
      </w:r>
      <w:r w:rsidR="00CA174D" w:rsidRPr="00272C6A">
        <w:rPr>
          <w:b w:val="0"/>
        </w:rPr>
        <w:t>student spend</w:t>
      </w:r>
      <w:r w:rsidR="001E5BD0" w:rsidRPr="00272C6A">
        <w:rPr>
          <w:b w:val="0"/>
        </w:rPr>
        <w:t xml:space="preserve"> </w:t>
      </w:r>
      <w:r w:rsidR="00CA174D" w:rsidRPr="00272C6A">
        <w:rPr>
          <w:b w:val="0"/>
        </w:rPr>
        <w:t>on</w:t>
      </w:r>
      <w:r w:rsidR="001E5BD0" w:rsidRPr="00272C6A">
        <w:rPr>
          <w:b w:val="0"/>
        </w:rPr>
        <w:t xml:space="preserve"> technology to compose</w:t>
      </w:r>
      <w:bookmarkEnd w:id="3"/>
      <w:bookmarkEnd w:id="4"/>
      <w:r w:rsidR="001E5BD0" w:rsidRPr="00272C6A">
        <w:rPr>
          <w:b w:val="0"/>
        </w:rPr>
        <w:t xml:space="preserve"> at KS4</w:t>
      </w:r>
    </w:p>
    <w:p w14:paraId="4C9F48C9" w14:textId="77777777" w:rsidR="00710AF7" w:rsidRPr="00272C6A" w:rsidRDefault="00710AF7" w:rsidP="00B8699C">
      <w:pPr>
        <w:spacing w:line="360" w:lineRule="auto"/>
        <w:rPr>
          <w:rFonts w:ascii="Times New Roman" w:hAnsi="Times New Roman" w:cs="Times New Roman"/>
        </w:rPr>
      </w:pPr>
    </w:p>
    <w:p w14:paraId="4D2B6B69" w14:textId="252EDAF4" w:rsidR="001E5BD0" w:rsidRPr="00272C6A" w:rsidRDefault="00A63718" w:rsidP="00B8699C">
      <w:pPr>
        <w:spacing w:line="360" w:lineRule="auto"/>
        <w:rPr>
          <w:rFonts w:ascii="Times New Roman" w:hAnsi="Times New Roman" w:cs="Times New Roman"/>
        </w:rPr>
      </w:pPr>
      <w:r w:rsidRPr="00272C6A">
        <w:rPr>
          <w:rFonts w:ascii="Times New Roman" w:hAnsi="Times New Roman" w:cs="Times New Roman"/>
        </w:rPr>
        <w:t>T</w:t>
      </w:r>
      <w:r w:rsidR="001E5BD0" w:rsidRPr="00272C6A">
        <w:rPr>
          <w:rFonts w:ascii="Times New Roman" w:hAnsi="Times New Roman" w:cs="Times New Roman"/>
        </w:rPr>
        <w:t xml:space="preserve">eachers commented that technology was </w:t>
      </w:r>
      <w:r w:rsidR="002D6854" w:rsidRPr="00272C6A">
        <w:rPr>
          <w:rFonts w:ascii="Times New Roman" w:hAnsi="Times New Roman" w:cs="Times New Roman"/>
        </w:rPr>
        <w:t>‘</w:t>
      </w:r>
      <w:r w:rsidR="001E5BD0" w:rsidRPr="00272C6A">
        <w:rPr>
          <w:rFonts w:ascii="Times New Roman" w:hAnsi="Times New Roman" w:cs="Times New Roman"/>
        </w:rPr>
        <w:t>fundamental</w:t>
      </w:r>
      <w:r w:rsidR="002D6854" w:rsidRPr="00272C6A">
        <w:rPr>
          <w:rFonts w:ascii="Times New Roman" w:hAnsi="Times New Roman" w:cs="Times New Roman"/>
        </w:rPr>
        <w:t>’</w:t>
      </w:r>
      <w:r w:rsidR="001E5BD0" w:rsidRPr="00272C6A">
        <w:rPr>
          <w:rFonts w:ascii="Times New Roman" w:hAnsi="Times New Roman" w:cs="Times New Roman"/>
        </w:rPr>
        <w:t xml:space="preserve"> (</w:t>
      </w:r>
      <w:r w:rsidR="00D47CF3" w:rsidRPr="00272C6A">
        <w:rPr>
          <w:rFonts w:ascii="Times New Roman" w:hAnsi="Times New Roman" w:cs="Times New Roman"/>
        </w:rPr>
        <w:t>Teacher 1</w:t>
      </w:r>
      <w:r w:rsidR="001E5BD0" w:rsidRPr="00272C6A">
        <w:rPr>
          <w:rFonts w:ascii="Times New Roman" w:hAnsi="Times New Roman" w:cs="Times New Roman"/>
        </w:rPr>
        <w:t xml:space="preserve">), </w:t>
      </w:r>
      <w:r w:rsidR="002D6854" w:rsidRPr="00272C6A">
        <w:rPr>
          <w:rFonts w:ascii="Times New Roman" w:hAnsi="Times New Roman" w:cs="Times New Roman"/>
        </w:rPr>
        <w:t>‘</w:t>
      </w:r>
      <w:r w:rsidR="001E5BD0" w:rsidRPr="00272C6A">
        <w:rPr>
          <w:rFonts w:ascii="Times New Roman" w:hAnsi="Times New Roman" w:cs="Times New Roman"/>
        </w:rPr>
        <w:t>essential</w:t>
      </w:r>
      <w:r w:rsidR="002D6854" w:rsidRPr="00272C6A">
        <w:rPr>
          <w:rFonts w:ascii="Times New Roman" w:hAnsi="Times New Roman" w:cs="Times New Roman"/>
        </w:rPr>
        <w:t>’</w:t>
      </w:r>
      <w:r w:rsidR="001E5BD0" w:rsidRPr="00272C6A">
        <w:rPr>
          <w:rFonts w:ascii="Times New Roman" w:hAnsi="Times New Roman" w:cs="Times New Roman"/>
        </w:rPr>
        <w:t xml:space="preserve"> (</w:t>
      </w:r>
      <w:r w:rsidR="00D47CF3" w:rsidRPr="00272C6A">
        <w:rPr>
          <w:rFonts w:ascii="Times New Roman" w:hAnsi="Times New Roman" w:cs="Times New Roman"/>
        </w:rPr>
        <w:t>Teacher 2</w:t>
      </w:r>
      <w:r w:rsidR="001E5BD0" w:rsidRPr="00272C6A">
        <w:rPr>
          <w:rFonts w:ascii="Times New Roman" w:hAnsi="Times New Roman" w:cs="Times New Roman"/>
        </w:rPr>
        <w:t xml:space="preserve">) and </w:t>
      </w:r>
      <w:r w:rsidR="002D6854" w:rsidRPr="00272C6A">
        <w:rPr>
          <w:rFonts w:ascii="Times New Roman" w:hAnsi="Times New Roman" w:cs="Times New Roman"/>
        </w:rPr>
        <w:t>‘</w:t>
      </w:r>
      <w:r w:rsidR="001E5BD0" w:rsidRPr="00272C6A">
        <w:rPr>
          <w:rFonts w:ascii="Times New Roman" w:hAnsi="Times New Roman" w:cs="Times New Roman"/>
        </w:rPr>
        <w:t>at the centre</w:t>
      </w:r>
      <w:r w:rsidR="002D6854" w:rsidRPr="00272C6A">
        <w:rPr>
          <w:rFonts w:ascii="Times New Roman" w:hAnsi="Times New Roman" w:cs="Times New Roman"/>
        </w:rPr>
        <w:t>’</w:t>
      </w:r>
      <w:r w:rsidR="001E5BD0" w:rsidRPr="00272C6A">
        <w:rPr>
          <w:rFonts w:ascii="Times New Roman" w:hAnsi="Times New Roman" w:cs="Times New Roman"/>
        </w:rPr>
        <w:t xml:space="preserve"> (</w:t>
      </w:r>
      <w:r w:rsidR="00D47CF3" w:rsidRPr="00272C6A">
        <w:rPr>
          <w:rFonts w:ascii="Times New Roman" w:hAnsi="Times New Roman" w:cs="Times New Roman"/>
        </w:rPr>
        <w:t>Teacher 3</w:t>
      </w:r>
      <w:r w:rsidRPr="00272C6A">
        <w:rPr>
          <w:rFonts w:ascii="Times New Roman" w:hAnsi="Times New Roman" w:cs="Times New Roman"/>
        </w:rPr>
        <w:t>)</w:t>
      </w:r>
      <w:r w:rsidR="001F3579" w:rsidRPr="00272C6A">
        <w:rPr>
          <w:rFonts w:ascii="Times New Roman" w:hAnsi="Times New Roman" w:cs="Times New Roman"/>
        </w:rPr>
        <w:t>, with som</w:t>
      </w:r>
      <w:r w:rsidR="008E1A2E" w:rsidRPr="00272C6A">
        <w:rPr>
          <w:rFonts w:ascii="Times New Roman" w:hAnsi="Times New Roman" w:cs="Times New Roman"/>
        </w:rPr>
        <w:t xml:space="preserve">e disclosing that the majority of composing </w:t>
      </w:r>
      <w:r w:rsidR="001F3579" w:rsidRPr="00272C6A">
        <w:rPr>
          <w:rFonts w:ascii="Times New Roman" w:hAnsi="Times New Roman" w:cs="Times New Roman"/>
        </w:rPr>
        <w:t>took place using technology</w:t>
      </w:r>
      <w:r w:rsidR="001E5BD0" w:rsidRPr="00272C6A">
        <w:rPr>
          <w:rFonts w:ascii="Times New Roman" w:hAnsi="Times New Roman" w:cs="Times New Roman"/>
        </w:rPr>
        <w:t xml:space="preserve">:  </w:t>
      </w:r>
    </w:p>
    <w:p w14:paraId="304247C6" w14:textId="77777777" w:rsidR="00FE7DD5" w:rsidRPr="00272C6A" w:rsidRDefault="00FE7DD5" w:rsidP="00B8699C">
      <w:pPr>
        <w:spacing w:line="360" w:lineRule="auto"/>
        <w:rPr>
          <w:rFonts w:ascii="Times New Roman" w:hAnsi="Times New Roman" w:cs="Times New Roman"/>
        </w:rPr>
      </w:pPr>
    </w:p>
    <w:p w14:paraId="4935CF1F" w14:textId="5BA36592" w:rsidR="001E5BD0" w:rsidRPr="00272C6A" w:rsidRDefault="00D47CF3" w:rsidP="00B8699C">
      <w:pPr>
        <w:spacing w:line="360" w:lineRule="auto"/>
        <w:ind w:firstLine="720"/>
        <w:rPr>
          <w:rFonts w:ascii="Times New Roman" w:hAnsi="Times New Roman" w:cs="Times New Roman"/>
        </w:rPr>
      </w:pPr>
      <w:r w:rsidRPr="00272C6A">
        <w:rPr>
          <w:rFonts w:ascii="Times New Roman" w:hAnsi="Times New Roman" w:cs="Times New Roman"/>
          <w:b/>
        </w:rPr>
        <w:t>Teacher 4</w:t>
      </w:r>
      <w:r w:rsidR="001E5BD0" w:rsidRPr="00272C6A">
        <w:rPr>
          <w:rFonts w:ascii="Times New Roman" w:hAnsi="Times New Roman" w:cs="Times New Roman"/>
          <w:b/>
        </w:rPr>
        <w:t xml:space="preserve">: </w:t>
      </w:r>
      <w:r w:rsidR="001E5BD0" w:rsidRPr="00272C6A">
        <w:rPr>
          <w:rFonts w:ascii="Times New Roman" w:hAnsi="Times New Roman" w:cs="Times New Roman"/>
        </w:rPr>
        <w:t>Almost all composition work is completed in this way</w:t>
      </w:r>
    </w:p>
    <w:p w14:paraId="2EB7685C" w14:textId="77777777" w:rsidR="001E5BD0" w:rsidRPr="00272C6A" w:rsidRDefault="001E5BD0" w:rsidP="00B8699C">
      <w:pPr>
        <w:spacing w:line="360" w:lineRule="auto"/>
        <w:rPr>
          <w:rFonts w:ascii="Times New Roman" w:hAnsi="Times New Roman" w:cs="Times New Roman"/>
          <w:b/>
        </w:rPr>
      </w:pPr>
    </w:p>
    <w:p w14:paraId="15BDAA8C" w14:textId="25B1AD5F" w:rsidR="001E5BD0" w:rsidRPr="00272C6A" w:rsidRDefault="00D47CF3" w:rsidP="00B8699C">
      <w:pPr>
        <w:spacing w:line="360" w:lineRule="auto"/>
        <w:ind w:firstLine="720"/>
        <w:rPr>
          <w:rFonts w:ascii="Times New Roman" w:hAnsi="Times New Roman" w:cs="Times New Roman"/>
        </w:rPr>
      </w:pPr>
      <w:r w:rsidRPr="00272C6A">
        <w:rPr>
          <w:rFonts w:ascii="Times New Roman" w:hAnsi="Times New Roman" w:cs="Times New Roman"/>
          <w:b/>
        </w:rPr>
        <w:t xml:space="preserve">Teacher 5: </w:t>
      </w:r>
      <w:r w:rsidR="001E5BD0" w:rsidRPr="00272C6A">
        <w:rPr>
          <w:rFonts w:ascii="Times New Roman" w:hAnsi="Times New Roman" w:cs="Times New Roman"/>
        </w:rPr>
        <w:t>Use of macs and Sibelius…on which all composition work is done</w:t>
      </w:r>
    </w:p>
    <w:p w14:paraId="596D0D94" w14:textId="77777777" w:rsidR="001E5BD0" w:rsidRPr="00272C6A" w:rsidRDefault="001E5BD0" w:rsidP="00B8699C">
      <w:pPr>
        <w:spacing w:line="360" w:lineRule="auto"/>
        <w:rPr>
          <w:rFonts w:ascii="Times New Roman" w:hAnsi="Times New Roman" w:cs="Times New Roman"/>
        </w:rPr>
      </w:pPr>
    </w:p>
    <w:p w14:paraId="0E3D6345" w14:textId="026067F7" w:rsidR="00D37E20" w:rsidRPr="00272C6A" w:rsidRDefault="00D37E20" w:rsidP="00B8699C">
      <w:pPr>
        <w:spacing w:line="360" w:lineRule="auto"/>
        <w:rPr>
          <w:rFonts w:ascii="Times New Roman" w:hAnsi="Times New Roman" w:cs="Times New Roman"/>
        </w:rPr>
      </w:pPr>
      <w:r w:rsidRPr="00272C6A">
        <w:rPr>
          <w:rFonts w:ascii="Times New Roman" w:hAnsi="Times New Roman" w:cs="Times New Roman"/>
        </w:rPr>
        <w:t xml:space="preserve">92% of teachers </w:t>
      </w:r>
      <w:r w:rsidR="00FE7DD5" w:rsidRPr="00272C6A">
        <w:rPr>
          <w:rFonts w:ascii="Times New Roman" w:hAnsi="Times New Roman" w:cs="Times New Roman"/>
        </w:rPr>
        <w:t xml:space="preserve">also </w:t>
      </w:r>
      <w:r w:rsidRPr="00272C6A">
        <w:rPr>
          <w:rFonts w:ascii="Times New Roman" w:hAnsi="Times New Roman" w:cs="Times New Roman"/>
        </w:rPr>
        <w:t xml:space="preserve">believed that access to technology was either </w:t>
      </w:r>
      <w:r w:rsidRPr="00272C6A">
        <w:rPr>
          <w:rFonts w:ascii="Times New Roman" w:hAnsi="Times New Roman" w:cs="Times New Roman"/>
          <w:i/>
        </w:rPr>
        <w:t>important</w:t>
      </w:r>
      <w:r w:rsidRPr="00272C6A">
        <w:rPr>
          <w:rFonts w:ascii="Times New Roman" w:hAnsi="Times New Roman" w:cs="Times New Roman"/>
        </w:rPr>
        <w:t xml:space="preserve">, or </w:t>
      </w:r>
      <w:r w:rsidR="00FE7DD5" w:rsidRPr="00272C6A">
        <w:rPr>
          <w:rFonts w:ascii="Times New Roman" w:hAnsi="Times New Roman" w:cs="Times New Roman"/>
        </w:rPr>
        <w:t xml:space="preserve">very </w:t>
      </w:r>
      <w:r w:rsidRPr="00272C6A">
        <w:rPr>
          <w:rFonts w:ascii="Times New Roman" w:hAnsi="Times New Roman" w:cs="Times New Roman"/>
          <w:i/>
        </w:rPr>
        <w:t>important</w:t>
      </w:r>
      <w:r w:rsidRPr="00272C6A">
        <w:rPr>
          <w:rFonts w:ascii="Times New Roman" w:hAnsi="Times New Roman" w:cs="Times New Roman"/>
        </w:rPr>
        <w:t xml:space="preserve"> for KS4 music students:</w:t>
      </w:r>
    </w:p>
    <w:p w14:paraId="0645D1AF" w14:textId="77777777" w:rsidR="008D3188" w:rsidRPr="00272C6A" w:rsidRDefault="008D3188" w:rsidP="00B8699C">
      <w:pPr>
        <w:spacing w:line="360" w:lineRule="auto"/>
        <w:rPr>
          <w:rFonts w:ascii="Times New Roman" w:hAnsi="Times New Roman" w:cs="Times New Roman"/>
        </w:rPr>
      </w:pPr>
    </w:p>
    <w:p w14:paraId="15B82A87" w14:textId="07395D7F" w:rsidR="00710AF7" w:rsidRPr="00272C6A" w:rsidRDefault="00FF65EE" w:rsidP="00B8699C">
      <w:pPr>
        <w:spacing w:line="360" w:lineRule="auto"/>
        <w:rPr>
          <w:rFonts w:ascii="Times New Roman" w:hAnsi="Times New Roman" w:cs="Times New Roman"/>
        </w:rPr>
      </w:pPr>
      <w:r>
        <w:rPr>
          <w:rFonts w:ascii="Times New Roman" w:hAnsi="Times New Roman" w:cs="Times New Roman"/>
          <w:noProof/>
          <w:lang w:val="en-US"/>
        </w:rPr>
        <w:drawing>
          <wp:inline distT="0" distB="0" distL="0" distR="0" wp14:anchorId="127B2F64" wp14:editId="4C237481">
            <wp:extent cx="5273675" cy="1499235"/>
            <wp:effectExtent l="0" t="0" r="9525" b="0"/>
            <wp:docPr id="5" name="Picture 5" descr="Macintosh HD:Users:kirstydevaney:Documents:4) Research :1) Research Assistant:2) Publishing:Articles/Writing:2019:Technology in composing:Submission JMTW:Images:Figure 5- Importance of technology in composing at K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kirstydevaney:Documents:4) Research :1) Research Assistant:2) Publishing:Articles/Writing:2019:Technology in composing:Submission JMTW:Images:Figure 5- Importance of technology in composing at KS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3675" cy="1499235"/>
                    </a:xfrm>
                    <a:prstGeom prst="rect">
                      <a:avLst/>
                    </a:prstGeom>
                    <a:noFill/>
                    <a:ln>
                      <a:noFill/>
                    </a:ln>
                  </pic:spPr>
                </pic:pic>
              </a:graphicData>
            </a:graphic>
          </wp:inline>
        </w:drawing>
      </w:r>
    </w:p>
    <w:p w14:paraId="3333A040" w14:textId="64E84898" w:rsidR="00D37E20" w:rsidRPr="00272C6A" w:rsidRDefault="00D37E20" w:rsidP="00B8699C">
      <w:pPr>
        <w:pStyle w:val="Figure"/>
        <w:spacing w:line="360" w:lineRule="auto"/>
        <w:rPr>
          <w:b w:val="0"/>
        </w:rPr>
      </w:pPr>
      <w:r w:rsidRPr="00272C6A">
        <w:rPr>
          <w:b w:val="0"/>
        </w:rPr>
        <w:t>Figur</w:t>
      </w:r>
      <w:r w:rsidR="008308DD" w:rsidRPr="00272C6A">
        <w:rPr>
          <w:b w:val="0"/>
        </w:rPr>
        <w:t>e 5</w:t>
      </w:r>
      <w:r w:rsidRPr="00272C6A">
        <w:rPr>
          <w:b w:val="0"/>
        </w:rPr>
        <w:t>: Importance of technology in composing at KS4</w:t>
      </w:r>
    </w:p>
    <w:p w14:paraId="554438E9" w14:textId="77777777" w:rsidR="00710AF7" w:rsidRPr="00272C6A" w:rsidRDefault="00710AF7" w:rsidP="00B8699C">
      <w:pPr>
        <w:pStyle w:val="Figure"/>
        <w:spacing w:line="360" w:lineRule="auto"/>
        <w:rPr>
          <w:b w:val="0"/>
        </w:rPr>
      </w:pPr>
    </w:p>
    <w:p w14:paraId="5E9785EC" w14:textId="77777777" w:rsidR="00D37E20" w:rsidRPr="00272C6A" w:rsidRDefault="00D37E20" w:rsidP="00B8699C">
      <w:pPr>
        <w:pStyle w:val="Figure"/>
        <w:spacing w:line="360" w:lineRule="auto"/>
      </w:pPr>
    </w:p>
    <w:p w14:paraId="7B6C2121" w14:textId="67AD59A2" w:rsidR="008E1A2E" w:rsidRPr="00272C6A" w:rsidRDefault="001F3579" w:rsidP="00B8699C">
      <w:pPr>
        <w:spacing w:line="360" w:lineRule="auto"/>
        <w:rPr>
          <w:rFonts w:ascii="Times New Roman" w:hAnsi="Times New Roman" w:cs="Times New Roman"/>
        </w:rPr>
      </w:pPr>
      <w:r w:rsidRPr="00272C6A">
        <w:rPr>
          <w:rFonts w:ascii="Times New Roman" w:hAnsi="Times New Roman" w:cs="Times New Roman"/>
        </w:rPr>
        <w:t>Thus</w:t>
      </w:r>
      <w:r w:rsidR="008E1A2E" w:rsidRPr="00272C6A">
        <w:rPr>
          <w:rFonts w:ascii="Times New Roman" w:hAnsi="Times New Roman" w:cs="Times New Roman"/>
        </w:rPr>
        <w:t>,</w:t>
      </w:r>
      <w:r w:rsidRPr="00272C6A">
        <w:rPr>
          <w:rFonts w:ascii="Times New Roman" w:hAnsi="Times New Roman" w:cs="Times New Roman"/>
        </w:rPr>
        <w:t xml:space="preserve"> illustrating the importance of technology for composing at KS4. </w:t>
      </w:r>
      <w:r w:rsidR="008E1A2E" w:rsidRPr="00272C6A">
        <w:rPr>
          <w:rFonts w:ascii="Times New Roman" w:hAnsi="Times New Roman" w:cs="Times New Roman"/>
        </w:rPr>
        <w:t xml:space="preserve">The data from the survey also revealed that the most common composing software used was either notation software programmes such as Sibelius, or Digital Audio Workspaces (DAWS) such as Logic Pro or Cubase. However, some teachers commented that the use of technology often depended on the student: </w:t>
      </w:r>
    </w:p>
    <w:p w14:paraId="7E3FDCC1" w14:textId="77777777" w:rsidR="008E1A2E" w:rsidRPr="00272C6A" w:rsidRDefault="008E1A2E" w:rsidP="00B8699C">
      <w:pPr>
        <w:spacing w:line="360" w:lineRule="auto"/>
        <w:rPr>
          <w:rFonts w:ascii="Times New Roman" w:hAnsi="Times New Roman" w:cs="Times New Roman"/>
        </w:rPr>
      </w:pPr>
    </w:p>
    <w:p w14:paraId="7304DC5C" w14:textId="77777777" w:rsidR="008E1A2E" w:rsidRPr="00272C6A" w:rsidRDefault="008E1A2E" w:rsidP="00B8699C">
      <w:pPr>
        <w:spacing w:line="360" w:lineRule="auto"/>
        <w:ind w:firstLine="720"/>
        <w:rPr>
          <w:rFonts w:ascii="Times New Roman" w:hAnsi="Times New Roman" w:cs="Times New Roman"/>
        </w:rPr>
      </w:pPr>
      <w:r w:rsidRPr="00272C6A">
        <w:rPr>
          <w:rFonts w:ascii="Times New Roman" w:hAnsi="Times New Roman" w:cs="Times New Roman"/>
          <w:b/>
        </w:rPr>
        <w:t xml:space="preserve">Teacher 6: </w:t>
      </w:r>
      <w:r w:rsidRPr="00272C6A">
        <w:rPr>
          <w:rFonts w:ascii="Times New Roman" w:hAnsi="Times New Roman" w:cs="Times New Roman"/>
        </w:rPr>
        <w:t>[It] varies massively between pupils</w:t>
      </w:r>
    </w:p>
    <w:p w14:paraId="1C86A631" w14:textId="77777777" w:rsidR="008E1A2E" w:rsidRPr="00272C6A" w:rsidRDefault="008E1A2E" w:rsidP="00B8699C">
      <w:pPr>
        <w:spacing w:line="360" w:lineRule="auto"/>
        <w:ind w:firstLine="720"/>
        <w:rPr>
          <w:rFonts w:ascii="Times New Roman" w:hAnsi="Times New Roman" w:cs="Times New Roman"/>
        </w:rPr>
      </w:pPr>
    </w:p>
    <w:p w14:paraId="74A26783" w14:textId="77777777" w:rsidR="008E1A2E" w:rsidRPr="00272C6A" w:rsidRDefault="008E1A2E" w:rsidP="00B8699C">
      <w:pPr>
        <w:spacing w:line="360" w:lineRule="auto"/>
        <w:ind w:left="720"/>
        <w:rPr>
          <w:rFonts w:ascii="Times New Roman" w:hAnsi="Times New Roman" w:cs="Times New Roman"/>
        </w:rPr>
      </w:pPr>
      <w:r w:rsidRPr="00272C6A">
        <w:rPr>
          <w:rFonts w:ascii="Times New Roman" w:hAnsi="Times New Roman" w:cs="Times New Roman"/>
          <w:b/>
        </w:rPr>
        <w:t xml:space="preserve">Teacher 7: </w:t>
      </w:r>
      <w:r w:rsidRPr="00272C6A">
        <w:rPr>
          <w:rFonts w:ascii="Times New Roman" w:hAnsi="Times New Roman" w:cs="Times New Roman"/>
        </w:rPr>
        <w:t>[The] figure is based on those who select this pathway. It is right for some but not for all</w:t>
      </w:r>
    </w:p>
    <w:p w14:paraId="1569F1E5" w14:textId="77777777" w:rsidR="008E1A2E" w:rsidRPr="00272C6A" w:rsidRDefault="008E1A2E" w:rsidP="00B8699C">
      <w:pPr>
        <w:spacing w:line="360" w:lineRule="auto"/>
        <w:rPr>
          <w:rFonts w:ascii="Times New Roman" w:hAnsi="Times New Roman" w:cs="Times New Roman"/>
        </w:rPr>
      </w:pPr>
    </w:p>
    <w:p w14:paraId="1C71A7D9" w14:textId="77777777" w:rsidR="008E1A2E" w:rsidRPr="00272C6A" w:rsidRDefault="008E1A2E" w:rsidP="00B8699C">
      <w:pPr>
        <w:spacing w:line="360" w:lineRule="auto"/>
        <w:ind w:left="720"/>
        <w:rPr>
          <w:rFonts w:ascii="Times New Roman" w:hAnsi="Times New Roman" w:cs="Times New Roman"/>
        </w:rPr>
      </w:pPr>
      <w:r w:rsidRPr="00272C6A">
        <w:rPr>
          <w:rFonts w:ascii="Times New Roman" w:hAnsi="Times New Roman" w:cs="Times New Roman"/>
          <w:b/>
        </w:rPr>
        <w:t xml:space="preserve">Teacher 8: </w:t>
      </w:r>
      <w:r w:rsidRPr="00272C6A">
        <w:rPr>
          <w:rFonts w:ascii="Times New Roman" w:hAnsi="Times New Roman" w:cs="Times New Roman"/>
        </w:rPr>
        <w:t>So much of this depends on the individual however - some work best away from computers etc. and for others using the technology suits them</w:t>
      </w:r>
    </w:p>
    <w:p w14:paraId="4F40F883" w14:textId="77777777" w:rsidR="008E1A2E" w:rsidRPr="00272C6A" w:rsidRDefault="008E1A2E" w:rsidP="00B8699C">
      <w:pPr>
        <w:spacing w:line="360" w:lineRule="auto"/>
        <w:rPr>
          <w:rFonts w:ascii="Times New Roman" w:hAnsi="Times New Roman" w:cs="Times New Roman"/>
        </w:rPr>
      </w:pPr>
    </w:p>
    <w:p w14:paraId="0A8A9AC7" w14:textId="77777777" w:rsidR="008E1A2E" w:rsidRPr="00272C6A" w:rsidRDefault="008E1A2E" w:rsidP="00B8699C">
      <w:pPr>
        <w:spacing w:line="360" w:lineRule="auto"/>
        <w:ind w:left="720"/>
        <w:rPr>
          <w:rFonts w:ascii="Times New Roman" w:hAnsi="Times New Roman" w:cs="Times New Roman"/>
        </w:rPr>
      </w:pPr>
      <w:r w:rsidRPr="00272C6A">
        <w:rPr>
          <w:rFonts w:ascii="Times New Roman" w:hAnsi="Times New Roman" w:cs="Times New Roman"/>
          <w:b/>
        </w:rPr>
        <w:t xml:space="preserve">Teacher 9: </w:t>
      </w:r>
      <w:r w:rsidRPr="00272C6A">
        <w:rPr>
          <w:rFonts w:ascii="Times New Roman" w:hAnsi="Times New Roman" w:cs="Times New Roman"/>
        </w:rPr>
        <w:t>It varies a lot depending on the student</w:t>
      </w:r>
    </w:p>
    <w:p w14:paraId="2DDC73AD" w14:textId="77777777" w:rsidR="008E1A2E" w:rsidRPr="00272C6A" w:rsidRDefault="008E1A2E" w:rsidP="00B8699C">
      <w:pPr>
        <w:spacing w:line="360" w:lineRule="auto"/>
        <w:rPr>
          <w:rFonts w:ascii="Times New Roman" w:hAnsi="Times New Roman" w:cs="Times New Roman"/>
        </w:rPr>
      </w:pPr>
    </w:p>
    <w:p w14:paraId="71F87F0B" w14:textId="3236EB64" w:rsidR="004E40CB" w:rsidRPr="00272C6A" w:rsidRDefault="008E1A2E" w:rsidP="00B8699C">
      <w:pPr>
        <w:spacing w:line="360" w:lineRule="auto"/>
        <w:rPr>
          <w:rFonts w:ascii="Times New Roman" w:hAnsi="Times New Roman" w:cs="Times New Roman"/>
        </w:rPr>
      </w:pPr>
      <w:r w:rsidRPr="00272C6A">
        <w:rPr>
          <w:rFonts w:ascii="Times New Roman" w:hAnsi="Times New Roman" w:cs="Times New Roman"/>
        </w:rPr>
        <w:t xml:space="preserve">This </w:t>
      </w:r>
      <w:r w:rsidR="004E40CB" w:rsidRPr="00272C6A">
        <w:rPr>
          <w:rFonts w:ascii="Times New Roman" w:hAnsi="Times New Roman" w:cs="Times New Roman"/>
        </w:rPr>
        <w:t xml:space="preserve">paper will </w:t>
      </w:r>
      <w:r w:rsidRPr="00272C6A">
        <w:rPr>
          <w:rFonts w:ascii="Times New Roman" w:hAnsi="Times New Roman" w:cs="Times New Roman"/>
        </w:rPr>
        <w:t>explore</w:t>
      </w:r>
      <w:r w:rsidR="004E40CB" w:rsidRPr="00272C6A">
        <w:rPr>
          <w:rFonts w:ascii="Times New Roman" w:hAnsi="Times New Roman" w:cs="Times New Roman"/>
        </w:rPr>
        <w:t xml:space="preserve"> why students </w:t>
      </w:r>
      <w:r w:rsidRPr="00272C6A">
        <w:rPr>
          <w:rFonts w:ascii="Times New Roman" w:hAnsi="Times New Roman" w:cs="Times New Roman"/>
        </w:rPr>
        <w:t>use</w:t>
      </w:r>
      <w:r w:rsidR="004E40CB" w:rsidRPr="00272C6A">
        <w:rPr>
          <w:rFonts w:ascii="Times New Roman" w:hAnsi="Times New Roman" w:cs="Times New Roman"/>
        </w:rPr>
        <w:t xml:space="preserve"> computer technology so frequently</w:t>
      </w:r>
      <w:r w:rsidR="001F3579" w:rsidRPr="00272C6A">
        <w:rPr>
          <w:rFonts w:ascii="Times New Roman" w:hAnsi="Times New Roman" w:cs="Times New Roman"/>
        </w:rPr>
        <w:t>, how the role of technology was viewed</w:t>
      </w:r>
      <w:r w:rsidRPr="00272C6A">
        <w:rPr>
          <w:rFonts w:ascii="Times New Roman" w:hAnsi="Times New Roman" w:cs="Times New Roman"/>
        </w:rPr>
        <w:t xml:space="preserve"> by participants</w:t>
      </w:r>
      <w:r w:rsidR="001F3579" w:rsidRPr="00272C6A">
        <w:rPr>
          <w:rFonts w:ascii="Times New Roman" w:hAnsi="Times New Roman" w:cs="Times New Roman"/>
        </w:rPr>
        <w:t>,</w:t>
      </w:r>
      <w:r w:rsidR="004E40CB" w:rsidRPr="00272C6A">
        <w:rPr>
          <w:rFonts w:ascii="Times New Roman" w:hAnsi="Times New Roman" w:cs="Times New Roman"/>
        </w:rPr>
        <w:t xml:space="preserve"> and the effect this had o</w:t>
      </w:r>
      <w:r w:rsidRPr="00272C6A">
        <w:rPr>
          <w:rFonts w:ascii="Times New Roman" w:hAnsi="Times New Roman" w:cs="Times New Roman"/>
        </w:rPr>
        <w:t>n their composing and creative processes</w:t>
      </w:r>
      <w:r w:rsidR="004E40CB" w:rsidRPr="00272C6A">
        <w:rPr>
          <w:rFonts w:ascii="Times New Roman" w:hAnsi="Times New Roman" w:cs="Times New Roman"/>
        </w:rPr>
        <w:t xml:space="preserve">. </w:t>
      </w:r>
    </w:p>
    <w:p w14:paraId="4B3E0F33" w14:textId="77777777" w:rsidR="003756E8" w:rsidRPr="00272C6A" w:rsidRDefault="003756E8" w:rsidP="00B8699C">
      <w:pPr>
        <w:spacing w:line="360" w:lineRule="auto"/>
        <w:rPr>
          <w:rFonts w:ascii="Times New Roman" w:hAnsi="Times New Roman" w:cs="Times New Roman"/>
        </w:rPr>
      </w:pPr>
    </w:p>
    <w:p w14:paraId="458406E0" w14:textId="67DE287B" w:rsidR="001E5BD0" w:rsidRPr="00272C6A" w:rsidRDefault="00924742" w:rsidP="00B8699C">
      <w:pPr>
        <w:pStyle w:val="Heading2"/>
        <w:spacing w:line="360" w:lineRule="auto"/>
        <w:rPr>
          <w:rFonts w:ascii="Times New Roman" w:hAnsi="Times New Roman" w:cs="Times New Roman"/>
          <w:color w:val="auto"/>
        </w:rPr>
      </w:pPr>
      <w:r w:rsidRPr="00272C6A">
        <w:rPr>
          <w:rFonts w:ascii="Times New Roman" w:hAnsi="Times New Roman" w:cs="Times New Roman"/>
          <w:color w:val="auto"/>
        </w:rPr>
        <w:t>Technology as a Shortcut</w:t>
      </w:r>
    </w:p>
    <w:p w14:paraId="5A02F869" w14:textId="2CB4DA04" w:rsidR="00AD7321" w:rsidRPr="00272C6A" w:rsidRDefault="00AD7321" w:rsidP="00B8699C">
      <w:pPr>
        <w:spacing w:line="360" w:lineRule="auto"/>
        <w:rPr>
          <w:rFonts w:ascii="Times New Roman" w:hAnsi="Times New Roman" w:cs="Times New Roman"/>
        </w:rPr>
      </w:pPr>
    </w:p>
    <w:p w14:paraId="4E22D468" w14:textId="7FF12282" w:rsidR="001E5BD0" w:rsidRPr="00272C6A" w:rsidRDefault="0084696F" w:rsidP="00B8699C">
      <w:pPr>
        <w:spacing w:line="360" w:lineRule="auto"/>
        <w:rPr>
          <w:rFonts w:ascii="Times New Roman" w:hAnsi="Times New Roman" w:cs="Times New Roman"/>
        </w:rPr>
      </w:pPr>
      <w:r w:rsidRPr="00272C6A">
        <w:rPr>
          <w:rFonts w:ascii="Times New Roman" w:hAnsi="Times New Roman" w:cs="Times New Roman"/>
        </w:rPr>
        <w:t>Many teachers</w:t>
      </w:r>
      <w:r w:rsidR="00FE7DD5" w:rsidRPr="00272C6A">
        <w:rPr>
          <w:rFonts w:ascii="Times New Roman" w:hAnsi="Times New Roman" w:cs="Times New Roman"/>
        </w:rPr>
        <w:t xml:space="preserve"> in</w:t>
      </w:r>
      <w:r w:rsidRPr="00272C6A">
        <w:rPr>
          <w:rFonts w:ascii="Times New Roman" w:hAnsi="Times New Roman" w:cs="Times New Roman"/>
        </w:rPr>
        <w:t xml:space="preserve"> the study admitted that the </w:t>
      </w:r>
      <w:r w:rsidR="004E40CB" w:rsidRPr="00272C6A">
        <w:rPr>
          <w:rFonts w:ascii="Times New Roman" w:hAnsi="Times New Roman" w:cs="Times New Roman"/>
        </w:rPr>
        <w:t xml:space="preserve">main </w:t>
      </w:r>
      <w:r w:rsidR="000924E5" w:rsidRPr="00272C6A">
        <w:rPr>
          <w:rFonts w:ascii="Times New Roman" w:hAnsi="Times New Roman" w:cs="Times New Roman"/>
        </w:rPr>
        <w:t>rationale</w:t>
      </w:r>
      <w:r w:rsidR="004E40CB" w:rsidRPr="00272C6A">
        <w:rPr>
          <w:rFonts w:ascii="Times New Roman" w:hAnsi="Times New Roman" w:cs="Times New Roman"/>
        </w:rPr>
        <w:t xml:space="preserve"> for </w:t>
      </w:r>
      <w:r w:rsidR="000924E5" w:rsidRPr="00272C6A">
        <w:rPr>
          <w:rFonts w:ascii="Times New Roman" w:hAnsi="Times New Roman" w:cs="Times New Roman"/>
        </w:rPr>
        <w:t>using</w:t>
      </w:r>
      <w:r w:rsidR="001E5BD0" w:rsidRPr="00272C6A">
        <w:rPr>
          <w:rFonts w:ascii="Times New Roman" w:hAnsi="Times New Roman" w:cs="Times New Roman"/>
        </w:rPr>
        <w:t xml:space="preserve"> technology</w:t>
      </w:r>
      <w:r w:rsidR="001B5605" w:rsidRPr="00272C6A">
        <w:rPr>
          <w:rFonts w:ascii="Times New Roman" w:hAnsi="Times New Roman" w:cs="Times New Roman"/>
        </w:rPr>
        <w:t xml:space="preserve"> </w:t>
      </w:r>
      <w:r w:rsidR="000924E5" w:rsidRPr="00272C6A">
        <w:rPr>
          <w:rFonts w:ascii="Times New Roman" w:hAnsi="Times New Roman" w:cs="Times New Roman"/>
        </w:rPr>
        <w:t>for composing</w:t>
      </w:r>
      <w:r w:rsidR="001B5605" w:rsidRPr="00272C6A">
        <w:rPr>
          <w:rFonts w:ascii="Times New Roman" w:hAnsi="Times New Roman" w:cs="Times New Roman"/>
        </w:rPr>
        <w:t xml:space="preserve"> </w:t>
      </w:r>
      <w:r w:rsidR="008E1A2E" w:rsidRPr="00272C6A">
        <w:rPr>
          <w:rFonts w:ascii="Times New Roman" w:hAnsi="Times New Roman" w:cs="Times New Roman"/>
        </w:rPr>
        <w:t xml:space="preserve">at examination level </w:t>
      </w:r>
      <w:r w:rsidRPr="00272C6A">
        <w:rPr>
          <w:rFonts w:ascii="Times New Roman" w:hAnsi="Times New Roman" w:cs="Times New Roman"/>
        </w:rPr>
        <w:t xml:space="preserve">was </w:t>
      </w:r>
      <w:r w:rsidR="00FE7DD5" w:rsidRPr="00272C6A">
        <w:rPr>
          <w:rFonts w:ascii="Times New Roman" w:hAnsi="Times New Roman" w:cs="Times New Roman"/>
        </w:rPr>
        <w:t xml:space="preserve">due to </w:t>
      </w:r>
      <w:r w:rsidR="0020634E" w:rsidRPr="00272C6A">
        <w:rPr>
          <w:rFonts w:ascii="Times New Roman" w:hAnsi="Times New Roman" w:cs="Times New Roman"/>
        </w:rPr>
        <w:t>t</w:t>
      </w:r>
      <w:r w:rsidR="00FE7DD5" w:rsidRPr="00272C6A">
        <w:rPr>
          <w:rFonts w:ascii="Times New Roman" w:hAnsi="Times New Roman" w:cs="Times New Roman"/>
        </w:rPr>
        <w:t xml:space="preserve">he belief that it </w:t>
      </w:r>
      <w:r w:rsidR="0020634E" w:rsidRPr="00272C6A">
        <w:rPr>
          <w:rFonts w:ascii="Times New Roman" w:hAnsi="Times New Roman" w:cs="Times New Roman"/>
        </w:rPr>
        <w:t xml:space="preserve">was </w:t>
      </w:r>
      <w:r w:rsidRPr="00272C6A">
        <w:rPr>
          <w:rFonts w:ascii="Times New Roman" w:hAnsi="Times New Roman" w:cs="Times New Roman"/>
        </w:rPr>
        <w:t xml:space="preserve">quicker than traditional </w:t>
      </w:r>
      <w:r w:rsidR="000924E5" w:rsidRPr="00272C6A">
        <w:rPr>
          <w:rFonts w:ascii="Times New Roman" w:hAnsi="Times New Roman" w:cs="Times New Roman"/>
        </w:rPr>
        <w:t>methods</w:t>
      </w:r>
      <w:r w:rsidR="00FE7DD5" w:rsidRPr="00272C6A">
        <w:rPr>
          <w:rFonts w:ascii="Times New Roman" w:hAnsi="Times New Roman" w:cs="Times New Roman"/>
        </w:rPr>
        <w:t>:</w:t>
      </w:r>
    </w:p>
    <w:p w14:paraId="19AEA88D" w14:textId="77777777" w:rsidR="001E5BD0" w:rsidRPr="00272C6A" w:rsidRDefault="001E5BD0" w:rsidP="00B8699C">
      <w:pPr>
        <w:widowControl w:val="0"/>
        <w:autoSpaceDE w:val="0"/>
        <w:autoSpaceDN w:val="0"/>
        <w:adjustRightInd w:val="0"/>
        <w:spacing w:line="360" w:lineRule="auto"/>
        <w:rPr>
          <w:rFonts w:ascii="Times New Roman" w:hAnsi="Times New Roman" w:cs="Times New Roman"/>
        </w:rPr>
      </w:pPr>
    </w:p>
    <w:p w14:paraId="69338EA3" w14:textId="4BD42703" w:rsidR="001B5605" w:rsidRPr="00272C6A" w:rsidRDefault="00D47CF3" w:rsidP="00B8699C">
      <w:pPr>
        <w:spacing w:line="360" w:lineRule="auto"/>
        <w:ind w:left="720"/>
        <w:rPr>
          <w:rFonts w:ascii="Times New Roman" w:hAnsi="Times New Roman" w:cs="Times New Roman"/>
          <w:b/>
          <w:lang w:val="en-US"/>
        </w:rPr>
      </w:pPr>
      <w:r w:rsidRPr="00272C6A">
        <w:rPr>
          <w:rFonts w:ascii="Times New Roman" w:hAnsi="Times New Roman" w:cs="Times New Roman"/>
          <w:b/>
        </w:rPr>
        <w:t>Teacher 10</w:t>
      </w:r>
      <w:r w:rsidR="001B5605" w:rsidRPr="00272C6A">
        <w:rPr>
          <w:rFonts w:ascii="Times New Roman" w:hAnsi="Times New Roman" w:cs="Times New Roman"/>
          <w:b/>
        </w:rPr>
        <w:t>:</w:t>
      </w:r>
      <w:r w:rsidR="001B5605" w:rsidRPr="00272C6A">
        <w:rPr>
          <w:rFonts w:ascii="Times New Roman" w:hAnsi="Times New Roman" w:cs="Times New Roman"/>
        </w:rPr>
        <w:t xml:space="preserve"> </w:t>
      </w:r>
      <w:r w:rsidR="001B5605" w:rsidRPr="00272C6A">
        <w:rPr>
          <w:rFonts w:ascii="Times New Roman" w:hAnsi="Times New Roman" w:cs="Times New Roman"/>
          <w:lang w:val="en-US"/>
        </w:rPr>
        <w:t xml:space="preserve">Oh yeah I mean it's quicker to compose. You know they can cut and paste </w:t>
      </w:r>
      <w:proofErr w:type="gramStart"/>
      <w:r w:rsidR="001B5605" w:rsidRPr="00272C6A">
        <w:rPr>
          <w:rFonts w:ascii="Times New Roman" w:hAnsi="Times New Roman" w:cs="Times New Roman"/>
          <w:lang w:val="en-US"/>
        </w:rPr>
        <w:t>sections which</w:t>
      </w:r>
      <w:proofErr w:type="gramEnd"/>
      <w:r w:rsidR="004E40CB" w:rsidRPr="00272C6A">
        <w:rPr>
          <w:rFonts w:ascii="Times New Roman" w:hAnsi="Times New Roman" w:cs="Times New Roman"/>
          <w:lang w:val="en-US"/>
        </w:rPr>
        <w:t xml:space="preserve"> are minimalism [laugh]</w:t>
      </w:r>
      <w:r w:rsidR="001B5605" w:rsidRPr="00272C6A">
        <w:rPr>
          <w:rFonts w:ascii="Times New Roman" w:hAnsi="Times New Roman" w:cs="Times New Roman"/>
          <w:lang w:val="en-US"/>
        </w:rPr>
        <w:t>…obvious shortcut</w:t>
      </w:r>
    </w:p>
    <w:p w14:paraId="06698D74" w14:textId="77777777" w:rsidR="001B5605" w:rsidRPr="00272C6A" w:rsidRDefault="001B5605" w:rsidP="00B8699C">
      <w:pPr>
        <w:spacing w:line="360" w:lineRule="auto"/>
        <w:ind w:left="720"/>
        <w:rPr>
          <w:rFonts w:ascii="Times New Roman" w:hAnsi="Times New Roman" w:cs="Times New Roman"/>
          <w:b/>
          <w:lang w:val="en-US"/>
        </w:rPr>
      </w:pPr>
    </w:p>
    <w:p w14:paraId="5A3B34CB" w14:textId="53F7415C" w:rsidR="001B5605" w:rsidRPr="00272C6A" w:rsidRDefault="00C20D3C" w:rsidP="00B8699C">
      <w:pPr>
        <w:widowControl w:val="0"/>
        <w:autoSpaceDE w:val="0"/>
        <w:autoSpaceDN w:val="0"/>
        <w:adjustRightInd w:val="0"/>
        <w:spacing w:line="360" w:lineRule="auto"/>
        <w:ind w:left="720"/>
        <w:rPr>
          <w:rFonts w:ascii="Times New Roman" w:hAnsi="Times New Roman" w:cs="Times New Roman"/>
          <w:lang w:val="en-US"/>
        </w:rPr>
      </w:pPr>
      <w:r w:rsidRPr="00272C6A">
        <w:rPr>
          <w:rFonts w:ascii="Times New Roman" w:hAnsi="Times New Roman" w:cs="Times New Roman"/>
          <w:b/>
        </w:rPr>
        <w:t>Teacher 11:</w:t>
      </w:r>
      <w:r w:rsidR="00644452" w:rsidRPr="00272C6A">
        <w:rPr>
          <w:rFonts w:ascii="Times New Roman" w:hAnsi="Times New Roman" w:cs="Times New Roman"/>
          <w:lang w:val="en-US"/>
        </w:rPr>
        <w:t xml:space="preserve"> T</w:t>
      </w:r>
      <w:r w:rsidR="001B5605" w:rsidRPr="00272C6A">
        <w:rPr>
          <w:rFonts w:ascii="Times New Roman" w:hAnsi="Times New Roman" w:cs="Times New Roman"/>
          <w:lang w:val="en-US"/>
        </w:rPr>
        <w:t>hey've been given a shortcut</w:t>
      </w:r>
      <w:r w:rsidR="00644452" w:rsidRPr="00272C6A">
        <w:rPr>
          <w:rFonts w:ascii="Times New Roman" w:hAnsi="Times New Roman" w:cs="Times New Roman"/>
          <w:lang w:val="en-US"/>
        </w:rPr>
        <w:t xml:space="preserve"> [using samples]</w:t>
      </w:r>
      <w:r w:rsidR="001B5605" w:rsidRPr="00272C6A">
        <w:rPr>
          <w:rFonts w:ascii="Times New Roman" w:hAnsi="Times New Roman" w:cs="Times New Roman"/>
          <w:lang w:val="en-US"/>
        </w:rPr>
        <w:t xml:space="preserve"> rather than taking the longer route </w:t>
      </w:r>
    </w:p>
    <w:p w14:paraId="049BD98A" w14:textId="77777777" w:rsidR="001B5605" w:rsidRPr="00272C6A" w:rsidRDefault="001B5605" w:rsidP="00B8699C">
      <w:pPr>
        <w:spacing w:line="360" w:lineRule="auto"/>
        <w:ind w:left="720"/>
        <w:rPr>
          <w:rFonts w:ascii="Times New Roman" w:hAnsi="Times New Roman" w:cs="Times New Roman"/>
          <w:b/>
          <w:lang w:val="en-US"/>
        </w:rPr>
      </w:pPr>
    </w:p>
    <w:p w14:paraId="78919753" w14:textId="22B7A691" w:rsidR="00644452" w:rsidRPr="00272C6A" w:rsidRDefault="00C20D3C" w:rsidP="00B8699C">
      <w:pPr>
        <w:spacing w:line="360" w:lineRule="auto"/>
        <w:ind w:left="720"/>
        <w:rPr>
          <w:rFonts w:ascii="Times New Roman" w:hAnsi="Times New Roman" w:cs="Times New Roman"/>
        </w:rPr>
      </w:pPr>
      <w:r w:rsidRPr="00272C6A">
        <w:rPr>
          <w:rFonts w:ascii="Times New Roman" w:hAnsi="Times New Roman" w:cs="Times New Roman"/>
          <w:b/>
        </w:rPr>
        <w:t>Teacher 12:</w:t>
      </w:r>
      <w:r w:rsidR="00644452" w:rsidRPr="00272C6A">
        <w:rPr>
          <w:rFonts w:ascii="Times New Roman" w:hAnsi="Times New Roman" w:cs="Times New Roman"/>
        </w:rPr>
        <w:t xml:space="preserve"> </w:t>
      </w:r>
      <w:r w:rsidR="00644452" w:rsidRPr="00272C6A">
        <w:rPr>
          <w:rFonts w:ascii="Times New Roman" w:hAnsi="Times New Roman" w:cs="Times New Roman"/>
          <w:lang w:val="en-US"/>
        </w:rPr>
        <w:t>It's instant, you don't have to you write things out, you can put it straight in there and if you don't like it you can delete it and try something else. It's all very quick</w:t>
      </w:r>
    </w:p>
    <w:p w14:paraId="1A64507E" w14:textId="77777777" w:rsidR="001B5605" w:rsidRPr="00272C6A" w:rsidRDefault="001B5605" w:rsidP="00B8699C">
      <w:pPr>
        <w:spacing w:line="360" w:lineRule="auto"/>
        <w:rPr>
          <w:rFonts w:ascii="Times New Roman" w:hAnsi="Times New Roman" w:cs="Times New Roman"/>
          <w:b/>
          <w:lang w:val="en-US"/>
        </w:rPr>
      </w:pPr>
    </w:p>
    <w:p w14:paraId="2F37C82A" w14:textId="72738DB0" w:rsidR="00644452" w:rsidRPr="00272C6A" w:rsidRDefault="00C20D3C" w:rsidP="00B8699C">
      <w:pPr>
        <w:spacing w:line="360" w:lineRule="auto"/>
        <w:ind w:left="720"/>
        <w:rPr>
          <w:rFonts w:ascii="Times New Roman" w:hAnsi="Times New Roman" w:cs="Times New Roman"/>
          <w:lang w:val="en-US"/>
        </w:rPr>
      </w:pPr>
      <w:r w:rsidRPr="00272C6A">
        <w:rPr>
          <w:rFonts w:ascii="Times New Roman" w:hAnsi="Times New Roman" w:cs="Times New Roman"/>
          <w:b/>
          <w:lang w:val="en-US"/>
        </w:rPr>
        <w:t>Teacher 13:</w:t>
      </w:r>
      <w:r w:rsidR="00644452" w:rsidRPr="00272C6A">
        <w:rPr>
          <w:rFonts w:ascii="Times New Roman" w:hAnsi="Times New Roman" w:cs="Times New Roman"/>
          <w:lang w:val="en-US"/>
        </w:rPr>
        <w:t xml:space="preserve"> It makes life a lot easier in the editing process, to go back and rub out a load of notes and you don't have to rewrite bars and things</w:t>
      </w:r>
    </w:p>
    <w:p w14:paraId="5E206AC9" w14:textId="77777777" w:rsidR="0084696F" w:rsidRPr="00272C6A" w:rsidRDefault="0084696F" w:rsidP="00B8699C">
      <w:pPr>
        <w:spacing w:line="360" w:lineRule="auto"/>
        <w:rPr>
          <w:rFonts w:ascii="Times New Roman" w:hAnsi="Times New Roman" w:cs="Times New Roman"/>
          <w:b/>
          <w:lang w:val="en-US"/>
        </w:rPr>
      </w:pPr>
    </w:p>
    <w:p w14:paraId="47DEB515" w14:textId="7B5A03EA" w:rsidR="0084696F" w:rsidRPr="00272C6A" w:rsidRDefault="004E40CB" w:rsidP="00B8699C">
      <w:pPr>
        <w:spacing w:line="360" w:lineRule="auto"/>
        <w:rPr>
          <w:rFonts w:ascii="Times New Roman" w:hAnsi="Times New Roman" w:cs="Times New Roman"/>
        </w:rPr>
      </w:pPr>
      <w:r w:rsidRPr="00272C6A">
        <w:rPr>
          <w:rFonts w:ascii="Times New Roman" w:hAnsi="Times New Roman" w:cs="Times New Roman"/>
        </w:rPr>
        <w:t xml:space="preserve">Teachers described how technology acted as a </w:t>
      </w:r>
      <w:r w:rsidR="002D6854" w:rsidRPr="00272C6A">
        <w:rPr>
          <w:rFonts w:ascii="Times New Roman" w:hAnsi="Times New Roman" w:cs="Times New Roman"/>
        </w:rPr>
        <w:t>‘</w:t>
      </w:r>
      <w:r w:rsidRPr="00272C6A">
        <w:rPr>
          <w:rFonts w:ascii="Times New Roman" w:hAnsi="Times New Roman" w:cs="Times New Roman"/>
        </w:rPr>
        <w:t>shortcut</w:t>
      </w:r>
      <w:r w:rsidR="002D6854" w:rsidRPr="00272C6A">
        <w:rPr>
          <w:rFonts w:ascii="Times New Roman" w:hAnsi="Times New Roman" w:cs="Times New Roman"/>
        </w:rPr>
        <w:t>’</w:t>
      </w:r>
      <w:r w:rsidRPr="00272C6A">
        <w:rPr>
          <w:rFonts w:ascii="Times New Roman" w:hAnsi="Times New Roman" w:cs="Times New Roman"/>
        </w:rPr>
        <w:t xml:space="preserve"> </w:t>
      </w:r>
      <w:r w:rsidR="000924E5" w:rsidRPr="00272C6A">
        <w:rPr>
          <w:rFonts w:ascii="Times New Roman" w:hAnsi="Times New Roman" w:cs="Times New Roman"/>
        </w:rPr>
        <w:t xml:space="preserve">(Teacher 10, 11) for composing. This </w:t>
      </w:r>
      <w:r w:rsidRPr="00272C6A">
        <w:rPr>
          <w:rFonts w:ascii="Times New Roman" w:hAnsi="Times New Roman" w:cs="Times New Roman"/>
        </w:rPr>
        <w:t>was important due to</w:t>
      </w:r>
      <w:r w:rsidR="0084696F" w:rsidRPr="00272C6A">
        <w:rPr>
          <w:rFonts w:ascii="Times New Roman" w:hAnsi="Times New Roman" w:cs="Times New Roman"/>
        </w:rPr>
        <w:t xml:space="preserve"> the limited amount of time given for covering </w:t>
      </w:r>
      <w:r w:rsidRPr="00272C6A">
        <w:rPr>
          <w:rFonts w:ascii="Times New Roman" w:hAnsi="Times New Roman" w:cs="Times New Roman"/>
        </w:rPr>
        <w:t>the GCSE and A level syllabi in schools</w:t>
      </w:r>
      <w:r w:rsidR="0084696F" w:rsidRPr="00272C6A">
        <w:rPr>
          <w:rFonts w:ascii="Times New Roman" w:hAnsi="Times New Roman" w:cs="Times New Roman"/>
        </w:rPr>
        <w:t>:</w:t>
      </w:r>
    </w:p>
    <w:p w14:paraId="45D5BAA0" w14:textId="77777777" w:rsidR="0084696F" w:rsidRPr="00272C6A" w:rsidRDefault="0084696F" w:rsidP="00B8699C">
      <w:pPr>
        <w:spacing w:line="360" w:lineRule="auto"/>
        <w:rPr>
          <w:rFonts w:ascii="Times New Roman" w:hAnsi="Times New Roman" w:cs="Times New Roman"/>
        </w:rPr>
      </w:pPr>
    </w:p>
    <w:p w14:paraId="3365575B" w14:textId="4AC4D13F" w:rsidR="0084696F" w:rsidRPr="00272C6A" w:rsidRDefault="00C20D3C" w:rsidP="00B8699C">
      <w:pPr>
        <w:widowControl w:val="0"/>
        <w:autoSpaceDE w:val="0"/>
        <w:autoSpaceDN w:val="0"/>
        <w:adjustRightInd w:val="0"/>
        <w:spacing w:line="360" w:lineRule="auto"/>
        <w:ind w:left="720"/>
        <w:rPr>
          <w:rFonts w:ascii="Times New Roman" w:hAnsi="Times New Roman" w:cs="Times New Roman"/>
        </w:rPr>
      </w:pPr>
      <w:r w:rsidRPr="00272C6A">
        <w:rPr>
          <w:rFonts w:ascii="Times New Roman" w:hAnsi="Times New Roman" w:cs="Times New Roman"/>
          <w:b/>
        </w:rPr>
        <w:t>Teacher 14:</w:t>
      </w:r>
      <w:r w:rsidR="0084696F" w:rsidRPr="00272C6A">
        <w:rPr>
          <w:rFonts w:ascii="Times New Roman" w:hAnsi="Times New Roman" w:cs="Times New Roman"/>
        </w:rPr>
        <w:t xml:space="preserve"> Personally don't get a massive timeframe really when it comes down to it that they've got to produce to compositions. So I think that [technology] really helps with the time pressure as well</w:t>
      </w:r>
    </w:p>
    <w:p w14:paraId="1CAD8547" w14:textId="77777777" w:rsidR="0084696F" w:rsidRPr="00272C6A" w:rsidRDefault="0084696F" w:rsidP="00B8699C">
      <w:pPr>
        <w:spacing w:line="360" w:lineRule="auto"/>
        <w:rPr>
          <w:rFonts w:ascii="Times New Roman" w:hAnsi="Times New Roman" w:cs="Times New Roman"/>
          <w:lang w:val="en-US"/>
        </w:rPr>
      </w:pPr>
    </w:p>
    <w:p w14:paraId="1D463347" w14:textId="59F55493" w:rsidR="00644452" w:rsidRPr="00272C6A" w:rsidRDefault="008E1A2E" w:rsidP="00B8699C">
      <w:pPr>
        <w:spacing w:line="360" w:lineRule="auto"/>
        <w:rPr>
          <w:rFonts w:ascii="Times New Roman" w:hAnsi="Times New Roman" w:cs="Times New Roman"/>
          <w:lang w:val="en-US"/>
        </w:rPr>
      </w:pPr>
      <w:r w:rsidRPr="00272C6A">
        <w:rPr>
          <w:rFonts w:ascii="Times New Roman" w:hAnsi="Times New Roman" w:cs="Times New Roman"/>
          <w:lang w:val="en-US"/>
        </w:rPr>
        <w:t>The</w:t>
      </w:r>
      <w:r w:rsidR="000924E5" w:rsidRPr="00272C6A">
        <w:rPr>
          <w:rFonts w:ascii="Times New Roman" w:hAnsi="Times New Roman" w:cs="Times New Roman"/>
          <w:lang w:val="en-US"/>
        </w:rPr>
        <w:t xml:space="preserve"> concern for </w:t>
      </w:r>
      <w:r w:rsidR="0084696F" w:rsidRPr="00272C6A">
        <w:rPr>
          <w:rFonts w:ascii="Times New Roman" w:hAnsi="Times New Roman" w:cs="Times New Roman"/>
          <w:lang w:val="en-US"/>
        </w:rPr>
        <w:t xml:space="preserve">time was </w:t>
      </w:r>
      <w:r w:rsidR="000924E5" w:rsidRPr="00272C6A">
        <w:rPr>
          <w:rFonts w:ascii="Times New Roman" w:hAnsi="Times New Roman" w:cs="Times New Roman"/>
          <w:lang w:val="en-US"/>
        </w:rPr>
        <w:t xml:space="preserve">also </w:t>
      </w:r>
      <w:r w:rsidR="0084696F" w:rsidRPr="00272C6A">
        <w:rPr>
          <w:rFonts w:ascii="Times New Roman" w:hAnsi="Times New Roman" w:cs="Times New Roman"/>
          <w:lang w:val="en-US"/>
        </w:rPr>
        <w:t xml:space="preserve">very prevalent </w:t>
      </w:r>
      <w:r w:rsidR="00D434FD" w:rsidRPr="00272C6A">
        <w:rPr>
          <w:rFonts w:ascii="Times New Roman" w:hAnsi="Times New Roman" w:cs="Times New Roman"/>
          <w:lang w:val="en-US"/>
        </w:rPr>
        <w:t>during the</w:t>
      </w:r>
      <w:r w:rsidR="00644452" w:rsidRPr="00272C6A">
        <w:rPr>
          <w:rFonts w:ascii="Times New Roman" w:hAnsi="Times New Roman" w:cs="Times New Roman"/>
          <w:lang w:val="en-US"/>
        </w:rPr>
        <w:t xml:space="preserve"> </w:t>
      </w:r>
      <w:r w:rsidRPr="00272C6A">
        <w:rPr>
          <w:rFonts w:ascii="Times New Roman" w:hAnsi="Times New Roman" w:cs="Times New Roman"/>
          <w:lang w:val="en-US"/>
        </w:rPr>
        <w:t xml:space="preserve">case studies as one of the teachers </w:t>
      </w:r>
      <w:r w:rsidR="004E40CB" w:rsidRPr="00272C6A">
        <w:rPr>
          <w:rFonts w:ascii="Times New Roman" w:hAnsi="Times New Roman" w:cs="Times New Roman"/>
          <w:lang w:val="en-US"/>
        </w:rPr>
        <w:t xml:space="preserve">started each lesson reminding students of </w:t>
      </w:r>
      <w:r w:rsidR="00FE7DD5" w:rsidRPr="00272C6A">
        <w:rPr>
          <w:rFonts w:ascii="Times New Roman" w:hAnsi="Times New Roman" w:cs="Times New Roman"/>
          <w:lang w:val="en-US"/>
        </w:rPr>
        <w:t>the limited</w:t>
      </w:r>
      <w:r w:rsidR="004E40CB" w:rsidRPr="00272C6A">
        <w:rPr>
          <w:rFonts w:ascii="Times New Roman" w:hAnsi="Times New Roman" w:cs="Times New Roman"/>
          <w:lang w:val="en-US"/>
        </w:rPr>
        <w:t xml:space="preserve"> amount of</w:t>
      </w:r>
      <w:r w:rsidR="00D434FD" w:rsidRPr="00272C6A">
        <w:rPr>
          <w:rFonts w:ascii="Times New Roman" w:hAnsi="Times New Roman" w:cs="Times New Roman"/>
          <w:lang w:val="en-US"/>
        </w:rPr>
        <w:t xml:space="preserve"> time </w:t>
      </w:r>
      <w:r w:rsidR="004E40CB" w:rsidRPr="00272C6A">
        <w:rPr>
          <w:rFonts w:ascii="Times New Roman" w:hAnsi="Times New Roman" w:cs="Times New Roman"/>
          <w:lang w:val="en-US"/>
        </w:rPr>
        <w:t xml:space="preserve">left </w:t>
      </w:r>
      <w:r w:rsidR="000924E5" w:rsidRPr="00272C6A">
        <w:rPr>
          <w:rFonts w:ascii="Times New Roman" w:hAnsi="Times New Roman" w:cs="Times New Roman"/>
          <w:lang w:val="en-US"/>
        </w:rPr>
        <w:t>on</w:t>
      </w:r>
      <w:r w:rsidR="004E40CB" w:rsidRPr="00272C6A">
        <w:rPr>
          <w:rFonts w:ascii="Times New Roman" w:hAnsi="Times New Roman" w:cs="Times New Roman"/>
          <w:lang w:val="en-US"/>
        </w:rPr>
        <w:t xml:space="preserve"> the course</w:t>
      </w:r>
      <w:r w:rsidR="00644452" w:rsidRPr="00272C6A">
        <w:rPr>
          <w:rFonts w:ascii="Times New Roman" w:hAnsi="Times New Roman" w:cs="Times New Roman"/>
          <w:lang w:val="en-US"/>
        </w:rPr>
        <w:t>:</w:t>
      </w:r>
    </w:p>
    <w:p w14:paraId="463DE522" w14:textId="77777777" w:rsidR="00644452" w:rsidRPr="00272C6A" w:rsidRDefault="00644452" w:rsidP="00B8699C">
      <w:pPr>
        <w:spacing w:line="360" w:lineRule="auto"/>
        <w:ind w:left="720"/>
        <w:rPr>
          <w:rFonts w:ascii="Times New Roman" w:hAnsi="Times New Roman" w:cs="Times New Roman"/>
        </w:rPr>
      </w:pPr>
    </w:p>
    <w:p w14:paraId="282B9D21" w14:textId="0C6BB61C" w:rsidR="00644452" w:rsidRPr="00272C6A" w:rsidRDefault="00C20D3C" w:rsidP="00B8699C">
      <w:pPr>
        <w:spacing w:line="360" w:lineRule="auto"/>
        <w:ind w:left="720"/>
        <w:rPr>
          <w:rFonts w:ascii="Times New Roman" w:hAnsi="Times New Roman" w:cs="Times New Roman"/>
        </w:rPr>
      </w:pPr>
      <w:r w:rsidRPr="00272C6A">
        <w:rPr>
          <w:rFonts w:ascii="Times New Roman" w:hAnsi="Times New Roman" w:cs="Times New Roman"/>
          <w:b/>
        </w:rPr>
        <w:t>Teacher 15:</w:t>
      </w:r>
      <w:r w:rsidR="00644452" w:rsidRPr="00272C6A">
        <w:rPr>
          <w:rFonts w:ascii="Times New Roman" w:hAnsi="Times New Roman" w:cs="Times New Roman"/>
        </w:rPr>
        <w:t xml:space="preserve"> We're running out of time basically</w:t>
      </w:r>
    </w:p>
    <w:p w14:paraId="65945FBD" w14:textId="77777777" w:rsidR="00644452" w:rsidRPr="00272C6A" w:rsidRDefault="00644452" w:rsidP="00B8699C">
      <w:pPr>
        <w:widowControl w:val="0"/>
        <w:autoSpaceDE w:val="0"/>
        <w:autoSpaceDN w:val="0"/>
        <w:adjustRightInd w:val="0"/>
        <w:spacing w:line="360" w:lineRule="auto"/>
        <w:rPr>
          <w:rFonts w:ascii="Times New Roman" w:hAnsi="Times New Roman" w:cs="Times New Roman"/>
        </w:rPr>
      </w:pPr>
    </w:p>
    <w:p w14:paraId="0829CA2D" w14:textId="324826C5" w:rsidR="00644452" w:rsidRPr="00272C6A" w:rsidRDefault="00C20D3C" w:rsidP="00B8699C">
      <w:pPr>
        <w:spacing w:line="360" w:lineRule="auto"/>
        <w:ind w:left="720"/>
        <w:rPr>
          <w:rFonts w:ascii="Times New Roman" w:hAnsi="Times New Roman" w:cs="Times New Roman"/>
        </w:rPr>
      </w:pPr>
      <w:r w:rsidRPr="00272C6A">
        <w:rPr>
          <w:rFonts w:ascii="Times New Roman" w:hAnsi="Times New Roman" w:cs="Times New Roman"/>
          <w:b/>
        </w:rPr>
        <w:t>Teacher 15:</w:t>
      </w:r>
      <w:r w:rsidR="00644452" w:rsidRPr="00272C6A">
        <w:rPr>
          <w:rFonts w:ascii="Times New Roman" w:hAnsi="Times New Roman" w:cs="Times New Roman"/>
        </w:rPr>
        <w:t xml:space="preserve"> </w:t>
      </w:r>
      <w:r w:rsidR="00FE7DD5" w:rsidRPr="00272C6A">
        <w:rPr>
          <w:rFonts w:ascii="Times New Roman" w:hAnsi="Times New Roman" w:cs="Times New Roman"/>
        </w:rPr>
        <w:t>…</w:t>
      </w:r>
      <w:r w:rsidR="00644452" w:rsidRPr="00272C6A">
        <w:rPr>
          <w:rFonts w:ascii="Times New Roman" w:hAnsi="Times New Roman" w:cs="Times New Roman"/>
        </w:rPr>
        <w:t>four weeks, not a lot of time in reality</w:t>
      </w:r>
    </w:p>
    <w:p w14:paraId="2929F5A6" w14:textId="77777777" w:rsidR="00644452" w:rsidRPr="00272C6A" w:rsidRDefault="00644452" w:rsidP="00B8699C">
      <w:pPr>
        <w:spacing w:line="360" w:lineRule="auto"/>
        <w:rPr>
          <w:rFonts w:ascii="Times New Roman" w:hAnsi="Times New Roman" w:cs="Times New Roman"/>
          <w:lang w:val="en-US"/>
        </w:rPr>
      </w:pPr>
    </w:p>
    <w:p w14:paraId="4B389BF6" w14:textId="29301074" w:rsidR="000924E5" w:rsidRPr="00272C6A" w:rsidRDefault="000924E5" w:rsidP="00B8699C">
      <w:pPr>
        <w:spacing w:line="360" w:lineRule="auto"/>
        <w:rPr>
          <w:rFonts w:ascii="Times New Roman" w:hAnsi="Times New Roman" w:cs="Times New Roman"/>
          <w:lang w:val="en-US"/>
        </w:rPr>
      </w:pPr>
      <w:r w:rsidRPr="00272C6A">
        <w:rPr>
          <w:rFonts w:ascii="Times New Roman" w:hAnsi="Times New Roman" w:cs="Times New Roman"/>
          <w:lang w:val="en-US"/>
        </w:rPr>
        <w:t>Throughout the study teachers repeatedly expressed the difficulties of ensuring their students reached their target grades, with some feeling grades were unrealistic:</w:t>
      </w:r>
    </w:p>
    <w:p w14:paraId="4C4903A7" w14:textId="77777777" w:rsidR="000924E5" w:rsidRPr="00272C6A" w:rsidRDefault="000924E5" w:rsidP="00B8699C">
      <w:pPr>
        <w:spacing w:line="360" w:lineRule="auto"/>
        <w:rPr>
          <w:rFonts w:ascii="Times New Roman" w:hAnsi="Times New Roman" w:cs="Times New Roman"/>
          <w:lang w:val="en-US"/>
        </w:rPr>
      </w:pPr>
    </w:p>
    <w:p w14:paraId="2E0EF836" w14:textId="6E4CDA7A" w:rsidR="000924E5" w:rsidRPr="00272C6A" w:rsidRDefault="000924E5" w:rsidP="00B8699C">
      <w:pPr>
        <w:spacing w:line="360" w:lineRule="auto"/>
        <w:ind w:left="720"/>
        <w:rPr>
          <w:rFonts w:ascii="Times New Roman" w:hAnsi="Times New Roman" w:cs="Times New Roman"/>
        </w:rPr>
      </w:pPr>
      <w:r w:rsidRPr="00272C6A">
        <w:rPr>
          <w:rFonts w:ascii="Times New Roman" w:hAnsi="Times New Roman" w:cs="Times New Roman"/>
          <w:b/>
        </w:rPr>
        <w:t xml:space="preserve">Teacher 18: </w:t>
      </w:r>
      <w:r w:rsidRPr="00272C6A">
        <w:rPr>
          <w:rFonts w:ascii="Times New Roman" w:hAnsi="Times New Roman" w:cs="Times New Roman"/>
        </w:rPr>
        <w:t xml:space="preserve">I am told by </w:t>
      </w:r>
      <w:proofErr w:type="spellStart"/>
      <w:r w:rsidRPr="00272C6A">
        <w:rPr>
          <w:rFonts w:ascii="Times New Roman" w:hAnsi="Times New Roman" w:cs="Times New Roman"/>
        </w:rPr>
        <w:t>SLG</w:t>
      </w:r>
      <w:proofErr w:type="spellEnd"/>
      <w:r w:rsidRPr="00272C6A">
        <w:rPr>
          <w:rFonts w:ascii="Times New Roman" w:hAnsi="Times New Roman" w:cs="Times New Roman"/>
        </w:rPr>
        <w:t xml:space="preserve"> [senior leader group] I need to guarantee grades of A, A*  </w:t>
      </w:r>
    </w:p>
    <w:p w14:paraId="156679B4" w14:textId="77777777" w:rsidR="000924E5" w:rsidRPr="00272C6A" w:rsidRDefault="000924E5" w:rsidP="00B8699C">
      <w:pPr>
        <w:spacing w:line="360" w:lineRule="auto"/>
        <w:ind w:left="720"/>
        <w:rPr>
          <w:rFonts w:ascii="Times New Roman" w:hAnsi="Times New Roman" w:cs="Times New Roman"/>
        </w:rPr>
      </w:pPr>
    </w:p>
    <w:p w14:paraId="0F54FB5F" w14:textId="77777777" w:rsidR="000924E5" w:rsidRPr="00272C6A" w:rsidRDefault="000924E5" w:rsidP="00B8699C">
      <w:pPr>
        <w:spacing w:line="360" w:lineRule="auto"/>
        <w:ind w:left="720"/>
        <w:rPr>
          <w:rFonts w:ascii="Times New Roman" w:hAnsi="Times New Roman" w:cs="Times New Roman"/>
        </w:rPr>
      </w:pPr>
      <w:r w:rsidRPr="00272C6A">
        <w:rPr>
          <w:rFonts w:ascii="Times New Roman" w:hAnsi="Times New Roman" w:cs="Times New Roman"/>
          <w:b/>
        </w:rPr>
        <w:t xml:space="preserve">Teacher 17: </w:t>
      </w:r>
      <w:r w:rsidRPr="00272C6A">
        <w:rPr>
          <w:rFonts w:ascii="Times New Roman" w:hAnsi="Times New Roman" w:cs="Times New Roman"/>
        </w:rPr>
        <w:t>…the vast amount of pressure in school to get above average results</w:t>
      </w:r>
    </w:p>
    <w:p w14:paraId="23F015E2" w14:textId="77777777" w:rsidR="000924E5" w:rsidRPr="00272C6A" w:rsidRDefault="000924E5" w:rsidP="00B8699C">
      <w:pPr>
        <w:spacing w:line="360" w:lineRule="auto"/>
        <w:ind w:left="720"/>
        <w:rPr>
          <w:rFonts w:ascii="Times New Roman" w:hAnsi="Times New Roman" w:cs="Times New Roman"/>
        </w:rPr>
      </w:pPr>
    </w:p>
    <w:p w14:paraId="4C844097" w14:textId="30D2E0A2" w:rsidR="000924E5" w:rsidRPr="00272C6A" w:rsidRDefault="000924E5" w:rsidP="00B8699C">
      <w:pPr>
        <w:widowControl w:val="0"/>
        <w:autoSpaceDE w:val="0"/>
        <w:autoSpaceDN w:val="0"/>
        <w:adjustRightInd w:val="0"/>
        <w:spacing w:line="360" w:lineRule="auto"/>
        <w:ind w:left="720"/>
        <w:rPr>
          <w:rFonts w:ascii="Times New Roman" w:hAnsi="Times New Roman" w:cs="Times New Roman"/>
          <w:lang w:val="en-US"/>
        </w:rPr>
      </w:pPr>
      <w:r w:rsidRPr="00272C6A">
        <w:rPr>
          <w:rFonts w:ascii="Times New Roman" w:hAnsi="Times New Roman" w:cs="Times New Roman"/>
          <w:b/>
        </w:rPr>
        <w:t xml:space="preserve">Teacher 10: </w:t>
      </w:r>
      <w:r w:rsidRPr="00272C6A">
        <w:rPr>
          <w:rFonts w:ascii="Times New Roman" w:hAnsi="Times New Roman" w:cs="Times New Roman"/>
          <w:lang w:val="en-US"/>
        </w:rPr>
        <w:t>97% of my year 11s have A or A* as their target. Within that, I have girls that are less than grade 2 on an instrument and I also have girls who have vocal lessons and haven't done music apart from key stage three. So I have very, very high target grades.</w:t>
      </w:r>
    </w:p>
    <w:p w14:paraId="4A3C377D" w14:textId="77777777" w:rsidR="000924E5" w:rsidRPr="00272C6A" w:rsidRDefault="000924E5" w:rsidP="00B8699C">
      <w:pPr>
        <w:spacing w:line="360" w:lineRule="auto"/>
        <w:rPr>
          <w:rFonts w:ascii="Times New Roman" w:hAnsi="Times New Roman" w:cs="Times New Roman"/>
        </w:rPr>
      </w:pPr>
    </w:p>
    <w:p w14:paraId="7399569E" w14:textId="33BA714E" w:rsidR="000924E5" w:rsidRPr="00272C6A" w:rsidRDefault="000924E5" w:rsidP="00B8699C">
      <w:pPr>
        <w:spacing w:line="360" w:lineRule="auto"/>
        <w:rPr>
          <w:rFonts w:ascii="Times New Roman" w:hAnsi="Times New Roman" w:cs="Times New Roman"/>
          <w:lang w:val="en-US"/>
        </w:rPr>
      </w:pPr>
      <w:r w:rsidRPr="00272C6A">
        <w:rPr>
          <w:rFonts w:ascii="Times New Roman" w:hAnsi="Times New Roman" w:cs="Times New Roman"/>
          <w:lang w:val="en-US"/>
        </w:rPr>
        <w:t xml:space="preserve">Teachers </w:t>
      </w:r>
      <w:r w:rsidR="008E1A2E" w:rsidRPr="00272C6A">
        <w:rPr>
          <w:rFonts w:ascii="Times New Roman" w:hAnsi="Times New Roman" w:cs="Times New Roman"/>
          <w:lang w:val="en-US"/>
        </w:rPr>
        <w:t xml:space="preserve">also </w:t>
      </w:r>
      <w:r w:rsidRPr="00272C6A">
        <w:rPr>
          <w:rFonts w:ascii="Times New Roman" w:hAnsi="Times New Roman" w:cs="Times New Roman"/>
          <w:lang w:val="en-US"/>
        </w:rPr>
        <w:t>felt responsible and accountable for their students’ marks:</w:t>
      </w:r>
    </w:p>
    <w:p w14:paraId="0C37F6FD" w14:textId="77777777" w:rsidR="000924E5" w:rsidRPr="00272C6A" w:rsidRDefault="000924E5" w:rsidP="00B8699C">
      <w:pPr>
        <w:spacing w:line="360" w:lineRule="auto"/>
        <w:rPr>
          <w:rFonts w:ascii="Times New Roman" w:hAnsi="Times New Roman" w:cs="Times New Roman"/>
          <w:lang w:val="en-US"/>
        </w:rPr>
      </w:pPr>
    </w:p>
    <w:p w14:paraId="154BB62E" w14:textId="77777777" w:rsidR="000924E5" w:rsidRPr="00272C6A" w:rsidRDefault="000924E5" w:rsidP="00B8699C">
      <w:pPr>
        <w:spacing w:line="360" w:lineRule="auto"/>
        <w:ind w:left="720"/>
        <w:rPr>
          <w:rFonts w:ascii="Times New Roman" w:hAnsi="Times New Roman" w:cs="Times New Roman"/>
          <w:lang w:val="en-US"/>
        </w:rPr>
      </w:pPr>
      <w:r w:rsidRPr="00272C6A">
        <w:rPr>
          <w:rFonts w:ascii="Times New Roman" w:hAnsi="Times New Roman" w:cs="Times New Roman"/>
          <w:b/>
        </w:rPr>
        <w:t>Teacher 12:</w:t>
      </w:r>
      <w:r w:rsidRPr="00272C6A">
        <w:rPr>
          <w:rFonts w:ascii="Times New Roman" w:hAnsi="Times New Roman" w:cs="Times New Roman"/>
        </w:rPr>
        <w:t xml:space="preserve"> </w:t>
      </w:r>
      <w:r w:rsidRPr="00272C6A">
        <w:rPr>
          <w:rFonts w:ascii="Times New Roman" w:hAnsi="Times New Roman" w:cs="Times New Roman"/>
          <w:lang w:val="en-US"/>
        </w:rPr>
        <w:t>We've got to get them the best marks that we can because otherwise it reflects on us as teachers.</w:t>
      </w:r>
    </w:p>
    <w:p w14:paraId="1498BD4F" w14:textId="77777777" w:rsidR="000924E5" w:rsidRPr="00272C6A" w:rsidRDefault="000924E5" w:rsidP="00B8699C">
      <w:pPr>
        <w:spacing w:line="360" w:lineRule="auto"/>
        <w:ind w:left="720"/>
        <w:rPr>
          <w:rFonts w:ascii="Times New Roman" w:hAnsi="Times New Roman" w:cs="Times New Roman"/>
        </w:rPr>
      </w:pPr>
    </w:p>
    <w:p w14:paraId="42A334D3" w14:textId="77777777" w:rsidR="000924E5" w:rsidRPr="00272C6A" w:rsidRDefault="000924E5" w:rsidP="00B8699C">
      <w:pPr>
        <w:spacing w:line="360" w:lineRule="auto"/>
        <w:ind w:left="720"/>
        <w:rPr>
          <w:rFonts w:ascii="Times New Roman" w:hAnsi="Times New Roman" w:cs="Times New Roman"/>
          <w:lang w:val="en-US"/>
        </w:rPr>
      </w:pPr>
      <w:r w:rsidRPr="00272C6A">
        <w:rPr>
          <w:rFonts w:ascii="Times New Roman" w:hAnsi="Times New Roman" w:cs="Times New Roman"/>
          <w:b/>
        </w:rPr>
        <w:t>Teacher 11:</w:t>
      </w:r>
      <w:r w:rsidRPr="00272C6A">
        <w:rPr>
          <w:rFonts w:ascii="Times New Roman" w:hAnsi="Times New Roman" w:cs="Times New Roman"/>
        </w:rPr>
        <w:t xml:space="preserve"> </w:t>
      </w:r>
      <w:r w:rsidRPr="00272C6A">
        <w:rPr>
          <w:rFonts w:ascii="Times New Roman" w:hAnsi="Times New Roman" w:cs="Times New Roman"/>
          <w:lang w:val="en-US"/>
        </w:rPr>
        <w:t>As a teacher we ultimately have these projected targets</w:t>
      </w:r>
    </w:p>
    <w:p w14:paraId="0A2E542E" w14:textId="77777777" w:rsidR="000924E5" w:rsidRPr="00272C6A" w:rsidRDefault="000924E5" w:rsidP="00B8699C">
      <w:pPr>
        <w:spacing w:line="360" w:lineRule="auto"/>
        <w:rPr>
          <w:rFonts w:ascii="Times New Roman" w:hAnsi="Times New Roman" w:cs="Times New Roman"/>
        </w:rPr>
      </w:pPr>
    </w:p>
    <w:p w14:paraId="711BC4FD" w14:textId="4D811B0A" w:rsidR="000924E5" w:rsidRPr="00272C6A" w:rsidRDefault="000924E5" w:rsidP="00B8699C">
      <w:pPr>
        <w:spacing w:line="360" w:lineRule="auto"/>
        <w:ind w:left="720"/>
        <w:rPr>
          <w:rFonts w:ascii="Times New Roman" w:hAnsi="Times New Roman" w:cs="Times New Roman"/>
        </w:rPr>
      </w:pPr>
      <w:r w:rsidRPr="00272C6A">
        <w:rPr>
          <w:rFonts w:ascii="Times New Roman" w:hAnsi="Times New Roman" w:cs="Times New Roman"/>
          <w:b/>
        </w:rPr>
        <w:t xml:space="preserve">Teacher 16: </w:t>
      </w:r>
      <w:r w:rsidRPr="00272C6A">
        <w:rPr>
          <w:rFonts w:ascii="Times New Roman" w:hAnsi="Times New Roman" w:cs="Times New Roman"/>
        </w:rPr>
        <w:t>It must be understood that teachers are under pressure to secure good examination results</w:t>
      </w:r>
    </w:p>
    <w:p w14:paraId="51611ABD" w14:textId="77777777" w:rsidR="000924E5" w:rsidRPr="00272C6A" w:rsidRDefault="000924E5" w:rsidP="00B8699C">
      <w:pPr>
        <w:spacing w:line="360" w:lineRule="auto"/>
        <w:rPr>
          <w:rFonts w:ascii="Times New Roman" w:hAnsi="Times New Roman" w:cs="Times New Roman"/>
          <w:lang w:val="en-US"/>
        </w:rPr>
      </w:pPr>
    </w:p>
    <w:p w14:paraId="37811B5C" w14:textId="12999860" w:rsidR="000924E5" w:rsidRPr="00272C6A" w:rsidRDefault="000924E5" w:rsidP="00B8699C">
      <w:pPr>
        <w:spacing w:line="360" w:lineRule="auto"/>
        <w:rPr>
          <w:rFonts w:ascii="Times New Roman" w:hAnsi="Times New Roman" w:cs="Times New Roman"/>
          <w:lang w:val="en-US"/>
        </w:rPr>
      </w:pPr>
      <w:r w:rsidRPr="00272C6A">
        <w:rPr>
          <w:rFonts w:ascii="Times New Roman" w:hAnsi="Times New Roman" w:cs="Times New Roman"/>
          <w:lang w:val="en-US"/>
        </w:rPr>
        <w:t>This pressure resulted in teachers finding quick and reliable methods of securing examination grades, of which technology played an important role</w:t>
      </w:r>
      <w:r w:rsidR="008E1A2E" w:rsidRPr="00272C6A">
        <w:rPr>
          <w:rFonts w:ascii="Times New Roman" w:hAnsi="Times New Roman" w:cs="Times New Roman"/>
          <w:lang w:val="en-US"/>
        </w:rPr>
        <w:t xml:space="preserve"> in this</w:t>
      </w:r>
      <w:r w:rsidRPr="00272C6A">
        <w:rPr>
          <w:rFonts w:ascii="Times New Roman" w:hAnsi="Times New Roman" w:cs="Times New Roman"/>
          <w:lang w:val="en-US"/>
        </w:rPr>
        <w:t>:</w:t>
      </w:r>
    </w:p>
    <w:p w14:paraId="797496E9" w14:textId="77777777" w:rsidR="000924E5" w:rsidRPr="00272C6A" w:rsidRDefault="000924E5" w:rsidP="00B8699C">
      <w:pPr>
        <w:spacing w:line="360" w:lineRule="auto"/>
        <w:rPr>
          <w:rFonts w:ascii="Times New Roman" w:hAnsi="Times New Roman" w:cs="Times New Roman"/>
          <w:lang w:val="en-US"/>
        </w:rPr>
      </w:pPr>
    </w:p>
    <w:p w14:paraId="08CE5FEF" w14:textId="0C6B4713" w:rsidR="000924E5" w:rsidRPr="00272C6A" w:rsidRDefault="000924E5" w:rsidP="00B8699C">
      <w:pPr>
        <w:spacing w:line="360" w:lineRule="auto"/>
        <w:ind w:left="720"/>
        <w:rPr>
          <w:rFonts w:ascii="Times New Roman" w:hAnsi="Times New Roman" w:cs="Times New Roman"/>
          <w:lang w:val="en-US"/>
        </w:rPr>
      </w:pPr>
      <w:r w:rsidRPr="00272C6A">
        <w:rPr>
          <w:rFonts w:ascii="Times New Roman" w:hAnsi="Times New Roman" w:cs="Times New Roman"/>
          <w:b/>
        </w:rPr>
        <w:t>Teacher 14:</w:t>
      </w:r>
      <w:r w:rsidRPr="00272C6A">
        <w:rPr>
          <w:rFonts w:ascii="Times New Roman" w:hAnsi="Times New Roman" w:cs="Times New Roman"/>
        </w:rPr>
        <w:t xml:space="preserve"> </w:t>
      </w:r>
      <w:r w:rsidRPr="00272C6A">
        <w:rPr>
          <w:rFonts w:ascii="Times New Roman" w:hAnsi="Times New Roman" w:cs="Times New Roman"/>
          <w:lang w:val="en-US"/>
        </w:rPr>
        <w:t>We've seen a big increase in the composition marks… I would say I'm almost completely reliant on technology</w:t>
      </w:r>
    </w:p>
    <w:p w14:paraId="7745A6B9" w14:textId="77777777" w:rsidR="000924E5" w:rsidRPr="00272C6A" w:rsidRDefault="000924E5" w:rsidP="00B8699C">
      <w:pPr>
        <w:spacing w:line="360" w:lineRule="auto"/>
        <w:ind w:left="720"/>
        <w:rPr>
          <w:rFonts w:ascii="Times New Roman" w:hAnsi="Times New Roman" w:cs="Times New Roman"/>
        </w:rPr>
      </w:pPr>
    </w:p>
    <w:p w14:paraId="76315E14" w14:textId="43FECD75" w:rsidR="00D434FD" w:rsidRPr="00272C6A" w:rsidRDefault="00D434FD" w:rsidP="00B8699C">
      <w:pPr>
        <w:spacing w:line="360" w:lineRule="auto"/>
        <w:rPr>
          <w:rFonts w:ascii="Times New Roman" w:hAnsi="Times New Roman" w:cs="Times New Roman"/>
          <w:lang w:val="en-US"/>
        </w:rPr>
      </w:pPr>
      <w:r w:rsidRPr="00272C6A">
        <w:rPr>
          <w:rFonts w:ascii="Times New Roman" w:hAnsi="Times New Roman" w:cs="Times New Roman"/>
          <w:lang w:val="en-US"/>
        </w:rPr>
        <w:t xml:space="preserve">This </w:t>
      </w:r>
      <w:r w:rsidR="00A16392" w:rsidRPr="00272C6A">
        <w:rPr>
          <w:rFonts w:ascii="Times New Roman" w:hAnsi="Times New Roman" w:cs="Times New Roman"/>
          <w:lang w:val="en-US"/>
        </w:rPr>
        <w:t>was</w:t>
      </w:r>
      <w:r w:rsidRPr="00272C6A">
        <w:rPr>
          <w:rFonts w:ascii="Times New Roman" w:hAnsi="Times New Roman" w:cs="Times New Roman"/>
          <w:lang w:val="en-US"/>
        </w:rPr>
        <w:t xml:space="preserve"> </w:t>
      </w:r>
      <w:r w:rsidR="00913455" w:rsidRPr="00272C6A">
        <w:rPr>
          <w:rFonts w:ascii="Times New Roman" w:hAnsi="Times New Roman" w:cs="Times New Roman"/>
          <w:lang w:val="en-US"/>
        </w:rPr>
        <w:t xml:space="preserve">even </w:t>
      </w:r>
      <w:r w:rsidRPr="00272C6A">
        <w:rPr>
          <w:rFonts w:ascii="Times New Roman" w:hAnsi="Times New Roman" w:cs="Times New Roman"/>
          <w:lang w:val="en-US"/>
        </w:rPr>
        <w:t xml:space="preserve">more prevalent when teachers had students </w:t>
      </w:r>
      <w:r w:rsidR="000924E5" w:rsidRPr="00272C6A">
        <w:rPr>
          <w:rFonts w:ascii="Times New Roman" w:hAnsi="Times New Roman" w:cs="Times New Roman"/>
          <w:lang w:val="en-US"/>
        </w:rPr>
        <w:t xml:space="preserve">who were </w:t>
      </w:r>
      <w:r w:rsidRPr="00272C6A">
        <w:rPr>
          <w:rFonts w:ascii="Times New Roman" w:hAnsi="Times New Roman" w:cs="Times New Roman"/>
          <w:lang w:val="en-US"/>
        </w:rPr>
        <w:t xml:space="preserve">deemed as lower </w:t>
      </w:r>
      <w:r w:rsidR="000924E5" w:rsidRPr="00272C6A">
        <w:rPr>
          <w:rFonts w:ascii="Times New Roman" w:hAnsi="Times New Roman" w:cs="Times New Roman"/>
          <w:lang w:val="en-US"/>
        </w:rPr>
        <w:t>ability in music where technology was viewed as a way of supporting students and ensuring higher composition marks</w:t>
      </w:r>
      <w:r w:rsidRPr="00272C6A">
        <w:rPr>
          <w:rFonts w:ascii="Times New Roman" w:hAnsi="Times New Roman" w:cs="Times New Roman"/>
          <w:lang w:val="en-US"/>
        </w:rPr>
        <w:t>:</w:t>
      </w:r>
    </w:p>
    <w:p w14:paraId="4C5A81D2" w14:textId="77777777" w:rsidR="00D434FD" w:rsidRPr="00272C6A" w:rsidRDefault="00D434FD" w:rsidP="00B8699C">
      <w:pPr>
        <w:widowControl w:val="0"/>
        <w:autoSpaceDE w:val="0"/>
        <w:autoSpaceDN w:val="0"/>
        <w:adjustRightInd w:val="0"/>
        <w:spacing w:line="360" w:lineRule="auto"/>
        <w:rPr>
          <w:rFonts w:ascii="Times New Roman" w:hAnsi="Times New Roman" w:cs="Times New Roman"/>
          <w:b/>
          <w:lang w:val="en-US"/>
        </w:rPr>
      </w:pPr>
    </w:p>
    <w:p w14:paraId="7A74C901" w14:textId="7FE6E44C" w:rsidR="00D434FD" w:rsidRPr="00272C6A" w:rsidRDefault="00C20D3C" w:rsidP="00B8699C">
      <w:pPr>
        <w:widowControl w:val="0"/>
        <w:autoSpaceDE w:val="0"/>
        <w:autoSpaceDN w:val="0"/>
        <w:adjustRightInd w:val="0"/>
        <w:spacing w:line="360" w:lineRule="auto"/>
        <w:ind w:left="720"/>
        <w:rPr>
          <w:rFonts w:ascii="Times New Roman" w:hAnsi="Times New Roman" w:cs="Times New Roman"/>
          <w:lang w:val="en-US"/>
        </w:rPr>
      </w:pPr>
      <w:r w:rsidRPr="00272C6A">
        <w:rPr>
          <w:rFonts w:ascii="Times New Roman" w:hAnsi="Times New Roman" w:cs="Times New Roman"/>
          <w:b/>
          <w:lang w:val="en-US"/>
        </w:rPr>
        <w:t>Teacher 19:</w:t>
      </w:r>
      <w:r w:rsidR="00D434FD" w:rsidRPr="00272C6A">
        <w:rPr>
          <w:rFonts w:ascii="Times New Roman" w:hAnsi="Times New Roman" w:cs="Times New Roman"/>
          <w:lang w:val="en-US"/>
        </w:rPr>
        <w:t xml:space="preserve"> We’ve got a lots of low ability students so they, they can't play it on the piano to see what it sounds like, so being able to hear Sibelius is really helpful. </w:t>
      </w:r>
    </w:p>
    <w:p w14:paraId="6D501203" w14:textId="77777777" w:rsidR="00D434FD" w:rsidRPr="00272C6A" w:rsidRDefault="00D434FD" w:rsidP="00B8699C">
      <w:pPr>
        <w:spacing w:line="360" w:lineRule="auto"/>
        <w:rPr>
          <w:rFonts w:ascii="Times New Roman" w:hAnsi="Times New Roman" w:cs="Times New Roman"/>
        </w:rPr>
      </w:pPr>
    </w:p>
    <w:p w14:paraId="4887EB60" w14:textId="2245AA2D" w:rsidR="000924E5" w:rsidRPr="00272C6A" w:rsidRDefault="00C20D3C" w:rsidP="00B8699C">
      <w:pPr>
        <w:spacing w:line="360" w:lineRule="auto"/>
        <w:ind w:firstLine="720"/>
        <w:rPr>
          <w:rFonts w:ascii="Times New Roman" w:hAnsi="Times New Roman" w:cs="Times New Roman"/>
          <w:lang w:val="en-US"/>
        </w:rPr>
      </w:pPr>
      <w:r w:rsidRPr="00272C6A">
        <w:rPr>
          <w:rFonts w:ascii="Times New Roman" w:hAnsi="Times New Roman" w:cs="Times New Roman"/>
          <w:b/>
          <w:lang w:val="en-US"/>
        </w:rPr>
        <w:t>Teacher 20:</w:t>
      </w:r>
      <w:r w:rsidR="00D434FD" w:rsidRPr="00272C6A">
        <w:rPr>
          <w:rFonts w:ascii="Times New Roman" w:hAnsi="Times New Roman" w:cs="Times New Roman"/>
          <w:lang w:val="en-US"/>
        </w:rPr>
        <w:t xml:space="preserve"> </w:t>
      </w:r>
      <w:r w:rsidR="000924E5" w:rsidRPr="00272C6A">
        <w:rPr>
          <w:rFonts w:ascii="Times New Roman" w:hAnsi="Times New Roman" w:cs="Times New Roman"/>
          <w:lang w:val="en-US"/>
        </w:rPr>
        <w:t>…t</w:t>
      </w:r>
      <w:r w:rsidR="00D434FD" w:rsidRPr="00272C6A">
        <w:rPr>
          <w:rFonts w:ascii="Times New Roman" w:hAnsi="Times New Roman" w:cs="Times New Roman"/>
          <w:lang w:val="en-US"/>
        </w:rPr>
        <w:t>echnology can be quite an enabler</w:t>
      </w:r>
    </w:p>
    <w:p w14:paraId="659E44FB" w14:textId="77777777" w:rsidR="000924E5" w:rsidRPr="00272C6A" w:rsidRDefault="000924E5" w:rsidP="00B8699C">
      <w:pPr>
        <w:spacing w:line="360" w:lineRule="auto"/>
        <w:ind w:firstLine="720"/>
        <w:rPr>
          <w:rFonts w:ascii="Times New Roman" w:hAnsi="Times New Roman" w:cs="Times New Roman"/>
          <w:lang w:val="en-US"/>
        </w:rPr>
      </w:pPr>
    </w:p>
    <w:p w14:paraId="6789C4D0" w14:textId="201B0B29" w:rsidR="004846F4" w:rsidRPr="00272C6A" w:rsidRDefault="00A16392" w:rsidP="00B8699C">
      <w:pPr>
        <w:spacing w:line="360" w:lineRule="auto"/>
        <w:rPr>
          <w:rFonts w:ascii="Times New Roman" w:hAnsi="Times New Roman" w:cs="Times New Roman"/>
          <w:lang w:val="en-US"/>
        </w:rPr>
      </w:pPr>
      <w:r w:rsidRPr="00272C6A">
        <w:rPr>
          <w:rFonts w:ascii="Times New Roman" w:hAnsi="Times New Roman" w:cs="Times New Roman"/>
          <w:lang w:val="en-US"/>
        </w:rPr>
        <w:t>Another</w:t>
      </w:r>
      <w:r w:rsidR="00D434FD" w:rsidRPr="00272C6A">
        <w:rPr>
          <w:rFonts w:ascii="Times New Roman" w:hAnsi="Times New Roman" w:cs="Times New Roman"/>
          <w:lang w:val="en-US"/>
        </w:rPr>
        <w:t xml:space="preserve"> </w:t>
      </w:r>
      <w:r w:rsidRPr="00272C6A">
        <w:rPr>
          <w:rFonts w:ascii="Times New Roman" w:hAnsi="Times New Roman" w:cs="Times New Roman"/>
          <w:lang w:val="en-US"/>
        </w:rPr>
        <w:t xml:space="preserve">key </w:t>
      </w:r>
      <w:r w:rsidR="00D434FD" w:rsidRPr="00272C6A">
        <w:rPr>
          <w:rFonts w:ascii="Times New Roman" w:hAnsi="Times New Roman" w:cs="Times New Roman"/>
          <w:lang w:val="en-US"/>
        </w:rPr>
        <w:t xml:space="preserve">benefit of using </w:t>
      </w:r>
      <w:r w:rsidR="004846F4" w:rsidRPr="00272C6A">
        <w:rPr>
          <w:rFonts w:ascii="Times New Roman" w:hAnsi="Times New Roman" w:cs="Times New Roman"/>
          <w:lang w:val="en-US"/>
        </w:rPr>
        <w:t xml:space="preserve">technology </w:t>
      </w:r>
      <w:r w:rsidR="00B81F73" w:rsidRPr="00272C6A">
        <w:rPr>
          <w:rFonts w:ascii="Times New Roman" w:hAnsi="Times New Roman" w:cs="Times New Roman"/>
          <w:lang w:val="en-US"/>
        </w:rPr>
        <w:t>was</w:t>
      </w:r>
      <w:r w:rsidR="00D434FD" w:rsidRPr="00272C6A">
        <w:rPr>
          <w:rFonts w:ascii="Times New Roman" w:hAnsi="Times New Roman" w:cs="Times New Roman"/>
          <w:lang w:val="en-US"/>
        </w:rPr>
        <w:t xml:space="preserve"> that it could </w:t>
      </w:r>
      <w:r w:rsidR="004846F4" w:rsidRPr="00272C6A">
        <w:rPr>
          <w:rFonts w:ascii="Times New Roman" w:hAnsi="Times New Roman" w:cs="Times New Roman"/>
          <w:lang w:val="en-US"/>
        </w:rPr>
        <w:t>automatical</w:t>
      </w:r>
      <w:r w:rsidR="00D434FD" w:rsidRPr="00272C6A">
        <w:rPr>
          <w:rFonts w:ascii="Times New Roman" w:hAnsi="Times New Roman" w:cs="Times New Roman"/>
          <w:lang w:val="en-US"/>
        </w:rPr>
        <w:t>ly produce a score for students</w:t>
      </w:r>
      <w:r w:rsidR="00B81F73" w:rsidRPr="00272C6A">
        <w:rPr>
          <w:rFonts w:ascii="Times New Roman" w:hAnsi="Times New Roman" w:cs="Times New Roman"/>
          <w:lang w:val="en-US"/>
        </w:rPr>
        <w:t>:</w:t>
      </w:r>
    </w:p>
    <w:p w14:paraId="3160E84A" w14:textId="77777777" w:rsidR="0014313C" w:rsidRPr="00272C6A" w:rsidRDefault="0014313C" w:rsidP="00B8699C">
      <w:pPr>
        <w:spacing w:line="360" w:lineRule="auto"/>
        <w:rPr>
          <w:rFonts w:ascii="Times New Roman" w:hAnsi="Times New Roman" w:cs="Times New Roman"/>
          <w:lang w:val="en-US"/>
        </w:rPr>
      </w:pPr>
    </w:p>
    <w:p w14:paraId="6398E042" w14:textId="4585FBA4" w:rsidR="004846F4" w:rsidRPr="00272C6A" w:rsidRDefault="00C20D3C" w:rsidP="00B8699C">
      <w:pPr>
        <w:spacing w:line="360" w:lineRule="auto"/>
        <w:ind w:left="720"/>
        <w:rPr>
          <w:rFonts w:ascii="Times New Roman" w:hAnsi="Times New Roman" w:cs="Times New Roman"/>
          <w:lang w:val="en-US"/>
        </w:rPr>
      </w:pPr>
      <w:r w:rsidRPr="00272C6A">
        <w:rPr>
          <w:rFonts w:ascii="Times New Roman" w:hAnsi="Times New Roman" w:cs="Times New Roman"/>
          <w:b/>
          <w:lang w:val="en-US"/>
        </w:rPr>
        <w:t xml:space="preserve">Teacher </w:t>
      </w:r>
      <w:r w:rsidRPr="00272C6A">
        <w:rPr>
          <w:rFonts w:ascii="Times New Roman" w:hAnsi="Times New Roman" w:cs="Times New Roman"/>
          <w:b/>
        </w:rPr>
        <w:t>14:</w:t>
      </w:r>
      <w:r w:rsidR="004846F4" w:rsidRPr="00272C6A">
        <w:rPr>
          <w:rFonts w:ascii="Times New Roman" w:hAnsi="Times New Roman" w:cs="Times New Roman"/>
        </w:rPr>
        <w:t xml:space="preserve"> </w:t>
      </w:r>
      <w:r w:rsidR="004846F4" w:rsidRPr="00272C6A">
        <w:rPr>
          <w:rFonts w:ascii="Times New Roman" w:hAnsi="Times New Roman" w:cs="Times New Roman"/>
          <w:lang w:val="en-US"/>
        </w:rPr>
        <w:t>Everybody that has done it on the Sibelius can just press print an</w:t>
      </w:r>
      <w:r w:rsidR="002D6854" w:rsidRPr="00272C6A">
        <w:rPr>
          <w:rFonts w:ascii="Times New Roman" w:hAnsi="Times New Roman" w:cs="Times New Roman"/>
          <w:lang w:val="en-US"/>
        </w:rPr>
        <w:t>d I've got these five students ‘</w:t>
      </w:r>
      <w:r w:rsidR="004846F4" w:rsidRPr="00272C6A">
        <w:rPr>
          <w:rFonts w:ascii="Times New Roman" w:hAnsi="Times New Roman" w:cs="Times New Roman"/>
          <w:lang w:val="en-US"/>
        </w:rPr>
        <w:t>miss I don't know how to produce a score</w:t>
      </w:r>
      <w:r w:rsidR="002D6854" w:rsidRPr="00272C6A">
        <w:rPr>
          <w:rFonts w:ascii="Times New Roman" w:hAnsi="Times New Roman" w:cs="Times New Roman"/>
          <w:lang w:val="en-US"/>
        </w:rPr>
        <w:t>’</w:t>
      </w:r>
    </w:p>
    <w:p w14:paraId="74657928" w14:textId="77777777" w:rsidR="00D434FD" w:rsidRPr="00272C6A" w:rsidRDefault="00D434FD" w:rsidP="00B8699C">
      <w:pPr>
        <w:spacing w:line="360" w:lineRule="auto"/>
        <w:ind w:left="720"/>
        <w:rPr>
          <w:rFonts w:ascii="Times New Roman" w:hAnsi="Times New Roman" w:cs="Times New Roman"/>
          <w:lang w:val="en-US"/>
        </w:rPr>
      </w:pPr>
    </w:p>
    <w:p w14:paraId="03CAA241" w14:textId="3D0943C2" w:rsidR="004846F4" w:rsidRPr="00272C6A" w:rsidRDefault="00C20D3C" w:rsidP="00B8699C">
      <w:pPr>
        <w:spacing w:line="360" w:lineRule="auto"/>
        <w:ind w:left="720"/>
        <w:rPr>
          <w:rFonts w:ascii="Times New Roman" w:hAnsi="Times New Roman" w:cs="Times New Roman"/>
        </w:rPr>
      </w:pPr>
      <w:r w:rsidRPr="00272C6A">
        <w:rPr>
          <w:rFonts w:ascii="Times New Roman" w:hAnsi="Times New Roman" w:cs="Times New Roman"/>
          <w:b/>
          <w:lang w:val="en-US"/>
        </w:rPr>
        <w:t>Teacher 21</w:t>
      </w:r>
      <w:r w:rsidR="004846F4" w:rsidRPr="00272C6A">
        <w:rPr>
          <w:rFonts w:ascii="Times New Roman" w:hAnsi="Times New Roman" w:cs="Times New Roman"/>
          <w:b/>
        </w:rPr>
        <w:t xml:space="preserve">: </w:t>
      </w:r>
      <w:r w:rsidR="004846F4" w:rsidRPr="00272C6A">
        <w:rPr>
          <w:rFonts w:ascii="Times New Roman" w:hAnsi="Times New Roman" w:cs="Times New Roman"/>
        </w:rPr>
        <w:t xml:space="preserve">I get quite stressed at the prospect of students who don't have a score. </w:t>
      </w:r>
      <w:proofErr w:type="gramStart"/>
      <w:r w:rsidR="004846F4" w:rsidRPr="00272C6A">
        <w:rPr>
          <w:rFonts w:ascii="Times New Roman" w:hAnsi="Times New Roman" w:cs="Times New Roman"/>
        </w:rPr>
        <w:t>For example, those who have used Cubase.</w:t>
      </w:r>
      <w:proofErr w:type="gramEnd"/>
    </w:p>
    <w:p w14:paraId="566A7A4E" w14:textId="77777777" w:rsidR="004846F4" w:rsidRPr="00272C6A" w:rsidRDefault="004846F4" w:rsidP="00B8699C">
      <w:pPr>
        <w:spacing w:line="360" w:lineRule="auto"/>
        <w:rPr>
          <w:rFonts w:ascii="Times New Roman" w:hAnsi="Times New Roman" w:cs="Times New Roman"/>
          <w:b/>
        </w:rPr>
      </w:pPr>
    </w:p>
    <w:p w14:paraId="1DF15657" w14:textId="0F374379" w:rsidR="00D434FD" w:rsidRPr="00272C6A" w:rsidRDefault="004846F4" w:rsidP="00B8699C">
      <w:pPr>
        <w:spacing w:line="360" w:lineRule="auto"/>
        <w:rPr>
          <w:rFonts w:ascii="Times New Roman" w:hAnsi="Times New Roman" w:cs="Times New Roman"/>
        </w:rPr>
      </w:pPr>
      <w:r w:rsidRPr="00272C6A">
        <w:rPr>
          <w:rFonts w:ascii="Times New Roman" w:hAnsi="Times New Roman" w:cs="Times New Roman"/>
        </w:rPr>
        <w:t>Although examination boards acknowledge a variety of notational methods such as</w:t>
      </w:r>
      <w:r w:rsidR="000A5278" w:rsidRPr="00272C6A">
        <w:rPr>
          <w:rFonts w:ascii="Times New Roman" w:hAnsi="Times New Roman" w:cs="Times New Roman"/>
        </w:rPr>
        <w:t xml:space="preserve"> s</w:t>
      </w:r>
      <w:r w:rsidRPr="00272C6A">
        <w:rPr>
          <w:rFonts w:ascii="Times New Roman" w:hAnsi="Times New Roman" w:cs="Times New Roman"/>
        </w:rPr>
        <w:t>taff</w:t>
      </w:r>
      <w:r w:rsidR="000A5278" w:rsidRPr="00272C6A">
        <w:rPr>
          <w:rFonts w:ascii="Times New Roman" w:hAnsi="Times New Roman" w:cs="Times New Roman"/>
        </w:rPr>
        <w:t>, g</w:t>
      </w:r>
      <w:r w:rsidRPr="00272C6A">
        <w:rPr>
          <w:rFonts w:ascii="Times New Roman" w:hAnsi="Times New Roman" w:cs="Times New Roman"/>
        </w:rPr>
        <w:t>raphic</w:t>
      </w:r>
      <w:r w:rsidR="00A16392" w:rsidRPr="00272C6A">
        <w:rPr>
          <w:rFonts w:ascii="Times New Roman" w:hAnsi="Times New Roman" w:cs="Times New Roman"/>
        </w:rPr>
        <w:t xml:space="preserve">, and tab notation </w:t>
      </w:r>
      <w:r w:rsidR="000A5278" w:rsidRPr="00272C6A">
        <w:rPr>
          <w:rFonts w:ascii="Times New Roman" w:hAnsi="Times New Roman" w:cs="Times New Roman"/>
        </w:rPr>
        <w:t>m</w:t>
      </w:r>
      <w:r w:rsidRPr="00272C6A">
        <w:rPr>
          <w:rFonts w:ascii="Times New Roman" w:hAnsi="Times New Roman" w:cs="Times New Roman"/>
        </w:rPr>
        <w:t>any teachers believed there was a bias in marking towards music composed in using western classical n</w:t>
      </w:r>
      <w:r w:rsidR="00A16392" w:rsidRPr="00272C6A">
        <w:rPr>
          <w:rFonts w:ascii="Times New Roman" w:hAnsi="Times New Roman" w:cs="Times New Roman"/>
        </w:rPr>
        <w:t>otation:</w:t>
      </w:r>
    </w:p>
    <w:p w14:paraId="1EDC8185" w14:textId="77777777" w:rsidR="00D434FD" w:rsidRPr="00272C6A" w:rsidRDefault="00D434FD" w:rsidP="00B8699C">
      <w:pPr>
        <w:spacing w:line="360" w:lineRule="auto"/>
        <w:rPr>
          <w:rFonts w:ascii="Times New Roman" w:hAnsi="Times New Roman" w:cs="Times New Roman"/>
        </w:rPr>
      </w:pPr>
    </w:p>
    <w:p w14:paraId="135E2284" w14:textId="1CCACD79" w:rsidR="00D434FD" w:rsidRPr="00272C6A" w:rsidRDefault="00C20D3C" w:rsidP="00B8699C">
      <w:pPr>
        <w:spacing w:line="360" w:lineRule="auto"/>
        <w:ind w:left="720"/>
        <w:rPr>
          <w:rFonts w:ascii="Times New Roman" w:hAnsi="Times New Roman" w:cs="Times New Roman"/>
          <w:lang w:val="en-US"/>
        </w:rPr>
      </w:pPr>
      <w:r w:rsidRPr="00272C6A">
        <w:rPr>
          <w:rFonts w:ascii="Times New Roman" w:hAnsi="Times New Roman" w:cs="Times New Roman"/>
          <w:b/>
          <w:lang w:val="en-US"/>
        </w:rPr>
        <w:t>Teacher 22</w:t>
      </w:r>
      <w:r w:rsidR="00D434FD" w:rsidRPr="00272C6A">
        <w:rPr>
          <w:rFonts w:ascii="Times New Roman" w:hAnsi="Times New Roman" w:cs="Times New Roman"/>
          <w:b/>
        </w:rPr>
        <w:t xml:space="preserve">: </w:t>
      </w:r>
      <w:r w:rsidR="00D434FD" w:rsidRPr="00272C6A">
        <w:rPr>
          <w:rFonts w:ascii="Times New Roman" w:hAnsi="Times New Roman" w:cs="Times New Roman"/>
        </w:rPr>
        <w:t xml:space="preserve">It worries me that some examiners will </w:t>
      </w:r>
      <w:r w:rsidR="002D6854" w:rsidRPr="00272C6A">
        <w:rPr>
          <w:rFonts w:ascii="Times New Roman" w:hAnsi="Times New Roman" w:cs="Times New Roman"/>
        </w:rPr>
        <w:t>‘</w:t>
      </w:r>
      <w:r w:rsidR="00D434FD" w:rsidRPr="00272C6A">
        <w:rPr>
          <w:rFonts w:ascii="Times New Roman" w:hAnsi="Times New Roman" w:cs="Times New Roman"/>
        </w:rPr>
        <w:t>look down on</w:t>
      </w:r>
      <w:r w:rsidR="002D6854" w:rsidRPr="00272C6A">
        <w:rPr>
          <w:rFonts w:ascii="Times New Roman" w:hAnsi="Times New Roman" w:cs="Times New Roman"/>
        </w:rPr>
        <w:t>’</w:t>
      </w:r>
      <w:r w:rsidR="00D434FD" w:rsidRPr="00272C6A">
        <w:rPr>
          <w:rFonts w:ascii="Times New Roman" w:hAnsi="Times New Roman" w:cs="Times New Roman"/>
        </w:rPr>
        <w:t xml:space="preserve"> other forms of notation</w:t>
      </w:r>
    </w:p>
    <w:p w14:paraId="0C617F52" w14:textId="77777777" w:rsidR="00D434FD" w:rsidRPr="00272C6A" w:rsidRDefault="00D434FD" w:rsidP="00B8699C">
      <w:pPr>
        <w:spacing w:line="360" w:lineRule="auto"/>
        <w:rPr>
          <w:rFonts w:ascii="Times New Roman" w:hAnsi="Times New Roman" w:cs="Times New Roman"/>
        </w:rPr>
      </w:pPr>
    </w:p>
    <w:p w14:paraId="188EEC8B" w14:textId="02E80023" w:rsidR="00A16392" w:rsidRPr="00272C6A" w:rsidRDefault="00A16392" w:rsidP="00B8699C">
      <w:pPr>
        <w:spacing w:line="360" w:lineRule="auto"/>
        <w:rPr>
          <w:rFonts w:ascii="Times New Roman" w:hAnsi="Times New Roman" w:cs="Times New Roman"/>
        </w:rPr>
      </w:pPr>
      <w:r w:rsidRPr="00272C6A">
        <w:rPr>
          <w:rFonts w:ascii="Times New Roman" w:hAnsi="Times New Roman" w:cs="Times New Roman"/>
        </w:rPr>
        <w:t>Over</w:t>
      </w:r>
      <w:r w:rsidR="00D434FD" w:rsidRPr="00272C6A">
        <w:rPr>
          <w:rFonts w:ascii="Times New Roman" w:hAnsi="Times New Roman" w:cs="Times New Roman"/>
        </w:rPr>
        <w:t xml:space="preserve"> half of KS4 teachers (56.2%) </w:t>
      </w:r>
      <w:r w:rsidR="0020634E" w:rsidRPr="00272C6A">
        <w:rPr>
          <w:rFonts w:ascii="Times New Roman" w:hAnsi="Times New Roman" w:cs="Times New Roman"/>
        </w:rPr>
        <w:t xml:space="preserve">in the survey </w:t>
      </w:r>
      <w:r w:rsidR="00D434FD" w:rsidRPr="00272C6A">
        <w:rPr>
          <w:rFonts w:ascii="Times New Roman" w:hAnsi="Times New Roman" w:cs="Times New Roman"/>
        </w:rPr>
        <w:t>encouraged students to notate their compositions using western classical notation:</w:t>
      </w:r>
    </w:p>
    <w:p w14:paraId="5A074DE4" w14:textId="77777777" w:rsidR="00FD6473" w:rsidRPr="00272C6A" w:rsidRDefault="00FD6473" w:rsidP="00B8699C">
      <w:pPr>
        <w:spacing w:line="360" w:lineRule="auto"/>
        <w:rPr>
          <w:rFonts w:ascii="Times New Roman" w:hAnsi="Times New Roman" w:cs="Times New Roman"/>
        </w:rPr>
      </w:pPr>
    </w:p>
    <w:p w14:paraId="71FB6AE4" w14:textId="12959B07" w:rsidR="00D434FD" w:rsidRPr="00272C6A" w:rsidRDefault="00FF65EE" w:rsidP="00B8699C">
      <w:pPr>
        <w:spacing w:line="360" w:lineRule="auto"/>
        <w:rPr>
          <w:rFonts w:ascii="Times New Roman" w:hAnsi="Times New Roman" w:cs="Times New Roman"/>
        </w:rPr>
      </w:pPr>
      <w:r>
        <w:rPr>
          <w:rFonts w:ascii="Times New Roman" w:hAnsi="Times New Roman" w:cs="Times New Roman"/>
          <w:noProof/>
          <w:lang w:val="en-US"/>
        </w:rPr>
        <w:drawing>
          <wp:inline distT="0" distB="0" distL="0" distR="0" wp14:anchorId="13CCF076" wp14:editId="17B4EA84">
            <wp:extent cx="5273675" cy="1308100"/>
            <wp:effectExtent l="0" t="0" r="9525" b="12700"/>
            <wp:docPr id="6" name="Picture 6" descr="Macintosh HD:Users:kirstydevaney:Documents:4) Research :1) Research Assistant:2) Publishing:Articles/Writing:2019:Technology in composing:Submission JMTW:Images:Figure 6- Results from teachers when asked if they encourage students to notate their composition using of western classical notati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kirstydevaney:Documents:4) Research :1) Research Assistant:2) Publishing:Articles/Writing:2019:Technology in composing:Submission JMTW:Images:Figure 6- Results from teachers when asked if they encourage students to notate their composition using of western classical notation .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3675" cy="1308100"/>
                    </a:xfrm>
                    <a:prstGeom prst="rect">
                      <a:avLst/>
                    </a:prstGeom>
                    <a:noFill/>
                    <a:ln>
                      <a:noFill/>
                    </a:ln>
                  </pic:spPr>
                </pic:pic>
              </a:graphicData>
            </a:graphic>
          </wp:inline>
        </w:drawing>
      </w:r>
    </w:p>
    <w:p w14:paraId="5540A9CF" w14:textId="35B05999" w:rsidR="00D434FD" w:rsidRPr="00272C6A" w:rsidRDefault="008308DD" w:rsidP="00B8699C">
      <w:pPr>
        <w:pStyle w:val="Figure"/>
        <w:spacing w:line="360" w:lineRule="auto"/>
        <w:rPr>
          <w:b w:val="0"/>
        </w:rPr>
      </w:pPr>
      <w:bookmarkStart w:id="5" w:name="_Toc409950700"/>
      <w:r w:rsidRPr="00272C6A">
        <w:rPr>
          <w:b w:val="0"/>
        </w:rPr>
        <w:t>Figure 6</w:t>
      </w:r>
      <w:r w:rsidR="00D434FD" w:rsidRPr="00272C6A">
        <w:rPr>
          <w:b w:val="0"/>
        </w:rPr>
        <w:t xml:space="preserve">: </w:t>
      </w:r>
      <w:r w:rsidR="0020634E" w:rsidRPr="00272C6A">
        <w:rPr>
          <w:b w:val="0"/>
        </w:rPr>
        <w:t>Results from teachers when asked if they encourage students to notate their composition using</w:t>
      </w:r>
      <w:r w:rsidR="00D434FD" w:rsidRPr="00272C6A">
        <w:rPr>
          <w:b w:val="0"/>
        </w:rPr>
        <w:t xml:space="preserve"> of western classical notation</w:t>
      </w:r>
      <w:bookmarkEnd w:id="5"/>
      <w:r w:rsidR="00D434FD" w:rsidRPr="00272C6A">
        <w:rPr>
          <w:b w:val="0"/>
        </w:rPr>
        <w:t xml:space="preserve"> </w:t>
      </w:r>
    </w:p>
    <w:p w14:paraId="35482181" w14:textId="77777777" w:rsidR="00710AF7" w:rsidRPr="00272C6A" w:rsidRDefault="00710AF7" w:rsidP="00B8699C">
      <w:pPr>
        <w:pStyle w:val="Figure"/>
        <w:spacing w:line="360" w:lineRule="auto"/>
        <w:rPr>
          <w:b w:val="0"/>
        </w:rPr>
      </w:pPr>
    </w:p>
    <w:p w14:paraId="2B3A2A0E" w14:textId="77777777" w:rsidR="00710AF7" w:rsidRPr="00272C6A" w:rsidRDefault="00710AF7" w:rsidP="00B8699C">
      <w:pPr>
        <w:pStyle w:val="Figure"/>
        <w:spacing w:line="360" w:lineRule="auto"/>
        <w:rPr>
          <w:b w:val="0"/>
        </w:rPr>
      </w:pPr>
    </w:p>
    <w:p w14:paraId="70724138" w14:textId="6A3CEB4A" w:rsidR="00D434FD" w:rsidRPr="00272C6A" w:rsidRDefault="00D434FD" w:rsidP="00B8699C">
      <w:pPr>
        <w:spacing w:line="360" w:lineRule="auto"/>
        <w:rPr>
          <w:rFonts w:ascii="Times New Roman" w:hAnsi="Times New Roman" w:cs="Times New Roman"/>
        </w:rPr>
      </w:pPr>
    </w:p>
    <w:p w14:paraId="3C924B34" w14:textId="6E8323AB" w:rsidR="00A16392" w:rsidRPr="00272C6A" w:rsidRDefault="00A16392" w:rsidP="00B8699C">
      <w:pPr>
        <w:spacing w:line="360" w:lineRule="auto"/>
        <w:rPr>
          <w:rFonts w:ascii="Times New Roman" w:hAnsi="Times New Roman" w:cs="Times New Roman"/>
        </w:rPr>
      </w:pPr>
      <w:r w:rsidRPr="00272C6A">
        <w:rPr>
          <w:rFonts w:ascii="Times New Roman" w:hAnsi="Times New Roman" w:cs="Times New Roman"/>
        </w:rPr>
        <w:t>Notation was also a particular concern for teachers teaching composing at KS5</w:t>
      </w:r>
      <w:r w:rsidR="001C6953" w:rsidRPr="00272C6A">
        <w:rPr>
          <w:rFonts w:ascii="Times New Roman" w:hAnsi="Times New Roman" w:cs="Times New Roman"/>
        </w:rPr>
        <w:t>, therefore the use of technology, with its ability to produce a score, aided this</w:t>
      </w:r>
      <w:r w:rsidRPr="00272C6A">
        <w:rPr>
          <w:rFonts w:ascii="Times New Roman" w:hAnsi="Times New Roman" w:cs="Times New Roman"/>
        </w:rPr>
        <w:t>.</w:t>
      </w:r>
    </w:p>
    <w:p w14:paraId="535BED18" w14:textId="77777777" w:rsidR="00A16392" w:rsidRPr="00272C6A" w:rsidRDefault="00A16392" w:rsidP="00B8699C">
      <w:pPr>
        <w:spacing w:line="360" w:lineRule="auto"/>
        <w:rPr>
          <w:rFonts w:ascii="Times New Roman" w:hAnsi="Times New Roman" w:cs="Times New Roman"/>
        </w:rPr>
      </w:pPr>
    </w:p>
    <w:p w14:paraId="0937E8D3" w14:textId="7CBCF6F7" w:rsidR="00A16392" w:rsidRPr="00272C6A" w:rsidRDefault="00A16392" w:rsidP="00B8699C">
      <w:pPr>
        <w:pStyle w:val="Heading2"/>
        <w:spacing w:line="360" w:lineRule="auto"/>
        <w:rPr>
          <w:rFonts w:ascii="Times New Roman" w:hAnsi="Times New Roman" w:cs="Times New Roman"/>
          <w:color w:val="auto"/>
        </w:rPr>
      </w:pPr>
      <w:r w:rsidRPr="00272C6A">
        <w:rPr>
          <w:rFonts w:ascii="Times New Roman" w:hAnsi="Times New Roman" w:cs="Times New Roman"/>
          <w:color w:val="auto"/>
        </w:rPr>
        <w:t>When</w:t>
      </w:r>
      <w:r w:rsidR="00322F55" w:rsidRPr="00272C6A">
        <w:rPr>
          <w:rFonts w:ascii="Times New Roman" w:hAnsi="Times New Roman" w:cs="Times New Roman"/>
          <w:color w:val="auto"/>
        </w:rPr>
        <w:t xml:space="preserve"> and H</w:t>
      </w:r>
      <w:r w:rsidR="00997404" w:rsidRPr="00272C6A">
        <w:rPr>
          <w:rFonts w:ascii="Times New Roman" w:hAnsi="Times New Roman" w:cs="Times New Roman"/>
          <w:color w:val="auto"/>
        </w:rPr>
        <w:t xml:space="preserve">ow </w:t>
      </w:r>
      <w:r w:rsidR="00322F55" w:rsidRPr="00272C6A">
        <w:rPr>
          <w:rFonts w:ascii="Times New Roman" w:hAnsi="Times New Roman" w:cs="Times New Roman"/>
          <w:color w:val="auto"/>
        </w:rPr>
        <w:t>to Use T</w:t>
      </w:r>
      <w:r w:rsidR="00997404" w:rsidRPr="00272C6A">
        <w:rPr>
          <w:rFonts w:ascii="Times New Roman" w:hAnsi="Times New Roman" w:cs="Times New Roman"/>
          <w:color w:val="auto"/>
        </w:rPr>
        <w:t>echnology</w:t>
      </w:r>
      <w:r w:rsidRPr="00272C6A">
        <w:rPr>
          <w:rFonts w:ascii="Times New Roman" w:hAnsi="Times New Roman" w:cs="Times New Roman"/>
          <w:color w:val="auto"/>
        </w:rPr>
        <w:t>?</w:t>
      </w:r>
    </w:p>
    <w:p w14:paraId="75A16DE3" w14:textId="77777777" w:rsidR="00A16392" w:rsidRPr="00272C6A" w:rsidRDefault="00A16392" w:rsidP="00B8699C">
      <w:pPr>
        <w:spacing w:line="360" w:lineRule="auto"/>
        <w:rPr>
          <w:rFonts w:ascii="Times New Roman" w:hAnsi="Times New Roman" w:cs="Times New Roman"/>
        </w:rPr>
      </w:pPr>
    </w:p>
    <w:p w14:paraId="3F83FE01" w14:textId="47F3D0E8" w:rsidR="00051404" w:rsidRPr="00272C6A" w:rsidRDefault="001C6953" w:rsidP="00B8699C">
      <w:pPr>
        <w:spacing w:line="360" w:lineRule="auto"/>
        <w:rPr>
          <w:rFonts w:ascii="Times New Roman" w:hAnsi="Times New Roman" w:cs="Times New Roman"/>
        </w:rPr>
      </w:pPr>
      <w:r w:rsidRPr="00272C6A">
        <w:rPr>
          <w:rFonts w:ascii="Times New Roman" w:hAnsi="Times New Roman" w:cs="Times New Roman"/>
        </w:rPr>
        <w:t>Although</w:t>
      </w:r>
      <w:r w:rsidR="00A16392" w:rsidRPr="00272C6A">
        <w:rPr>
          <w:rFonts w:ascii="Times New Roman" w:hAnsi="Times New Roman" w:cs="Times New Roman"/>
        </w:rPr>
        <w:t xml:space="preserve"> </w:t>
      </w:r>
      <w:r w:rsidR="00322F55" w:rsidRPr="00272C6A">
        <w:rPr>
          <w:rFonts w:ascii="Times New Roman" w:hAnsi="Times New Roman" w:cs="Times New Roman"/>
        </w:rPr>
        <w:t>many teachers perceived technology</w:t>
      </w:r>
      <w:r w:rsidR="00D434FD" w:rsidRPr="00272C6A">
        <w:rPr>
          <w:rFonts w:ascii="Times New Roman" w:hAnsi="Times New Roman" w:cs="Times New Roman"/>
        </w:rPr>
        <w:t xml:space="preserve"> as </w:t>
      </w:r>
      <w:r w:rsidR="00322F55" w:rsidRPr="00272C6A">
        <w:rPr>
          <w:rFonts w:ascii="Times New Roman" w:hAnsi="Times New Roman" w:cs="Times New Roman"/>
        </w:rPr>
        <w:t>a quicker and</w:t>
      </w:r>
      <w:r w:rsidR="008E1A2E" w:rsidRPr="00272C6A">
        <w:rPr>
          <w:rFonts w:ascii="Times New Roman" w:hAnsi="Times New Roman" w:cs="Times New Roman"/>
        </w:rPr>
        <w:t xml:space="preserve"> </w:t>
      </w:r>
      <w:r w:rsidR="00322F55" w:rsidRPr="00272C6A">
        <w:rPr>
          <w:rFonts w:ascii="Times New Roman" w:hAnsi="Times New Roman" w:cs="Times New Roman"/>
        </w:rPr>
        <w:t xml:space="preserve">a </w:t>
      </w:r>
      <w:r w:rsidR="008E1A2E" w:rsidRPr="00272C6A">
        <w:rPr>
          <w:rFonts w:ascii="Times New Roman" w:hAnsi="Times New Roman" w:cs="Times New Roman"/>
        </w:rPr>
        <w:t xml:space="preserve">more reliable </w:t>
      </w:r>
      <w:r w:rsidR="00B81F73" w:rsidRPr="00272C6A">
        <w:rPr>
          <w:rFonts w:ascii="Times New Roman" w:hAnsi="Times New Roman" w:cs="Times New Roman"/>
        </w:rPr>
        <w:t>way to</w:t>
      </w:r>
      <w:r w:rsidR="00D434FD" w:rsidRPr="00272C6A">
        <w:rPr>
          <w:rFonts w:ascii="Times New Roman" w:hAnsi="Times New Roman" w:cs="Times New Roman"/>
        </w:rPr>
        <w:t xml:space="preserve"> </w:t>
      </w:r>
      <w:r w:rsidR="008E1A2E" w:rsidRPr="00272C6A">
        <w:rPr>
          <w:rFonts w:ascii="Times New Roman" w:hAnsi="Times New Roman" w:cs="Times New Roman"/>
        </w:rPr>
        <w:t>compose at</w:t>
      </w:r>
      <w:r w:rsidR="00A16392" w:rsidRPr="00272C6A">
        <w:rPr>
          <w:rFonts w:ascii="Times New Roman" w:hAnsi="Times New Roman" w:cs="Times New Roman"/>
        </w:rPr>
        <w:t xml:space="preserve"> KS4 and KS5</w:t>
      </w:r>
      <w:r w:rsidRPr="00272C6A">
        <w:rPr>
          <w:rFonts w:ascii="Times New Roman" w:hAnsi="Times New Roman" w:cs="Times New Roman"/>
        </w:rPr>
        <w:t xml:space="preserve">, </w:t>
      </w:r>
      <w:r w:rsidR="00A16392" w:rsidRPr="00272C6A">
        <w:rPr>
          <w:rFonts w:ascii="Times New Roman" w:hAnsi="Times New Roman" w:cs="Times New Roman"/>
        </w:rPr>
        <w:t>i</w:t>
      </w:r>
      <w:r w:rsidR="00E30442" w:rsidRPr="00272C6A">
        <w:rPr>
          <w:rFonts w:ascii="Times New Roman" w:hAnsi="Times New Roman" w:cs="Times New Roman"/>
        </w:rPr>
        <w:t xml:space="preserve">t became clear </w:t>
      </w:r>
      <w:r w:rsidR="00322F55" w:rsidRPr="00272C6A">
        <w:rPr>
          <w:rFonts w:ascii="Times New Roman" w:hAnsi="Times New Roman" w:cs="Times New Roman"/>
        </w:rPr>
        <w:t>there were some strong</w:t>
      </w:r>
      <w:r w:rsidR="00E30442" w:rsidRPr="00272C6A">
        <w:rPr>
          <w:rFonts w:ascii="Times New Roman" w:hAnsi="Times New Roman" w:cs="Times New Roman"/>
        </w:rPr>
        <w:t xml:space="preserve"> belief</w:t>
      </w:r>
      <w:r w:rsidR="003756E8" w:rsidRPr="00272C6A">
        <w:rPr>
          <w:rFonts w:ascii="Times New Roman" w:hAnsi="Times New Roman" w:cs="Times New Roman"/>
        </w:rPr>
        <w:t>s</w:t>
      </w:r>
      <w:r w:rsidR="00E30442" w:rsidRPr="00272C6A">
        <w:rPr>
          <w:rFonts w:ascii="Times New Roman" w:hAnsi="Times New Roman" w:cs="Times New Roman"/>
        </w:rPr>
        <w:t xml:space="preserve"> regarding </w:t>
      </w:r>
      <w:r w:rsidR="00E30442" w:rsidRPr="00272C6A">
        <w:rPr>
          <w:rFonts w:ascii="Times New Roman" w:hAnsi="Times New Roman" w:cs="Times New Roman"/>
          <w:i/>
        </w:rPr>
        <w:t>when</w:t>
      </w:r>
      <w:r w:rsidR="00B6698B" w:rsidRPr="00272C6A">
        <w:rPr>
          <w:rFonts w:ascii="Times New Roman" w:hAnsi="Times New Roman" w:cs="Times New Roman"/>
        </w:rPr>
        <w:t xml:space="preserve"> and </w:t>
      </w:r>
      <w:r w:rsidR="00B6698B" w:rsidRPr="00272C6A">
        <w:rPr>
          <w:rFonts w:ascii="Times New Roman" w:hAnsi="Times New Roman" w:cs="Times New Roman"/>
          <w:i/>
        </w:rPr>
        <w:t>how</w:t>
      </w:r>
      <w:r w:rsidR="00E30442" w:rsidRPr="00272C6A">
        <w:rPr>
          <w:rFonts w:ascii="Times New Roman" w:hAnsi="Times New Roman" w:cs="Times New Roman"/>
        </w:rPr>
        <w:t xml:space="preserve"> </w:t>
      </w:r>
      <w:r w:rsidR="00322F55" w:rsidRPr="00272C6A">
        <w:rPr>
          <w:rFonts w:ascii="Times New Roman" w:hAnsi="Times New Roman" w:cs="Times New Roman"/>
        </w:rPr>
        <w:t>students should use technology</w:t>
      </w:r>
      <w:r w:rsidR="00E30442" w:rsidRPr="00272C6A">
        <w:rPr>
          <w:rFonts w:ascii="Times New Roman" w:hAnsi="Times New Roman" w:cs="Times New Roman"/>
        </w:rPr>
        <w:t>. Many</w:t>
      </w:r>
      <w:r w:rsidR="003756E8" w:rsidRPr="00272C6A">
        <w:rPr>
          <w:rFonts w:ascii="Times New Roman" w:hAnsi="Times New Roman" w:cs="Times New Roman"/>
        </w:rPr>
        <w:t xml:space="preserve"> teachers</w:t>
      </w:r>
      <w:r w:rsidR="00E30442" w:rsidRPr="00272C6A">
        <w:rPr>
          <w:rFonts w:ascii="Times New Roman" w:hAnsi="Times New Roman" w:cs="Times New Roman"/>
        </w:rPr>
        <w:t xml:space="preserve"> expressed that students should not start composing directly onto the computer, but instead </w:t>
      </w:r>
      <w:r w:rsidR="00E24A65" w:rsidRPr="00272C6A">
        <w:rPr>
          <w:rFonts w:ascii="Times New Roman" w:hAnsi="Times New Roman" w:cs="Times New Roman"/>
        </w:rPr>
        <w:t xml:space="preserve">should </w:t>
      </w:r>
      <w:r w:rsidR="00E30442" w:rsidRPr="00272C6A">
        <w:rPr>
          <w:rFonts w:ascii="Times New Roman" w:hAnsi="Times New Roman" w:cs="Times New Roman"/>
        </w:rPr>
        <w:t>start</w:t>
      </w:r>
      <w:r w:rsidR="00E24A65" w:rsidRPr="00272C6A">
        <w:rPr>
          <w:rFonts w:ascii="Times New Roman" w:hAnsi="Times New Roman" w:cs="Times New Roman"/>
        </w:rPr>
        <w:t xml:space="preserve"> creating musical ideas</w:t>
      </w:r>
      <w:r w:rsidR="00E30442" w:rsidRPr="00272C6A">
        <w:rPr>
          <w:rFonts w:ascii="Times New Roman" w:hAnsi="Times New Roman" w:cs="Times New Roman"/>
        </w:rPr>
        <w:t xml:space="preserve"> </w:t>
      </w:r>
      <w:r w:rsidR="00E24A65" w:rsidRPr="00272C6A">
        <w:rPr>
          <w:rFonts w:ascii="Times New Roman" w:hAnsi="Times New Roman" w:cs="Times New Roman"/>
        </w:rPr>
        <w:t>on an instrument</w:t>
      </w:r>
      <w:r w:rsidR="00E30442" w:rsidRPr="00272C6A">
        <w:rPr>
          <w:rFonts w:ascii="Times New Roman" w:hAnsi="Times New Roman" w:cs="Times New Roman"/>
        </w:rPr>
        <w:t>:</w:t>
      </w:r>
    </w:p>
    <w:p w14:paraId="7017D672" w14:textId="77777777" w:rsidR="00E30442" w:rsidRPr="00272C6A" w:rsidRDefault="00E30442" w:rsidP="00B8699C">
      <w:pPr>
        <w:spacing w:line="360" w:lineRule="auto"/>
        <w:rPr>
          <w:rFonts w:ascii="Times New Roman" w:hAnsi="Times New Roman" w:cs="Times New Roman"/>
        </w:rPr>
      </w:pPr>
    </w:p>
    <w:p w14:paraId="3D7AA16E" w14:textId="586D44CE" w:rsidR="00543B3A" w:rsidRPr="00272C6A" w:rsidRDefault="00C20D3C" w:rsidP="00B8699C">
      <w:pPr>
        <w:spacing w:line="360" w:lineRule="auto"/>
        <w:ind w:left="720"/>
        <w:rPr>
          <w:rFonts w:ascii="Times New Roman" w:hAnsi="Times New Roman" w:cs="Times New Roman"/>
        </w:rPr>
      </w:pPr>
      <w:r w:rsidRPr="00272C6A">
        <w:rPr>
          <w:rFonts w:ascii="Times New Roman" w:hAnsi="Times New Roman" w:cs="Times New Roman"/>
          <w:b/>
          <w:lang w:val="en-US"/>
        </w:rPr>
        <w:t>Teacher 23</w:t>
      </w:r>
      <w:r w:rsidR="00543B3A" w:rsidRPr="00272C6A">
        <w:rPr>
          <w:rFonts w:ascii="Times New Roman" w:hAnsi="Times New Roman" w:cs="Times New Roman"/>
          <w:b/>
        </w:rPr>
        <w:t xml:space="preserve">: </w:t>
      </w:r>
      <w:r w:rsidR="00543B3A" w:rsidRPr="00272C6A">
        <w:rPr>
          <w:rFonts w:ascii="Times New Roman" w:hAnsi="Times New Roman" w:cs="Times New Roman"/>
        </w:rPr>
        <w:t>We use Sibelius but encourage pupils to compose their ideas on an instrument first before moving to the computer</w:t>
      </w:r>
    </w:p>
    <w:p w14:paraId="248FD81F" w14:textId="77777777" w:rsidR="00543B3A" w:rsidRPr="00272C6A" w:rsidRDefault="00543B3A" w:rsidP="00B8699C">
      <w:pPr>
        <w:spacing w:line="360" w:lineRule="auto"/>
        <w:rPr>
          <w:rFonts w:ascii="Times New Roman" w:hAnsi="Times New Roman" w:cs="Times New Roman"/>
        </w:rPr>
      </w:pPr>
    </w:p>
    <w:p w14:paraId="3D62EAF6" w14:textId="08C77252" w:rsidR="00543B3A" w:rsidRPr="00272C6A" w:rsidRDefault="00C20D3C" w:rsidP="00B8699C">
      <w:pPr>
        <w:spacing w:line="360" w:lineRule="auto"/>
        <w:ind w:left="720"/>
        <w:rPr>
          <w:rFonts w:ascii="Times New Roman" w:hAnsi="Times New Roman" w:cs="Times New Roman"/>
        </w:rPr>
      </w:pPr>
      <w:r w:rsidRPr="00272C6A">
        <w:rPr>
          <w:rFonts w:ascii="Times New Roman" w:hAnsi="Times New Roman" w:cs="Times New Roman"/>
          <w:b/>
          <w:lang w:val="en-US"/>
        </w:rPr>
        <w:t>Teacher 24</w:t>
      </w:r>
      <w:r w:rsidR="00543B3A" w:rsidRPr="00272C6A">
        <w:rPr>
          <w:rFonts w:ascii="Times New Roman" w:hAnsi="Times New Roman" w:cs="Times New Roman"/>
          <w:b/>
        </w:rPr>
        <w:t xml:space="preserve">: </w:t>
      </w:r>
      <w:r w:rsidR="00543B3A" w:rsidRPr="00272C6A">
        <w:rPr>
          <w:rFonts w:ascii="Times New Roman" w:hAnsi="Times New Roman" w:cs="Times New Roman"/>
        </w:rPr>
        <w:t>Some pupils prefer to get ideas using their instrument before putting their ideas into the computer</w:t>
      </w:r>
    </w:p>
    <w:p w14:paraId="17A179C1" w14:textId="77777777" w:rsidR="00543B3A" w:rsidRPr="00272C6A" w:rsidRDefault="00543B3A" w:rsidP="00B8699C">
      <w:pPr>
        <w:spacing w:line="360" w:lineRule="auto"/>
        <w:ind w:left="720"/>
        <w:rPr>
          <w:rFonts w:ascii="Times New Roman" w:hAnsi="Times New Roman" w:cs="Times New Roman"/>
        </w:rPr>
      </w:pPr>
    </w:p>
    <w:p w14:paraId="28C8B197" w14:textId="594ABB15" w:rsidR="00543B3A" w:rsidRPr="00272C6A" w:rsidRDefault="00C20D3C" w:rsidP="00B8699C">
      <w:pPr>
        <w:spacing w:line="360" w:lineRule="auto"/>
        <w:ind w:left="720"/>
        <w:rPr>
          <w:rFonts w:ascii="Times New Roman" w:hAnsi="Times New Roman" w:cs="Times New Roman"/>
          <w:lang w:val="en-US"/>
        </w:rPr>
      </w:pPr>
      <w:r w:rsidRPr="00272C6A">
        <w:rPr>
          <w:rFonts w:ascii="Times New Roman" w:hAnsi="Times New Roman" w:cs="Times New Roman"/>
          <w:b/>
        </w:rPr>
        <w:t>Teacher 14:</w:t>
      </w:r>
      <w:r w:rsidR="00543B3A" w:rsidRPr="00272C6A">
        <w:rPr>
          <w:rFonts w:ascii="Times New Roman" w:hAnsi="Times New Roman" w:cs="Times New Roman"/>
        </w:rPr>
        <w:t xml:space="preserve"> </w:t>
      </w:r>
      <w:r w:rsidR="00543B3A" w:rsidRPr="00272C6A">
        <w:rPr>
          <w:rFonts w:ascii="Times New Roman" w:hAnsi="Times New Roman" w:cs="Times New Roman"/>
          <w:lang w:val="en-US"/>
        </w:rPr>
        <w:t xml:space="preserve">I encourage them at the early stages to not sit in front of a computer. So I'd say at the early stages that's when they're trying to get ideas at home or going into a practice room </w:t>
      </w:r>
    </w:p>
    <w:p w14:paraId="6CC28E87" w14:textId="77777777" w:rsidR="00543B3A" w:rsidRPr="00272C6A" w:rsidRDefault="00543B3A" w:rsidP="00B8699C">
      <w:pPr>
        <w:spacing w:line="360" w:lineRule="auto"/>
        <w:ind w:left="720"/>
        <w:rPr>
          <w:rFonts w:ascii="Times New Roman" w:hAnsi="Times New Roman" w:cs="Times New Roman"/>
          <w:lang w:val="en-US"/>
        </w:rPr>
      </w:pPr>
    </w:p>
    <w:p w14:paraId="7EE2B00C" w14:textId="1EAC2A70" w:rsidR="00543B3A" w:rsidRPr="00272C6A" w:rsidRDefault="00C20D3C" w:rsidP="00B8699C">
      <w:pPr>
        <w:spacing w:line="360" w:lineRule="auto"/>
        <w:ind w:left="720"/>
        <w:rPr>
          <w:rFonts w:ascii="Times New Roman" w:hAnsi="Times New Roman" w:cs="Times New Roman"/>
          <w:lang w:val="en-US"/>
        </w:rPr>
      </w:pPr>
      <w:r w:rsidRPr="00272C6A">
        <w:rPr>
          <w:rFonts w:ascii="Times New Roman" w:hAnsi="Times New Roman" w:cs="Times New Roman"/>
          <w:b/>
        </w:rPr>
        <w:t>Teacher 13:</w:t>
      </w:r>
      <w:r w:rsidR="00543B3A" w:rsidRPr="00272C6A">
        <w:rPr>
          <w:rFonts w:ascii="Times New Roman" w:hAnsi="Times New Roman" w:cs="Times New Roman"/>
        </w:rPr>
        <w:t xml:space="preserve"> </w:t>
      </w:r>
      <w:r w:rsidR="00543B3A" w:rsidRPr="00272C6A">
        <w:rPr>
          <w:rFonts w:ascii="Times New Roman" w:hAnsi="Times New Roman" w:cs="Times New Roman"/>
          <w:lang w:val="en-US"/>
        </w:rPr>
        <w:t>I've always insisted on my kids having the ideas first then having the technology to either notate or realise the ideas</w:t>
      </w:r>
    </w:p>
    <w:p w14:paraId="22924A4E" w14:textId="77777777" w:rsidR="00E24A65" w:rsidRPr="00272C6A" w:rsidRDefault="00E24A65" w:rsidP="00B8699C">
      <w:pPr>
        <w:spacing w:line="360" w:lineRule="auto"/>
        <w:ind w:left="720"/>
        <w:rPr>
          <w:rFonts w:ascii="Times New Roman" w:hAnsi="Times New Roman" w:cs="Times New Roman"/>
          <w:lang w:val="en-US"/>
        </w:rPr>
      </w:pPr>
    </w:p>
    <w:p w14:paraId="66866047" w14:textId="5D76CAE0" w:rsidR="00E24A65" w:rsidRPr="00272C6A" w:rsidRDefault="00C20D3C" w:rsidP="00B8699C">
      <w:pPr>
        <w:spacing w:line="360" w:lineRule="auto"/>
        <w:ind w:left="360" w:firstLine="360"/>
        <w:rPr>
          <w:rFonts w:ascii="Times New Roman" w:hAnsi="Times New Roman" w:cs="Times New Roman"/>
          <w:lang w:val="en-US"/>
        </w:rPr>
      </w:pPr>
      <w:r w:rsidRPr="00272C6A">
        <w:rPr>
          <w:rFonts w:ascii="Times New Roman" w:hAnsi="Times New Roman" w:cs="Times New Roman"/>
          <w:b/>
          <w:lang w:val="en-US"/>
        </w:rPr>
        <w:t>Teacher 20:</w:t>
      </w:r>
      <w:r w:rsidR="00E24A65" w:rsidRPr="00272C6A">
        <w:rPr>
          <w:rFonts w:ascii="Times New Roman" w:hAnsi="Times New Roman" w:cs="Times New Roman"/>
          <w:lang w:val="en-US"/>
        </w:rPr>
        <w:t xml:space="preserve"> I tend to push them more at the initial stages of working away </w:t>
      </w:r>
    </w:p>
    <w:p w14:paraId="4C287FCD" w14:textId="61F14936" w:rsidR="00E24A65" w:rsidRPr="00272C6A" w:rsidRDefault="00E24A65" w:rsidP="00B8699C">
      <w:pPr>
        <w:spacing w:line="360" w:lineRule="auto"/>
        <w:ind w:left="360" w:firstLine="360"/>
        <w:rPr>
          <w:rFonts w:ascii="Times New Roman" w:hAnsi="Times New Roman" w:cs="Times New Roman"/>
          <w:lang w:val="en-US"/>
        </w:rPr>
      </w:pPr>
      <w:proofErr w:type="gramStart"/>
      <w:r w:rsidRPr="00272C6A">
        <w:rPr>
          <w:rFonts w:ascii="Times New Roman" w:hAnsi="Times New Roman" w:cs="Times New Roman"/>
          <w:lang w:val="en-US"/>
        </w:rPr>
        <w:t>from</w:t>
      </w:r>
      <w:proofErr w:type="gramEnd"/>
      <w:r w:rsidRPr="00272C6A">
        <w:rPr>
          <w:rFonts w:ascii="Times New Roman" w:hAnsi="Times New Roman" w:cs="Times New Roman"/>
          <w:lang w:val="en-US"/>
        </w:rPr>
        <w:t xml:space="preserve"> my computer</w:t>
      </w:r>
    </w:p>
    <w:p w14:paraId="54734638" w14:textId="77777777" w:rsidR="00543B3A" w:rsidRPr="00272C6A" w:rsidRDefault="00543B3A" w:rsidP="00B8699C">
      <w:pPr>
        <w:spacing w:line="360" w:lineRule="auto"/>
        <w:rPr>
          <w:rFonts w:ascii="Times New Roman" w:hAnsi="Times New Roman" w:cs="Times New Roman"/>
        </w:rPr>
      </w:pPr>
    </w:p>
    <w:p w14:paraId="6C1BC4B4" w14:textId="2362907D" w:rsidR="001C6953" w:rsidRPr="00272C6A" w:rsidRDefault="001C6953" w:rsidP="00B8699C">
      <w:pPr>
        <w:spacing w:line="360" w:lineRule="auto"/>
        <w:rPr>
          <w:rFonts w:ascii="Times New Roman" w:hAnsi="Times New Roman" w:cs="Times New Roman"/>
        </w:rPr>
      </w:pPr>
      <w:r w:rsidRPr="00272C6A">
        <w:rPr>
          <w:rFonts w:ascii="Times New Roman" w:hAnsi="Times New Roman" w:cs="Times New Roman"/>
        </w:rPr>
        <w:t>Even though</w:t>
      </w:r>
      <w:r w:rsidR="00DB0992" w:rsidRPr="00272C6A">
        <w:rPr>
          <w:rFonts w:ascii="Times New Roman" w:hAnsi="Times New Roman" w:cs="Times New Roman"/>
        </w:rPr>
        <w:t xml:space="preserve"> students were encouraged to use their own instruments, it appeared that use of instruments was </w:t>
      </w:r>
      <w:r w:rsidR="00B636DE" w:rsidRPr="00272C6A">
        <w:rPr>
          <w:rFonts w:ascii="Times New Roman" w:hAnsi="Times New Roman" w:cs="Times New Roman"/>
        </w:rPr>
        <w:t>mainly</w:t>
      </w:r>
      <w:r w:rsidR="00DB0992" w:rsidRPr="00272C6A">
        <w:rPr>
          <w:rFonts w:ascii="Times New Roman" w:hAnsi="Times New Roman" w:cs="Times New Roman"/>
        </w:rPr>
        <w:t xml:space="preserve"> reserved to generate initial ideas</w:t>
      </w:r>
      <w:r w:rsidR="00322F55" w:rsidRPr="00272C6A">
        <w:rPr>
          <w:rFonts w:ascii="Times New Roman" w:hAnsi="Times New Roman" w:cs="Times New Roman"/>
        </w:rPr>
        <w:t>,</w:t>
      </w:r>
      <w:r w:rsidR="00B636DE" w:rsidRPr="00272C6A">
        <w:rPr>
          <w:rFonts w:ascii="Times New Roman" w:hAnsi="Times New Roman" w:cs="Times New Roman"/>
        </w:rPr>
        <w:t xml:space="preserve"> rather than throughout the </w:t>
      </w:r>
      <w:r w:rsidR="00322F55" w:rsidRPr="00272C6A">
        <w:rPr>
          <w:rFonts w:ascii="Times New Roman" w:hAnsi="Times New Roman" w:cs="Times New Roman"/>
        </w:rPr>
        <w:t xml:space="preserve">composing </w:t>
      </w:r>
      <w:r w:rsidR="00B636DE" w:rsidRPr="00272C6A">
        <w:rPr>
          <w:rFonts w:ascii="Times New Roman" w:hAnsi="Times New Roman" w:cs="Times New Roman"/>
        </w:rPr>
        <w:t>process</w:t>
      </w:r>
      <w:r w:rsidRPr="00272C6A">
        <w:rPr>
          <w:rFonts w:ascii="Times New Roman" w:hAnsi="Times New Roman" w:cs="Times New Roman"/>
        </w:rPr>
        <w:t>.</w:t>
      </w:r>
    </w:p>
    <w:p w14:paraId="08BAAC6D" w14:textId="77777777" w:rsidR="001C6953" w:rsidRPr="00272C6A" w:rsidRDefault="001C6953" w:rsidP="00B8699C">
      <w:pPr>
        <w:spacing w:line="360" w:lineRule="auto"/>
        <w:rPr>
          <w:rFonts w:ascii="Times New Roman" w:hAnsi="Times New Roman" w:cs="Times New Roman"/>
        </w:rPr>
      </w:pPr>
    </w:p>
    <w:p w14:paraId="702A30C2" w14:textId="5F2E2147" w:rsidR="00997404" w:rsidRPr="00272C6A" w:rsidRDefault="001C6953" w:rsidP="00B8699C">
      <w:pPr>
        <w:spacing w:line="360" w:lineRule="auto"/>
        <w:rPr>
          <w:rFonts w:ascii="Times New Roman" w:hAnsi="Times New Roman" w:cs="Times New Roman"/>
        </w:rPr>
      </w:pPr>
      <w:r w:rsidRPr="00272C6A">
        <w:rPr>
          <w:rFonts w:ascii="Times New Roman" w:hAnsi="Times New Roman" w:cs="Times New Roman"/>
        </w:rPr>
        <w:t>Many t</w:t>
      </w:r>
      <w:r w:rsidR="00B636DE" w:rsidRPr="00272C6A">
        <w:rPr>
          <w:rFonts w:ascii="Times New Roman" w:hAnsi="Times New Roman" w:cs="Times New Roman"/>
        </w:rPr>
        <w:t xml:space="preserve">eachers </w:t>
      </w:r>
      <w:r w:rsidR="00997404" w:rsidRPr="00272C6A">
        <w:rPr>
          <w:rFonts w:ascii="Times New Roman" w:hAnsi="Times New Roman" w:cs="Times New Roman"/>
        </w:rPr>
        <w:t xml:space="preserve">in the </w:t>
      </w:r>
      <w:r w:rsidRPr="00272C6A">
        <w:rPr>
          <w:rFonts w:ascii="Times New Roman" w:hAnsi="Times New Roman" w:cs="Times New Roman"/>
        </w:rPr>
        <w:t>study</w:t>
      </w:r>
      <w:r w:rsidR="00997404" w:rsidRPr="00272C6A">
        <w:rPr>
          <w:rFonts w:ascii="Times New Roman" w:hAnsi="Times New Roman" w:cs="Times New Roman"/>
        </w:rPr>
        <w:t xml:space="preserve"> </w:t>
      </w:r>
      <w:r w:rsidR="00A16392" w:rsidRPr="00272C6A">
        <w:rPr>
          <w:rFonts w:ascii="Times New Roman" w:hAnsi="Times New Roman" w:cs="Times New Roman"/>
        </w:rPr>
        <w:t>appeared</w:t>
      </w:r>
      <w:r w:rsidR="00B636DE" w:rsidRPr="00272C6A">
        <w:rPr>
          <w:rFonts w:ascii="Times New Roman" w:hAnsi="Times New Roman" w:cs="Times New Roman"/>
        </w:rPr>
        <w:t xml:space="preserve"> to encourage</w:t>
      </w:r>
      <w:r w:rsidR="00DB0992" w:rsidRPr="00272C6A">
        <w:rPr>
          <w:rFonts w:ascii="Times New Roman" w:hAnsi="Times New Roman" w:cs="Times New Roman"/>
        </w:rPr>
        <w:t xml:space="preserve"> students to </w:t>
      </w:r>
      <w:r w:rsidRPr="00272C6A">
        <w:rPr>
          <w:rFonts w:ascii="Times New Roman" w:hAnsi="Times New Roman" w:cs="Times New Roman"/>
        </w:rPr>
        <w:t>use</w:t>
      </w:r>
      <w:r w:rsidR="00DB0992" w:rsidRPr="00272C6A">
        <w:rPr>
          <w:rFonts w:ascii="Times New Roman" w:hAnsi="Times New Roman" w:cs="Times New Roman"/>
        </w:rPr>
        <w:t xml:space="preserve"> the computer </w:t>
      </w:r>
      <w:r w:rsidR="00B636DE" w:rsidRPr="00272C6A">
        <w:rPr>
          <w:rFonts w:ascii="Times New Roman" w:hAnsi="Times New Roman" w:cs="Times New Roman"/>
        </w:rPr>
        <w:t xml:space="preserve">as a </w:t>
      </w:r>
      <w:r w:rsidR="002D6854" w:rsidRPr="00272C6A">
        <w:rPr>
          <w:rFonts w:ascii="Times New Roman" w:hAnsi="Times New Roman" w:cs="Times New Roman"/>
        </w:rPr>
        <w:t>‘</w:t>
      </w:r>
      <w:r w:rsidR="00DB0992" w:rsidRPr="00272C6A">
        <w:rPr>
          <w:rFonts w:ascii="Times New Roman" w:hAnsi="Times New Roman" w:cs="Times New Roman"/>
        </w:rPr>
        <w:t>notational tool</w:t>
      </w:r>
      <w:r w:rsidR="002D6854" w:rsidRPr="00272C6A">
        <w:rPr>
          <w:rFonts w:ascii="Times New Roman" w:hAnsi="Times New Roman" w:cs="Times New Roman"/>
        </w:rPr>
        <w:t>’</w:t>
      </w:r>
      <w:r w:rsidR="00DB0992" w:rsidRPr="00272C6A">
        <w:rPr>
          <w:rFonts w:ascii="Times New Roman" w:hAnsi="Times New Roman" w:cs="Times New Roman"/>
        </w:rPr>
        <w:t xml:space="preserve"> (</w:t>
      </w:r>
      <w:r w:rsidR="00C20D3C" w:rsidRPr="00272C6A">
        <w:rPr>
          <w:rFonts w:ascii="Times New Roman" w:hAnsi="Times New Roman" w:cs="Times New Roman"/>
          <w:lang w:val="en-US"/>
        </w:rPr>
        <w:t>teacher 25</w:t>
      </w:r>
      <w:r w:rsidR="00DB0992" w:rsidRPr="00272C6A">
        <w:rPr>
          <w:rFonts w:ascii="Times New Roman" w:hAnsi="Times New Roman" w:cs="Times New Roman"/>
        </w:rPr>
        <w:t xml:space="preserve">) rather than a </w:t>
      </w:r>
      <w:r w:rsidR="002D6854" w:rsidRPr="00272C6A">
        <w:rPr>
          <w:rFonts w:ascii="Times New Roman" w:hAnsi="Times New Roman" w:cs="Times New Roman"/>
        </w:rPr>
        <w:t>‘</w:t>
      </w:r>
      <w:r w:rsidR="00DB0992" w:rsidRPr="00272C6A">
        <w:rPr>
          <w:rFonts w:ascii="Times New Roman" w:hAnsi="Times New Roman" w:cs="Times New Roman"/>
        </w:rPr>
        <w:t>composition tool</w:t>
      </w:r>
      <w:r w:rsidR="002D6854" w:rsidRPr="00272C6A">
        <w:rPr>
          <w:rFonts w:ascii="Times New Roman" w:hAnsi="Times New Roman" w:cs="Times New Roman"/>
        </w:rPr>
        <w:t>’</w:t>
      </w:r>
      <w:r w:rsidR="00DB0992" w:rsidRPr="00272C6A">
        <w:rPr>
          <w:rFonts w:ascii="Times New Roman" w:hAnsi="Times New Roman" w:cs="Times New Roman"/>
        </w:rPr>
        <w:t xml:space="preserve"> (</w:t>
      </w:r>
      <w:r w:rsidR="00C20D3C" w:rsidRPr="00272C6A">
        <w:rPr>
          <w:rFonts w:ascii="Times New Roman" w:hAnsi="Times New Roman" w:cs="Times New Roman"/>
          <w:lang w:val="en-US"/>
        </w:rPr>
        <w:t>teacher 26</w:t>
      </w:r>
      <w:r w:rsidR="00997404" w:rsidRPr="00272C6A">
        <w:rPr>
          <w:rFonts w:ascii="Times New Roman" w:hAnsi="Times New Roman" w:cs="Times New Roman"/>
        </w:rPr>
        <w:t xml:space="preserve">), believing </w:t>
      </w:r>
      <w:r w:rsidRPr="00272C6A">
        <w:rPr>
          <w:rFonts w:ascii="Times New Roman" w:hAnsi="Times New Roman" w:cs="Times New Roman"/>
        </w:rPr>
        <w:t xml:space="preserve">that </w:t>
      </w:r>
      <w:r w:rsidR="00997404" w:rsidRPr="00272C6A">
        <w:rPr>
          <w:rFonts w:ascii="Times New Roman" w:hAnsi="Times New Roman" w:cs="Times New Roman"/>
        </w:rPr>
        <w:t>student</w:t>
      </w:r>
      <w:r w:rsidRPr="00272C6A">
        <w:rPr>
          <w:rFonts w:ascii="Times New Roman" w:hAnsi="Times New Roman" w:cs="Times New Roman"/>
        </w:rPr>
        <w:t>s</w:t>
      </w:r>
      <w:r w:rsidR="00997404" w:rsidRPr="00272C6A">
        <w:rPr>
          <w:rFonts w:ascii="Times New Roman" w:hAnsi="Times New Roman" w:cs="Times New Roman"/>
        </w:rPr>
        <w:t xml:space="preserve"> should already have a clear musical idea </w:t>
      </w:r>
      <w:r w:rsidR="00997404" w:rsidRPr="00272C6A">
        <w:rPr>
          <w:rFonts w:ascii="Times New Roman" w:hAnsi="Times New Roman" w:cs="Times New Roman"/>
          <w:i/>
        </w:rPr>
        <w:t>before</w:t>
      </w:r>
      <w:r w:rsidR="00997404" w:rsidRPr="00272C6A">
        <w:rPr>
          <w:rFonts w:ascii="Times New Roman" w:hAnsi="Times New Roman" w:cs="Times New Roman"/>
        </w:rPr>
        <w:t xml:space="preserve"> using the co</w:t>
      </w:r>
      <w:r w:rsidR="00322F55" w:rsidRPr="00272C6A">
        <w:rPr>
          <w:rFonts w:ascii="Times New Roman" w:hAnsi="Times New Roman" w:cs="Times New Roman"/>
        </w:rPr>
        <w:t>mputer</w:t>
      </w:r>
      <w:r w:rsidRPr="00272C6A">
        <w:rPr>
          <w:rFonts w:ascii="Times New Roman" w:hAnsi="Times New Roman" w:cs="Times New Roman"/>
        </w:rPr>
        <w:t>.</w:t>
      </w:r>
      <w:r w:rsidR="00997404" w:rsidRPr="00272C6A">
        <w:rPr>
          <w:rFonts w:ascii="Times New Roman" w:hAnsi="Times New Roman" w:cs="Times New Roman"/>
        </w:rPr>
        <w:t xml:space="preserve"> </w:t>
      </w:r>
      <w:r w:rsidRPr="00272C6A">
        <w:rPr>
          <w:rFonts w:ascii="Times New Roman" w:hAnsi="Times New Roman" w:cs="Times New Roman"/>
        </w:rPr>
        <w:t>Although teachers discussed how technology was used during the whole composing process</w:t>
      </w:r>
      <w:r w:rsidR="00322F55" w:rsidRPr="00272C6A">
        <w:rPr>
          <w:rFonts w:ascii="Times New Roman" w:hAnsi="Times New Roman" w:cs="Times New Roman"/>
        </w:rPr>
        <w:t xml:space="preserve"> there also appeared to be a</w:t>
      </w:r>
      <w:r w:rsidRPr="00272C6A">
        <w:rPr>
          <w:rFonts w:ascii="Times New Roman" w:hAnsi="Times New Roman" w:cs="Times New Roman"/>
        </w:rPr>
        <w:t xml:space="preserve"> </w:t>
      </w:r>
      <w:r w:rsidR="00322F55" w:rsidRPr="00272C6A">
        <w:rPr>
          <w:rFonts w:ascii="Times New Roman" w:hAnsi="Times New Roman" w:cs="Times New Roman"/>
        </w:rPr>
        <w:t xml:space="preserve">disapproval </w:t>
      </w:r>
      <w:r w:rsidR="00997404" w:rsidRPr="00272C6A">
        <w:rPr>
          <w:rFonts w:ascii="Times New Roman" w:hAnsi="Times New Roman" w:cs="Times New Roman"/>
        </w:rPr>
        <w:t>regarding</w:t>
      </w:r>
      <w:r w:rsidR="00A16392" w:rsidRPr="00272C6A">
        <w:rPr>
          <w:rFonts w:ascii="Times New Roman" w:hAnsi="Times New Roman" w:cs="Times New Roman"/>
        </w:rPr>
        <w:t xml:space="preserve"> using the computer</w:t>
      </w:r>
      <w:r w:rsidR="00997404" w:rsidRPr="00272C6A">
        <w:rPr>
          <w:rFonts w:ascii="Times New Roman" w:hAnsi="Times New Roman" w:cs="Times New Roman"/>
        </w:rPr>
        <w:t xml:space="preserve"> to </w:t>
      </w:r>
      <w:r w:rsidRPr="00272C6A">
        <w:rPr>
          <w:rFonts w:ascii="Times New Roman" w:hAnsi="Times New Roman" w:cs="Times New Roman"/>
        </w:rPr>
        <w:t xml:space="preserve">create and </w:t>
      </w:r>
      <w:r w:rsidR="00997404" w:rsidRPr="00272C6A">
        <w:rPr>
          <w:rFonts w:ascii="Times New Roman" w:hAnsi="Times New Roman" w:cs="Times New Roman"/>
        </w:rPr>
        <w:t>generate</w:t>
      </w:r>
      <w:r w:rsidR="00322F55" w:rsidRPr="00272C6A">
        <w:rPr>
          <w:rFonts w:ascii="Times New Roman" w:hAnsi="Times New Roman" w:cs="Times New Roman"/>
        </w:rPr>
        <w:t xml:space="preserve"> new compositional ideas. There appeared an</w:t>
      </w:r>
      <w:r w:rsidRPr="00272C6A">
        <w:rPr>
          <w:rFonts w:ascii="Times New Roman" w:hAnsi="Times New Roman" w:cs="Times New Roman"/>
        </w:rPr>
        <w:t xml:space="preserve"> </w:t>
      </w:r>
      <w:r w:rsidR="00997404" w:rsidRPr="00272C6A">
        <w:rPr>
          <w:rFonts w:ascii="Times New Roman" w:hAnsi="Times New Roman" w:cs="Times New Roman"/>
        </w:rPr>
        <w:t>assumption that music created solely on technology would result in worse</w:t>
      </w:r>
      <w:r w:rsidRPr="00272C6A">
        <w:rPr>
          <w:rFonts w:ascii="Times New Roman" w:hAnsi="Times New Roman" w:cs="Times New Roman"/>
        </w:rPr>
        <w:t xml:space="preserve"> compositions:</w:t>
      </w:r>
    </w:p>
    <w:p w14:paraId="1D9D8647" w14:textId="77777777" w:rsidR="00997404" w:rsidRPr="00272C6A" w:rsidRDefault="00997404" w:rsidP="00B8699C">
      <w:pPr>
        <w:spacing w:line="360" w:lineRule="auto"/>
        <w:rPr>
          <w:rFonts w:ascii="Times New Roman" w:hAnsi="Times New Roman" w:cs="Times New Roman"/>
        </w:rPr>
      </w:pPr>
    </w:p>
    <w:p w14:paraId="3F3518C0" w14:textId="77777777" w:rsidR="00997404" w:rsidRPr="00272C6A" w:rsidRDefault="00997404" w:rsidP="00B8699C">
      <w:pPr>
        <w:spacing w:line="360" w:lineRule="auto"/>
        <w:ind w:left="720"/>
        <w:rPr>
          <w:rFonts w:ascii="Times New Roman" w:hAnsi="Times New Roman" w:cs="Times New Roman"/>
          <w:lang w:val="en-US"/>
        </w:rPr>
      </w:pPr>
      <w:r w:rsidRPr="00272C6A">
        <w:rPr>
          <w:rFonts w:ascii="Times New Roman" w:hAnsi="Times New Roman" w:cs="Times New Roman"/>
          <w:b/>
          <w:lang w:val="en-US"/>
        </w:rPr>
        <w:t>Teacher 20:</w:t>
      </w:r>
      <w:r w:rsidRPr="00272C6A">
        <w:rPr>
          <w:rFonts w:ascii="Times New Roman" w:hAnsi="Times New Roman" w:cs="Times New Roman"/>
          <w:lang w:val="en-US"/>
        </w:rPr>
        <w:t xml:space="preserve"> Too much technology a bit stifling in terms of creatively. I've never seen any particularly convincing examples of peoples improvising into Sibelius and </w:t>
      </w:r>
      <w:proofErr w:type="gramStart"/>
      <w:r w:rsidRPr="00272C6A">
        <w:rPr>
          <w:rFonts w:ascii="Times New Roman" w:hAnsi="Times New Roman" w:cs="Times New Roman"/>
          <w:lang w:val="en-US"/>
        </w:rPr>
        <w:t>anything good</w:t>
      </w:r>
      <w:proofErr w:type="gramEnd"/>
      <w:r w:rsidRPr="00272C6A">
        <w:rPr>
          <w:rFonts w:ascii="Times New Roman" w:hAnsi="Times New Roman" w:cs="Times New Roman"/>
          <w:lang w:val="en-US"/>
        </w:rPr>
        <w:t xml:space="preserve"> coming out of it….</w:t>
      </w:r>
    </w:p>
    <w:p w14:paraId="4A4F5FF4" w14:textId="77777777" w:rsidR="00924742" w:rsidRPr="00272C6A" w:rsidRDefault="00924742" w:rsidP="00B8699C">
      <w:pPr>
        <w:spacing w:line="360" w:lineRule="auto"/>
        <w:rPr>
          <w:rFonts w:ascii="Times New Roman" w:hAnsi="Times New Roman" w:cs="Times New Roman"/>
        </w:rPr>
      </w:pPr>
    </w:p>
    <w:p w14:paraId="0C5C9F20" w14:textId="05CA2A37" w:rsidR="00E7281A" w:rsidRPr="00272C6A" w:rsidRDefault="00322F55" w:rsidP="00B8699C">
      <w:pPr>
        <w:spacing w:line="360" w:lineRule="auto"/>
        <w:rPr>
          <w:rFonts w:ascii="Times New Roman" w:hAnsi="Times New Roman" w:cs="Times New Roman"/>
        </w:rPr>
      </w:pPr>
      <w:r w:rsidRPr="00272C6A">
        <w:rPr>
          <w:rFonts w:ascii="Times New Roman" w:hAnsi="Times New Roman" w:cs="Times New Roman"/>
        </w:rPr>
        <w:t>The c</w:t>
      </w:r>
      <w:r w:rsidR="00E24A65" w:rsidRPr="00272C6A">
        <w:rPr>
          <w:rFonts w:ascii="Times New Roman" w:hAnsi="Times New Roman" w:cs="Times New Roman"/>
        </w:rPr>
        <w:t>ompos</w:t>
      </w:r>
      <w:r w:rsidR="00997404" w:rsidRPr="00272C6A">
        <w:rPr>
          <w:rFonts w:ascii="Times New Roman" w:hAnsi="Times New Roman" w:cs="Times New Roman"/>
        </w:rPr>
        <w:t xml:space="preserve">er-educators </w:t>
      </w:r>
      <w:r w:rsidRPr="00272C6A">
        <w:rPr>
          <w:rFonts w:ascii="Times New Roman" w:hAnsi="Times New Roman" w:cs="Times New Roman"/>
        </w:rPr>
        <w:t xml:space="preserve">similarly </w:t>
      </w:r>
      <w:r w:rsidR="00997404" w:rsidRPr="00272C6A">
        <w:rPr>
          <w:rFonts w:ascii="Times New Roman" w:hAnsi="Times New Roman" w:cs="Times New Roman"/>
        </w:rPr>
        <w:t>warn</w:t>
      </w:r>
      <w:r w:rsidR="001C6953" w:rsidRPr="00272C6A">
        <w:rPr>
          <w:rFonts w:ascii="Times New Roman" w:hAnsi="Times New Roman" w:cs="Times New Roman"/>
        </w:rPr>
        <w:t>ed of an over-</w:t>
      </w:r>
      <w:r w:rsidR="00997404" w:rsidRPr="00272C6A">
        <w:rPr>
          <w:rFonts w:ascii="Times New Roman" w:hAnsi="Times New Roman" w:cs="Times New Roman"/>
        </w:rPr>
        <w:t>r</w:t>
      </w:r>
      <w:r w:rsidR="00E24A65" w:rsidRPr="00272C6A">
        <w:rPr>
          <w:rFonts w:ascii="Times New Roman" w:hAnsi="Times New Roman" w:cs="Times New Roman"/>
        </w:rPr>
        <w:t xml:space="preserve">eliance on </w:t>
      </w:r>
      <w:r w:rsidR="00E7281A" w:rsidRPr="00272C6A">
        <w:rPr>
          <w:rFonts w:ascii="Times New Roman" w:hAnsi="Times New Roman" w:cs="Times New Roman"/>
        </w:rPr>
        <w:t>Sibelius</w:t>
      </w:r>
      <w:r w:rsidRPr="00272C6A">
        <w:rPr>
          <w:rFonts w:ascii="Times New Roman" w:hAnsi="Times New Roman" w:cs="Times New Roman"/>
        </w:rPr>
        <w:t>,</w:t>
      </w:r>
      <w:r w:rsidR="00E7281A" w:rsidRPr="00272C6A">
        <w:rPr>
          <w:rFonts w:ascii="Times New Roman" w:hAnsi="Times New Roman" w:cs="Times New Roman"/>
        </w:rPr>
        <w:t xml:space="preserve"> with </w:t>
      </w:r>
      <w:r w:rsidR="001C6953" w:rsidRPr="00272C6A">
        <w:rPr>
          <w:rFonts w:ascii="Times New Roman" w:hAnsi="Times New Roman" w:cs="Times New Roman"/>
        </w:rPr>
        <w:t>one composer</w:t>
      </w:r>
      <w:r w:rsidR="0020634E" w:rsidRPr="00272C6A">
        <w:rPr>
          <w:rFonts w:ascii="Times New Roman" w:hAnsi="Times New Roman" w:cs="Times New Roman"/>
        </w:rPr>
        <w:t xml:space="preserve"> saying it can lead </w:t>
      </w:r>
      <w:r w:rsidR="003F18AB" w:rsidRPr="00272C6A">
        <w:rPr>
          <w:rFonts w:ascii="Times New Roman" w:hAnsi="Times New Roman" w:cs="Times New Roman"/>
        </w:rPr>
        <w:t xml:space="preserve">to </w:t>
      </w:r>
      <w:r w:rsidR="002D6854" w:rsidRPr="00272C6A">
        <w:rPr>
          <w:rFonts w:ascii="Times New Roman" w:hAnsi="Times New Roman" w:cs="Times New Roman"/>
        </w:rPr>
        <w:t>‘</w:t>
      </w:r>
      <w:r w:rsidR="00E7281A" w:rsidRPr="00272C6A">
        <w:rPr>
          <w:rFonts w:ascii="Times New Roman" w:hAnsi="Times New Roman" w:cs="Times New Roman"/>
        </w:rPr>
        <w:t xml:space="preserve">uncreative, </w:t>
      </w:r>
      <w:r w:rsidR="0020634E" w:rsidRPr="00272C6A">
        <w:rPr>
          <w:rFonts w:ascii="Times New Roman" w:hAnsi="Times New Roman" w:cs="Times New Roman"/>
        </w:rPr>
        <w:t>unimaginative and quite un-human</w:t>
      </w:r>
      <w:r w:rsidR="002D6854" w:rsidRPr="00272C6A">
        <w:rPr>
          <w:rFonts w:ascii="Times New Roman" w:hAnsi="Times New Roman" w:cs="Times New Roman"/>
        </w:rPr>
        <w:t>’</w:t>
      </w:r>
      <w:r w:rsidR="003F18AB" w:rsidRPr="00272C6A">
        <w:rPr>
          <w:rFonts w:ascii="Times New Roman" w:hAnsi="Times New Roman" w:cs="Times New Roman"/>
        </w:rPr>
        <w:t xml:space="preserve"> </w:t>
      </w:r>
      <w:r w:rsidRPr="00272C6A">
        <w:rPr>
          <w:rFonts w:ascii="Times New Roman" w:hAnsi="Times New Roman" w:cs="Times New Roman"/>
        </w:rPr>
        <w:t xml:space="preserve">(Composer 1) </w:t>
      </w:r>
      <w:r w:rsidR="0020634E" w:rsidRPr="00272C6A">
        <w:rPr>
          <w:rFonts w:ascii="Times New Roman" w:hAnsi="Times New Roman" w:cs="Times New Roman"/>
        </w:rPr>
        <w:t>compositions</w:t>
      </w:r>
      <w:r w:rsidR="00E7281A" w:rsidRPr="00272C6A">
        <w:rPr>
          <w:rFonts w:ascii="Times New Roman" w:hAnsi="Times New Roman" w:cs="Times New Roman"/>
        </w:rPr>
        <w:t xml:space="preserve">. </w:t>
      </w:r>
      <w:r w:rsidR="001C6953" w:rsidRPr="00272C6A">
        <w:rPr>
          <w:rFonts w:ascii="Times New Roman" w:hAnsi="Times New Roman" w:cs="Times New Roman"/>
        </w:rPr>
        <w:t>Another composer</w:t>
      </w:r>
      <w:r w:rsidRPr="00272C6A">
        <w:rPr>
          <w:rFonts w:ascii="Times New Roman" w:hAnsi="Times New Roman" w:cs="Times New Roman"/>
        </w:rPr>
        <w:t>-educators</w:t>
      </w:r>
      <w:r w:rsidR="002D4A62" w:rsidRPr="00272C6A">
        <w:rPr>
          <w:rFonts w:ascii="Times New Roman" w:hAnsi="Times New Roman" w:cs="Times New Roman"/>
        </w:rPr>
        <w:t xml:space="preserve"> </w:t>
      </w:r>
      <w:r w:rsidR="00E7281A" w:rsidRPr="00272C6A">
        <w:rPr>
          <w:rFonts w:ascii="Times New Roman" w:hAnsi="Times New Roman" w:cs="Times New Roman"/>
        </w:rPr>
        <w:t>also warned how students can become controlled and driven by the computer software</w:t>
      </w:r>
      <w:r w:rsidRPr="00272C6A">
        <w:rPr>
          <w:rFonts w:ascii="Times New Roman" w:hAnsi="Times New Roman" w:cs="Times New Roman"/>
        </w:rPr>
        <w:t xml:space="preserve">, saying the become a </w:t>
      </w:r>
      <w:r w:rsidR="002D6854" w:rsidRPr="00272C6A">
        <w:rPr>
          <w:rFonts w:ascii="Times New Roman" w:hAnsi="Times New Roman" w:cs="Times New Roman"/>
        </w:rPr>
        <w:t>‘</w:t>
      </w:r>
      <w:r w:rsidRPr="00272C6A">
        <w:rPr>
          <w:rFonts w:ascii="Times New Roman" w:hAnsi="Times New Roman" w:cs="Times New Roman"/>
        </w:rPr>
        <w:t>Sibelius Composer</w:t>
      </w:r>
      <w:r w:rsidR="002D6854" w:rsidRPr="00272C6A">
        <w:rPr>
          <w:rFonts w:ascii="Times New Roman" w:hAnsi="Times New Roman" w:cs="Times New Roman"/>
        </w:rPr>
        <w:t>’</w:t>
      </w:r>
      <w:r w:rsidR="001C6953" w:rsidRPr="00272C6A">
        <w:rPr>
          <w:rFonts w:ascii="Times New Roman" w:hAnsi="Times New Roman" w:cs="Times New Roman"/>
        </w:rPr>
        <w:t>:</w:t>
      </w:r>
    </w:p>
    <w:p w14:paraId="585158E1" w14:textId="77777777" w:rsidR="00E7281A" w:rsidRPr="00272C6A" w:rsidRDefault="00E7281A" w:rsidP="00B8699C">
      <w:pPr>
        <w:spacing w:line="360" w:lineRule="auto"/>
        <w:ind w:left="720"/>
        <w:rPr>
          <w:rFonts w:ascii="Times New Roman" w:hAnsi="Times New Roman" w:cs="Times New Roman"/>
        </w:rPr>
      </w:pPr>
    </w:p>
    <w:p w14:paraId="15FBF3C4" w14:textId="76079A2B" w:rsidR="00924742" w:rsidRPr="00272C6A" w:rsidRDefault="001C6953" w:rsidP="00B8699C">
      <w:pPr>
        <w:widowControl w:val="0"/>
        <w:autoSpaceDE w:val="0"/>
        <w:autoSpaceDN w:val="0"/>
        <w:adjustRightInd w:val="0"/>
        <w:spacing w:line="360" w:lineRule="auto"/>
        <w:ind w:left="720"/>
        <w:rPr>
          <w:rFonts w:ascii="Times New Roman" w:hAnsi="Times New Roman" w:cs="Times New Roman"/>
        </w:rPr>
      </w:pPr>
      <w:r w:rsidRPr="00272C6A">
        <w:rPr>
          <w:rFonts w:ascii="Times New Roman" w:hAnsi="Times New Roman" w:cs="Times New Roman"/>
          <w:b/>
        </w:rPr>
        <w:t>Composer 2</w:t>
      </w:r>
      <w:r w:rsidR="00C20D3C" w:rsidRPr="00272C6A">
        <w:rPr>
          <w:rFonts w:ascii="Times New Roman" w:hAnsi="Times New Roman" w:cs="Times New Roman"/>
          <w:b/>
        </w:rPr>
        <w:t>:</w:t>
      </w:r>
      <w:r w:rsidR="00E7281A" w:rsidRPr="00272C6A">
        <w:rPr>
          <w:rFonts w:ascii="Times New Roman" w:hAnsi="Times New Roman" w:cs="Times New Roman"/>
        </w:rPr>
        <w:t xml:space="preserve"> If you only use Sibelius then you can start to compose for the things that Sibelius does well, rather than as a tool to do what </w:t>
      </w:r>
      <w:r w:rsidR="00322F55" w:rsidRPr="00272C6A">
        <w:rPr>
          <w:rFonts w:ascii="Times New Roman" w:hAnsi="Times New Roman" w:cs="Times New Roman"/>
        </w:rPr>
        <w:t>do you want to do as a composer</w:t>
      </w:r>
      <w:r w:rsidR="00E7281A" w:rsidRPr="00272C6A">
        <w:rPr>
          <w:rFonts w:ascii="Times New Roman" w:hAnsi="Times New Roman" w:cs="Times New Roman"/>
        </w:rPr>
        <w:t xml:space="preserve"> </w:t>
      </w:r>
    </w:p>
    <w:p w14:paraId="7DC36CC8" w14:textId="77777777" w:rsidR="00924742" w:rsidRPr="00272C6A" w:rsidRDefault="00924742" w:rsidP="00B8699C">
      <w:pPr>
        <w:spacing w:line="360" w:lineRule="auto"/>
        <w:rPr>
          <w:rFonts w:ascii="Times New Roman" w:hAnsi="Times New Roman" w:cs="Times New Roman"/>
        </w:rPr>
      </w:pPr>
    </w:p>
    <w:p w14:paraId="31111DB8" w14:textId="6AED1D5B" w:rsidR="001C6953" w:rsidRPr="00272C6A" w:rsidRDefault="00322F55" w:rsidP="00B8699C">
      <w:pPr>
        <w:spacing w:line="360" w:lineRule="auto"/>
        <w:rPr>
          <w:rFonts w:ascii="Times New Roman" w:hAnsi="Times New Roman" w:cs="Times New Roman"/>
        </w:rPr>
      </w:pPr>
      <w:r w:rsidRPr="00272C6A">
        <w:rPr>
          <w:rFonts w:ascii="Times New Roman" w:hAnsi="Times New Roman" w:cs="Times New Roman"/>
        </w:rPr>
        <w:t>T</w:t>
      </w:r>
      <w:r w:rsidR="00865BF3" w:rsidRPr="00272C6A">
        <w:rPr>
          <w:rFonts w:ascii="Times New Roman" w:hAnsi="Times New Roman" w:cs="Times New Roman"/>
        </w:rPr>
        <w:t xml:space="preserve">hese </w:t>
      </w:r>
      <w:r w:rsidRPr="00272C6A">
        <w:rPr>
          <w:rFonts w:ascii="Times New Roman" w:hAnsi="Times New Roman" w:cs="Times New Roman"/>
        </w:rPr>
        <w:t xml:space="preserve">statements above warn of using technology too much, or at the wrong time when composing, thus eliciting assumptions held about </w:t>
      </w:r>
      <w:r w:rsidRPr="00272C6A">
        <w:rPr>
          <w:rFonts w:ascii="Times New Roman" w:hAnsi="Times New Roman" w:cs="Times New Roman"/>
          <w:i/>
        </w:rPr>
        <w:t>correct</w:t>
      </w:r>
      <w:r w:rsidRPr="00272C6A">
        <w:rPr>
          <w:rFonts w:ascii="Times New Roman" w:hAnsi="Times New Roman" w:cs="Times New Roman"/>
        </w:rPr>
        <w:t xml:space="preserve"> composing processes and creative pathways. </w:t>
      </w:r>
    </w:p>
    <w:p w14:paraId="08FF3F0D" w14:textId="77777777" w:rsidR="00865BF3" w:rsidRPr="00272C6A" w:rsidRDefault="00865BF3" w:rsidP="00B8699C">
      <w:pPr>
        <w:spacing w:line="360" w:lineRule="auto"/>
        <w:rPr>
          <w:rFonts w:ascii="Times New Roman" w:hAnsi="Times New Roman" w:cs="Times New Roman"/>
        </w:rPr>
      </w:pPr>
    </w:p>
    <w:p w14:paraId="34344A0C" w14:textId="6C40FED6" w:rsidR="00591069" w:rsidRPr="00272C6A" w:rsidRDefault="00924742" w:rsidP="00B8699C">
      <w:pPr>
        <w:pStyle w:val="Heading2"/>
        <w:spacing w:line="360" w:lineRule="auto"/>
        <w:rPr>
          <w:rFonts w:ascii="Times New Roman" w:hAnsi="Times New Roman" w:cs="Times New Roman"/>
          <w:color w:val="auto"/>
        </w:rPr>
      </w:pPr>
      <w:r w:rsidRPr="00272C6A">
        <w:rPr>
          <w:rFonts w:ascii="Times New Roman" w:hAnsi="Times New Roman" w:cs="Times New Roman"/>
          <w:color w:val="auto"/>
        </w:rPr>
        <w:t>Real Sound</w:t>
      </w:r>
    </w:p>
    <w:p w14:paraId="3822EF91" w14:textId="77777777" w:rsidR="00512D73" w:rsidRPr="00272C6A" w:rsidRDefault="00512D73" w:rsidP="00B8699C">
      <w:pPr>
        <w:spacing w:line="360" w:lineRule="auto"/>
        <w:rPr>
          <w:rFonts w:ascii="Times New Roman" w:hAnsi="Times New Roman" w:cs="Times New Roman"/>
        </w:rPr>
      </w:pPr>
    </w:p>
    <w:p w14:paraId="14EB68EF" w14:textId="409351F0" w:rsidR="00903409" w:rsidRPr="00272C6A" w:rsidRDefault="00865BF3" w:rsidP="00B8699C">
      <w:pPr>
        <w:spacing w:line="360" w:lineRule="auto"/>
        <w:rPr>
          <w:rFonts w:ascii="Times New Roman" w:hAnsi="Times New Roman" w:cs="Times New Roman"/>
        </w:rPr>
      </w:pPr>
      <w:r w:rsidRPr="00272C6A">
        <w:rPr>
          <w:rFonts w:ascii="Times New Roman" w:hAnsi="Times New Roman" w:cs="Times New Roman"/>
        </w:rPr>
        <w:t>Although</w:t>
      </w:r>
      <w:r w:rsidR="00903409" w:rsidRPr="00272C6A">
        <w:rPr>
          <w:rFonts w:ascii="Times New Roman" w:hAnsi="Times New Roman" w:cs="Times New Roman"/>
        </w:rPr>
        <w:t xml:space="preserve"> one of the </w:t>
      </w:r>
      <w:r w:rsidRPr="00272C6A">
        <w:rPr>
          <w:rFonts w:ascii="Times New Roman" w:hAnsi="Times New Roman" w:cs="Times New Roman"/>
        </w:rPr>
        <w:t xml:space="preserve">main </w:t>
      </w:r>
      <w:r w:rsidR="00B636DE" w:rsidRPr="00272C6A">
        <w:rPr>
          <w:rFonts w:ascii="Times New Roman" w:hAnsi="Times New Roman" w:cs="Times New Roman"/>
        </w:rPr>
        <w:t>benefits</w:t>
      </w:r>
      <w:r w:rsidR="00903409" w:rsidRPr="00272C6A">
        <w:rPr>
          <w:rFonts w:ascii="Times New Roman" w:hAnsi="Times New Roman" w:cs="Times New Roman"/>
        </w:rPr>
        <w:t xml:space="preserve"> </w:t>
      </w:r>
      <w:r w:rsidRPr="00272C6A">
        <w:rPr>
          <w:rFonts w:ascii="Times New Roman" w:hAnsi="Times New Roman" w:cs="Times New Roman"/>
        </w:rPr>
        <w:t>to</w:t>
      </w:r>
      <w:r w:rsidR="00903409" w:rsidRPr="00272C6A">
        <w:rPr>
          <w:rFonts w:ascii="Times New Roman" w:hAnsi="Times New Roman" w:cs="Times New Roman"/>
        </w:rPr>
        <w:t xml:space="preserve"> using technology</w:t>
      </w:r>
      <w:r w:rsidRPr="00272C6A">
        <w:rPr>
          <w:rFonts w:ascii="Times New Roman" w:hAnsi="Times New Roman" w:cs="Times New Roman"/>
        </w:rPr>
        <w:t xml:space="preserve"> when composing</w:t>
      </w:r>
      <w:r w:rsidR="00903409" w:rsidRPr="00272C6A">
        <w:rPr>
          <w:rFonts w:ascii="Times New Roman" w:hAnsi="Times New Roman" w:cs="Times New Roman"/>
        </w:rPr>
        <w:t xml:space="preserve"> was that it was quicker, </w:t>
      </w:r>
      <w:r w:rsidR="003F18AB" w:rsidRPr="00272C6A">
        <w:rPr>
          <w:rFonts w:ascii="Times New Roman" w:hAnsi="Times New Roman" w:cs="Times New Roman"/>
        </w:rPr>
        <w:t xml:space="preserve">it </w:t>
      </w:r>
      <w:r w:rsidRPr="00272C6A">
        <w:rPr>
          <w:rFonts w:ascii="Times New Roman" w:hAnsi="Times New Roman" w:cs="Times New Roman"/>
        </w:rPr>
        <w:t>also appeared to have</w:t>
      </w:r>
      <w:r w:rsidR="00903409" w:rsidRPr="00272C6A">
        <w:rPr>
          <w:rFonts w:ascii="Times New Roman" w:hAnsi="Times New Roman" w:cs="Times New Roman"/>
        </w:rPr>
        <w:t xml:space="preserve"> negative effect on students’ composing</w:t>
      </w:r>
      <w:r w:rsidRPr="00272C6A">
        <w:rPr>
          <w:rFonts w:ascii="Times New Roman" w:hAnsi="Times New Roman" w:cs="Times New Roman"/>
        </w:rPr>
        <w:t>.</w:t>
      </w:r>
      <w:r w:rsidR="003F18AB" w:rsidRPr="00272C6A">
        <w:rPr>
          <w:rFonts w:ascii="Times New Roman" w:hAnsi="Times New Roman" w:cs="Times New Roman"/>
        </w:rPr>
        <w:t xml:space="preserve"> </w:t>
      </w:r>
      <w:r w:rsidRPr="00272C6A">
        <w:rPr>
          <w:rFonts w:ascii="Times New Roman" w:hAnsi="Times New Roman" w:cs="Times New Roman"/>
        </w:rPr>
        <w:t>S</w:t>
      </w:r>
      <w:r w:rsidR="003F18AB" w:rsidRPr="00272C6A">
        <w:rPr>
          <w:rFonts w:ascii="Times New Roman" w:hAnsi="Times New Roman" w:cs="Times New Roman"/>
        </w:rPr>
        <w:t xml:space="preserve">tudents </w:t>
      </w:r>
      <w:r w:rsidR="00B636DE" w:rsidRPr="00272C6A">
        <w:rPr>
          <w:rFonts w:ascii="Times New Roman" w:hAnsi="Times New Roman" w:cs="Times New Roman"/>
        </w:rPr>
        <w:t>in the focus group</w:t>
      </w:r>
      <w:r w:rsidRPr="00272C6A">
        <w:rPr>
          <w:rFonts w:ascii="Times New Roman" w:hAnsi="Times New Roman" w:cs="Times New Roman"/>
        </w:rPr>
        <w:t xml:space="preserve">s </w:t>
      </w:r>
      <w:r w:rsidR="003F18AB" w:rsidRPr="00272C6A">
        <w:rPr>
          <w:rFonts w:ascii="Times New Roman" w:hAnsi="Times New Roman" w:cs="Times New Roman"/>
        </w:rPr>
        <w:t xml:space="preserve">found that </w:t>
      </w:r>
      <w:r w:rsidR="00903409" w:rsidRPr="00272C6A">
        <w:rPr>
          <w:rFonts w:ascii="Times New Roman" w:hAnsi="Times New Roman" w:cs="Times New Roman"/>
        </w:rPr>
        <w:t xml:space="preserve">the unrealistic </w:t>
      </w:r>
      <w:r w:rsidR="00345A00" w:rsidRPr="00272C6A">
        <w:rPr>
          <w:rFonts w:ascii="Times New Roman" w:hAnsi="Times New Roman" w:cs="Times New Roman"/>
        </w:rPr>
        <w:t>MIDI</w:t>
      </w:r>
      <w:r w:rsidR="00903409" w:rsidRPr="00272C6A">
        <w:rPr>
          <w:rFonts w:ascii="Times New Roman" w:hAnsi="Times New Roman" w:cs="Times New Roman"/>
        </w:rPr>
        <w:t xml:space="preserve"> so</w:t>
      </w:r>
      <w:r w:rsidR="00B636DE" w:rsidRPr="00272C6A">
        <w:rPr>
          <w:rFonts w:ascii="Times New Roman" w:hAnsi="Times New Roman" w:cs="Times New Roman"/>
        </w:rPr>
        <w:t>u</w:t>
      </w:r>
      <w:r w:rsidR="003F18AB" w:rsidRPr="00272C6A">
        <w:rPr>
          <w:rFonts w:ascii="Times New Roman" w:hAnsi="Times New Roman" w:cs="Times New Roman"/>
        </w:rPr>
        <w:t xml:space="preserve">nds of the computer programmes </w:t>
      </w:r>
      <w:r w:rsidR="00903409" w:rsidRPr="00272C6A">
        <w:rPr>
          <w:rFonts w:ascii="Times New Roman" w:hAnsi="Times New Roman" w:cs="Times New Roman"/>
        </w:rPr>
        <w:t xml:space="preserve">had a </w:t>
      </w:r>
      <w:r w:rsidR="00D60A7D" w:rsidRPr="00272C6A">
        <w:rPr>
          <w:rFonts w:ascii="Times New Roman" w:hAnsi="Times New Roman" w:cs="Times New Roman"/>
        </w:rPr>
        <w:t xml:space="preserve">significant </w:t>
      </w:r>
      <w:r w:rsidR="00903409" w:rsidRPr="00272C6A">
        <w:rPr>
          <w:rFonts w:ascii="Times New Roman" w:hAnsi="Times New Roman" w:cs="Times New Roman"/>
        </w:rPr>
        <w:t>demoralising effect on th</w:t>
      </w:r>
      <w:r w:rsidR="00B636DE" w:rsidRPr="00272C6A">
        <w:rPr>
          <w:rFonts w:ascii="Times New Roman" w:hAnsi="Times New Roman" w:cs="Times New Roman"/>
        </w:rPr>
        <w:t>eir motivation and confidence</w:t>
      </w:r>
      <w:r w:rsidRPr="00272C6A">
        <w:rPr>
          <w:rFonts w:ascii="Times New Roman" w:hAnsi="Times New Roman" w:cs="Times New Roman"/>
        </w:rPr>
        <w:t xml:space="preserve"> to compose</w:t>
      </w:r>
      <w:r w:rsidR="00903409" w:rsidRPr="00272C6A">
        <w:rPr>
          <w:rFonts w:ascii="Times New Roman" w:hAnsi="Times New Roman" w:cs="Times New Roman"/>
        </w:rPr>
        <w:t xml:space="preserve">. </w:t>
      </w:r>
      <w:r w:rsidR="00B636DE" w:rsidRPr="00272C6A">
        <w:rPr>
          <w:rFonts w:ascii="Times New Roman" w:hAnsi="Times New Roman" w:cs="Times New Roman"/>
        </w:rPr>
        <w:t>S</w:t>
      </w:r>
      <w:r w:rsidR="00903409" w:rsidRPr="00272C6A">
        <w:rPr>
          <w:rFonts w:ascii="Times New Roman" w:hAnsi="Times New Roman" w:cs="Times New Roman"/>
        </w:rPr>
        <w:t>tudents revealed a disliked</w:t>
      </w:r>
      <w:r w:rsidR="00B636DE" w:rsidRPr="00272C6A">
        <w:rPr>
          <w:rFonts w:ascii="Times New Roman" w:hAnsi="Times New Roman" w:cs="Times New Roman"/>
        </w:rPr>
        <w:t xml:space="preserve"> for</w:t>
      </w:r>
      <w:r w:rsidR="00903409" w:rsidRPr="00272C6A">
        <w:rPr>
          <w:rFonts w:ascii="Times New Roman" w:hAnsi="Times New Roman" w:cs="Times New Roman"/>
        </w:rPr>
        <w:t xml:space="preserve"> the </w:t>
      </w:r>
      <w:r w:rsidR="00345A00" w:rsidRPr="00272C6A">
        <w:rPr>
          <w:rFonts w:ascii="Times New Roman" w:hAnsi="Times New Roman" w:cs="Times New Roman"/>
        </w:rPr>
        <w:t>MIDI</w:t>
      </w:r>
      <w:r w:rsidR="00903409" w:rsidRPr="00272C6A">
        <w:rPr>
          <w:rFonts w:ascii="Times New Roman" w:hAnsi="Times New Roman" w:cs="Times New Roman"/>
        </w:rPr>
        <w:t xml:space="preserve"> sounds of S</w:t>
      </w:r>
      <w:r w:rsidR="00C20D3C" w:rsidRPr="00272C6A">
        <w:rPr>
          <w:rFonts w:ascii="Times New Roman" w:hAnsi="Times New Roman" w:cs="Times New Roman"/>
        </w:rPr>
        <w:t xml:space="preserve">ibelius, calling them </w:t>
      </w:r>
      <w:r w:rsidR="002D6854" w:rsidRPr="00272C6A">
        <w:rPr>
          <w:rFonts w:ascii="Times New Roman" w:hAnsi="Times New Roman" w:cs="Times New Roman"/>
        </w:rPr>
        <w:t>‘</w:t>
      </w:r>
      <w:r w:rsidR="00C20D3C" w:rsidRPr="00272C6A">
        <w:rPr>
          <w:rFonts w:ascii="Times New Roman" w:hAnsi="Times New Roman" w:cs="Times New Roman"/>
        </w:rPr>
        <w:t>fake</w:t>
      </w:r>
      <w:r w:rsidR="002D6854" w:rsidRPr="00272C6A">
        <w:rPr>
          <w:rFonts w:ascii="Times New Roman" w:hAnsi="Times New Roman" w:cs="Times New Roman"/>
        </w:rPr>
        <w:t>’</w:t>
      </w:r>
      <w:r w:rsidR="00C20D3C" w:rsidRPr="00272C6A">
        <w:rPr>
          <w:rFonts w:ascii="Times New Roman" w:hAnsi="Times New Roman" w:cs="Times New Roman"/>
        </w:rPr>
        <w:t xml:space="preserve"> (student 1</w:t>
      </w:r>
      <w:r w:rsidR="00903409" w:rsidRPr="00272C6A">
        <w:rPr>
          <w:rFonts w:ascii="Times New Roman" w:hAnsi="Times New Roman" w:cs="Times New Roman"/>
        </w:rPr>
        <w:t>):</w:t>
      </w:r>
    </w:p>
    <w:p w14:paraId="3AEB3C23" w14:textId="77777777" w:rsidR="00865BF3" w:rsidRPr="00272C6A" w:rsidRDefault="00865BF3" w:rsidP="00B8699C">
      <w:pPr>
        <w:spacing w:line="360" w:lineRule="auto"/>
        <w:rPr>
          <w:rFonts w:ascii="Times New Roman" w:hAnsi="Times New Roman" w:cs="Times New Roman"/>
        </w:rPr>
      </w:pPr>
    </w:p>
    <w:p w14:paraId="036453B0" w14:textId="77777777" w:rsidR="00865BF3" w:rsidRPr="00272C6A" w:rsidRDefault="00865BF3" w:rsidP="00B8699C">
      <w:pPr>
        <w:widowControl w:val="0"/>
        <w:autoSpaceDE w:val="0"/>
        <w:autoSpaceDN w:val="0"/>
        <w:adjustRightInd w:val="0"/>
        <w:spacing w:line="360" w:lineRule="auto"/>
        <w:ind w:firstLine="720"/>
        <w:rPr>
          <w:rFonts w:ascii="Times New Roman" w:hAnsi="Times New Roman" w:cs="Times New Roman"/>
        </w:rPr>
      </w:pPr>
      <w:r w:rsidRPr="00272C6A">
        <w:rPr>
          <w:rFonts w:ascii="Times New Roman" w:hAnsi="Times New Roman" w:cs="Times New Roman"/>
          <w:b/>
        </w:rPr>
        <w:t>Student 1:</w:t>
      </w:r>
      <w:r w:rsidRPr="00272C6A">
        <w:rPr>
          <w:rFonts w:ascii="Times New Roman" w:hAnsi="Times New Roman" w:cs="Times New Roman"/>
        </w:rPr>
        <w:t xml:space="preserve"> Yeah it sounds quite regimented, and electronic</w:t>
      </w:r>
    </w:p>
    <w:p w14:paraId="26254735" w14:textId="77777777" w:rsidR="00903409" w:rsidRPr="00272C6A" w:rsidRDefault="00903409" w:rsidP="00B8699C">
      <w:pPr>
        <w:spacing w:line="360" w:lineRule="auto"/>
        <w:rPr>
          <w:rFonts w:ascii="Times New Roman" w:hAnsi="Times New Roman" w:cs="Times New Roman"/>
        </w:rPr>
      </w:pPr>
    </w:p>
    <w:p w14:paraId="4848DDB2" w14:textId="5AC9F0D7" w:rsidR="000B52CB" w:rsidRPr="00272C6A" w:rsidRDefault="00903409" w:rsidP="00B8699C">
      <w:pPr>
        <w:widowControl w:val="0"/>
        <w:autoSpaceDE w:val="0"/>
        <w:autoSpaceDN w:val="0"/>
        <w:adjustRightInd w:val="0"/>
        <w:spacing w:line="360" w:lineRule="auto"/>
        <w:ind w:firstLine="720"/>
        <w:rPr>
          <w:rFonts w:ascii="Times New Roman" w:hAnsi="Times New Roman" w:cs="Times New Roman"/>
        </w:rPr>
      </w:pPr>
      <w:r w:rsidRPr="00272C6A">
        <w:rPr>
          <w:rFonts w:ascii="Times New Roman" w:hAnsi="Times New Roman" w:cs="Times New Roman"/>
          <w:b/>
        </w:rPr>
        <w:t>S</w:t>
      </w:r>
      <w:r w:rsidR="00C20D3C" w:rsidRPr="00272C6A">
        <w:rPr>
          <w:rFonts w:ascii="Times New Roman" w:hAnsi="Times New Roman" w:cs="Times New Roman"/>
          <w:b/>
        </w:rPr>
        <w:t>tudent 2</w:t>
      </w:r>
      <w:r w:rsidRPr="00272C6A">
        <w:rPr>
          <w:rFonts w:ascii="Times New Roman" w:hAnsi="Times New Roman" w:cs="Times New Roman"/>
          <w:b/>
        </w:rPr>
        <w:t>:</w:t>
      </w:r>
      <w:r w:rsidRPr="00272C6A">
        <w:rPr>
          <w:rFonts w:ascii="Times New Roman" w:hAnsi="Times New Roman" w:cs="Times New Roman"/>
        </w:rPr>
        <w:t xml:space="preserve"> Sibelius sounds are like really horrible</w:t>
      </w:r>
    </w:p>
    <w:p w14:paraId="76312DC3" w14:textId="77777777" w:rsidR="00903409" w:rsidRPr="00272C6A" w:rsidRDefault="00903409" w:rsidP="00B8699C">
      <w:pPr>
        <w:widowControl w:val="0"/>
        <w:autoSpaceDE w:val="0"/>
        <w:autoSpaceDN w:val="0"/>
        <w:adjustRightInd w:val="0"/>
        <w:spacing w:line="360" w:lineRule="auto"/>
        <w:ind w:firstLine="720"/>
        <w:rPr>
          <w:rFonts w:ascii="Times New Roman" w:hAnsi="Times New Roman" w:cs="Times New Roman"/>
        </w:rPr>
      </w:pPr>
    </w:p>
    <w:p w14:paraId="57B59364" w14:textId="37D75A64" w:rsidR="00903409" w:rsidRPr="00272C6A" w:rsidRDefault="00C20D3C" w:rsidP="00B8699C">
      <w:pPr>
        <w:widowControl w:val="0"/>
        <w:autoSpaceDE w:val="0"/>
        <w:autoSpaceDN w:val="0"/>
        <w:adjustRightInd w:val="0"/>
        <w:spacing w:line="360" w:lineRule="auto"/>
        <w:ind w:firstLine="720"/>
        <w:rPr>
          <w:rFonts w:ascii="Times New Roman" w:hAnsi="Times New Roman" w:cs="Times New Roman"/>
        </w:rPr>
      </w:pPr>
      <w:r w:rsidRPr="00272C6A">
        <w:rPr>
          <w:rFonts w:ascii="Times New Roman" w:hAnsi="Times New Roman" w:cs="Times New Roman"/>
          <w:b/>
        </w:rPr>
        <w:t>Student 3</w:t>
      </w:r>
      <w:r w:rsidR="00903409" w:rsidRPr="00272C6A">
        <w:rPr>
          <w:rFonts w:ascii="Times New Roman" w:hAnsi="Times New Roman" w:cs="Times New Roman"/>
          <w:b/>
        </w:rPr>
        <w:t>:</w:t>
      </w:r>
      <w:r w:rsidR="00903409" w:rsidRPr="00272C6A">
        <w:rPr>
          <w:rFonts w:ascii="Times New Roman" w:hAnsi="Times New Roman" w:cs="Times New Roman"/>
        </w:rPr>
        <w:t xml:space="preserve"> Sibelius doesn't sound very good </w:t>
      </w:r>
    </w:p>
    <w:p w14:paraId="7386BB5A" w14:textId="77777777" w:rsidR="00903409" w:rsidRPr="00272C6A" w:rsidRDefault="00903409" w:rsidP="00B8699C">
      <w:pPr>
        <w:widowControl w:val="0"/>
        <w:autoSpaceDE w:val="0"/>
        <w:autoSpaceDN w:val="0"/>
        <w:adjustRightInd w:val="0"/>
        <w:spacing w:line="360" w:lineRule="auto"/>
        <w:rPr>
          <w:rFonts w:ascii="Times New Roman" w:hAnsi="Times New Roman" w:cs="Times New Roman"/>
        </w:rPr>
      </w:pPr>
    </w:p>
    <w:p w14:paraId="5EDD36AA" w14:textId="6B827C21" w:rsidR="00903409" w:rsidRPr="00272C6A" w:rsidRDefault="00924742" w:rsidP="00B8699C">
      <w:pPr>
        <w:spacing w:line="360" w:lineRule="auto"/>
        <w:rPr>
          <w:rFonts w:ascii="Times New Roman" w:hAnsi="Times New Roman" w:cs="Times New Roman"/>
        </w:rPr>
      </w:pPr>
      <w:r w:rsidRPr="00272C6A">
        <w:rPr>
          <w:rFonts w:ascii="Times New Roman" w:hAnsi="Times New Roman" w:cs="Times New Roman"/>
        </w:rPr>
        <w:t>Students were</w:t>
      </w:r>
      <w:r w:rsidR="00903409" w:rsidRPr="00272C6A">
        <w:rPr>
          <w:rFonts w:ascii="Times New Roman" w:hAnsi="Times New Roman" w:cs="Times New Roman"/>
        </w:rPr>
        <w:t xml:space="preserve"> </w:t>
      </w:r>
      <w:r w:rsidR="007D3145" w:rsidRPr="00272C6A">
        <w:rPr>
          <w:rFonts w:ascii="Times New Roman" w:hAnsi="Times New Roman" w:cs="Times New Roman"/>
        </w:rPr>
        <w:t xml:space="preserve">disappointment </w:t>
      </w:r>
      <w:r w:rsidRPr="00272C6A">
        <w:rPr>
          <w:rFonts w:ascii="Times New Roman" w:hAnsi="Times New Roman" w:cs="Times New Roman"/>
        </w:rPr>
        <w:t>when</w:t>
      </w:r>
      <w:r w:rsidR="007D3145" w:rsidRPr="00272C6A">
        <w:rPr>
          <w:rFonts w:ascii="Times New Roman" w:hAnsi="Times New Roman" w:cs="Times New Roman"/>
        </w:rPr>
        <w:t xml:space="preserve"> comparing</w:t>
      </w:r>
      <w:r w:rsidR="00903409" w:rsidRPr="00272C6A">
        <w:rPr>
          <w:rFonts w:ascii="Times New Roman" w:hAnsi="Times New Roman" w:cs="Times New Roman"/>
        </w:rPr>
        <w:t xml:space="preserve"> what they wa</w:t>
      </w:r>
      <w:r w:rsidR="007D3145" w:rsidRPr="00272C6A">
        <w:rPr>
          <w:rFonts w:ascii="Times New Roman" w:hAnsi="Times New Roman" w:cs="Times New Roman"/>
        </w:rPr>
        <w:t>nted their music to sounds like</w:t>
      </w:r>
      <w:r w:rsidR="00D60A7D" w:rsidRPr="00272C6A">
        <w:rPr>
          <w:rFonts w:ascii="Times New Roman" w:hAnsi="Times New Roman" w:cs="Times New Roman"/>
        </w:rPr>
        <w:t>,</w:t>
      </w:r>
      <w:r w:rsidR="00903409" w:rsidRPr="00272C6A">
        <w:rPr>
          <w:rFonts w:ascii="Times New Roman" w:hAnsi="Times New Roman" w:cs="Times New Roman"/>
        </w:rPr>
        <w:t xml:space="preserve"> </w:t>
      </w:r>
      <w:r w:rsidRPr="00272C6A">
        <w:rPr>
          <w:rFonts w:ascii="Times New Roman" w:hAnsi="Times New Roman" w:cs="Times New Roman"/>
        </w:rPr>
        <w:t>with</w:t>
      </w:r>
      <w:r w:rsidR="00903409" w:rsidRPr="00272C6A">
        <w:rPr>
          <w:rFonts w:ascii="Times New Roman" w:hAnsi="Times New Roman" w:cs="Times New Roman"/>
        </w:rPr>
        <w:t xml:space="preserve"> what they heard </w:t>
      </w:r>
      <w:r w:rsidR="007D3145" w:rsidRPr="00272C6A">
        <w:rPr>
          <w:rFonts w:ascii="Times New Roman" w:hAnsi="Times New Roman" w:cs="Times New Roman"/>
        </w:rPr>
        <w:t>via the</w:t>
      </w:r>
      <w:r w:rsidR="00D60A7D" w:rsidRPr="00272C6A">
        <w:rPr>
          <w:rFonts w:ascii="Times New Roman" w:hAnsi="Times New Roman" w:cs="Times New Roman"/>
        </w:rPr>
        <w:t xml:space="preserve"> </w:t>
      </w:r>
      <w:r w:rsidR="00345A00" w:rsidRPr="00272C6A">
        <w:rPr>
          <w:rFonts w:ascii="Times New Roman" w:hAnsi="Times New Roman" w:cs="Times New Roman"/>
        </w:rPr>
        <w:t>MIDI</w:t>
      </w:r>
      <w:r w:rsidR="007D3145" w:rsidRPr="00272C6A">
        <w:rPr>
          <w:rFonts w:ascii="Times New Roman" w:hAnsi="Times New Roman" w:cs="Times New Roman"/>
        </w:rPr>
        <w:t xml:space="preserve"> playback</w:t>
      </w:r>
      <w:r w:rsidR="00D60A7D" w:rsidRPr="00272C6A">
        <w:rPr>
          <w:rFonts w:ascii="Times New Roman" w:hAnsi="Times New Roman" w:cs="Times New Roman"/>
        </w:rPr>
        <w:t xml:space="preserve"> function</w:t>
      </w:r>
      <w:r w:rsidR="00903409" w:rsidRPr="00272C6A">
        <w:rPr>
          <w:rFonts w:ascii="Times New Roman" w:hAnsi="Times New Roman" w:cs="Times New Roman"/>
        </w:rPr>
        <w:t>:</w:t>
      </w:r>
    </w:p>
    <w:p w14:paraId="67870035" w14:textId="77777777" w:rsidR="00903409" w:rsidRPr="00272C6A" w:rsidRDefault="00903409" w:rsidP="00B8699C">
      <w:pPr>
        <w:widowControl w:val="0"/>
        <w:autoSpaceDE w:val="0"/>
        <w:autoSpaceDN w:val="0"/>
        <w:adjustRightInd w:val="0"/>
        <w:spacing w:line="360" w:lineRule="auto"/>
        <w:rPr>
          <w:rFonts w:ascii="Times New Roman" w:hAnsi="Times New Roman" w:cs="Times New Roman"/>
        </w:rPr>
      </w:pPr>
    </w:p>
    <w:p w14:paraId="12CE6B87" w14:textId="3C43C628" w:rsidR="00903409" w:rsidRPr="00272C6A" w:rsidRDefault="00C20D3C" w:rsidP="00B8699C">
      <w:pPr>
        <w:widowControl w:val="0"/>
        <w:autoSpaceDE w:val="0"/>
        <w:autoSpaceDN w:val="0"/>
        <w:adjustRightInd w:val="0"/>
        <w:spacing w:line="360" w:lineRule="auto"/>
        <w:ind w:left="720"/>
        <w:rPr>
          <w:rFonts w:ascii="Times New Roman" w:hAnsi="Times New Roman" w:cs="Times New Roman"/>
        </w:rPr>
      </w:pPr>
      <w:r w:rsidRPr="00272C6A">
        <w:rPr>
          <w:rFonts w:ascii="Times New Roman" w:hAnsi="Times New Roman" w:cs="Times New Roman"/>
          <w:b/>
        </w:rPr>
        <w:t>Student 4</w:t>
      </w:r>
      <w:r w:rsidR="00903409" w:rsidRPr="00272C6A">
        <w:rPr>
          <w:rFonts w:ascii="Times New Roman" w:hAnsi="Times New Roman" w:cs="Times New Roman"/>
          <w:b/>
        </w:rPr>
        <w:t>:</w:t>
      </w:r>
      <w:r w:rsidR="00903409" w:rsidRPr="00272C6A">
        <w:rPr>
          <w:rFonts w:ascii="Times New Roman" w:hAnsi="Times New Roman" w:cs="Times New Roman"/>
        </w:rPr>
        <w:t xml:space="preserve"> The computer it kind of loses, you don't really have any emotion in it. Obviously that comes when you're actually perform it with like live players, but that sometimes I have to think about how good that actually sounds on real instruments</w:t>
      </w:r>
    </w:p>
    <w:p w14:paraId="13FFC907" w14:textId="77777777" w:rsidR="00903409" w:rsidRPr="00272C6A" w:rsidRDefault="00903409" w:rsidP="00B8699C">
      <w:pPr>
        <w:widowControl w:val="0"/>
        <w:autoSpaceDE w:val="0"/>
        <w:autoSpaceDN w:val="0"/>
        <w:adjustRightInd w:val="0"/>
        <w:spacing w:line="360" w:lineRule="auto"/>
        <w:ind w:left="720"/>
        <w:rPr>
          <w:rFonts w:ascii="Times New Roman" w:hAnsi="Times New Roman" w:cs="Times New Roman"/>
        </w:rPr>
      </w:pPr>
    </w:p>
    <w:p w14:paraId="3D492124" w14:textId="4E6B5E95" w:rsidR="00903409" w:rsidRPr="00272C6A" w:rsidRDefault="00C20D3C" w:rsidP="00B8699C">
      <w:pPr>
        <w:widowControl w:val="0"/>
        <w:autoSpaceDE w:val="0"/>
        <w:autoSpaceDN w:val="0"/>
        <w:adjustRightInd w:val="0"/>
        <w:spacing w:line="360" w:lineRule="auto"/>
        <w:ind w:left="720"/>
        <w:rPr>
          <w:rFonts w:ascii="Times New Roman" w:hAnsi="Times New Roman" w:cs="Times New Roman"/>
        </w:rPr>
      </w:pPr>
      <w:r w:rsidRPr="00272C6A">
        <w:rPr>
          <w:rFonts w:ascii="Times New Roman" w:hAnsi="Times New Roman" w:cs="Times New Roman"/>
          <w:b/>
        </w:rPr>
        <w:t>Student 2</w:t>
      </w:r>
      <w:r w:rsidR="00903409" w:rsidRPr="00272C6A">
        <w:rPr>
          <w:rFonts w:ascii="Times New Roman" w:hAnsi="Times New Roman" w:cs="Times New Roman"/>
          <w:b/>
        </w:rPr>
        <w:t>:</w:t>
      </w:r>
      <w:r w:rsidR="00903409" w:rsidRPr="00272C6A">
        <w:rPr>
          <w:rFonts w:ascii="Times New Roman" w:hAnsi="Times New Roman" w:cs="Times New Roman"/>
        </w:rPr>
        <w:t xml:space="preserve"> It's weird but it doesn't really sound like </w:t>
      </w:r>
      <w:r w:rsidR="00903409" w:rsidRPr="00272C6A">
        <w:rPr>
          <w:rFonts w:ascii="Times New Roman" w:hAnsi="Times New Roman" w:cs="Times New Roman"/>
          <w:i/>
        </w:rPr>
        <w:t>music</w:t>
      </w:r>
      <w:r w:rsidR="00903409" w:rsidRPr="00272C6A">
        <w:rPr>
          <w:rFonts w:ascii="Times New Roman" w:hAnsi="Times New Roman" w:cs="Times New Roman"/>
        </w:rPr>
        <w:t xml:space="preserve"> as such because it's not what it would sound like if someone played up</w:t>
      </w:r>
    </w:p>
    <w:p w14:paraId="600900D6" w14:textId="77777777" w:rsidR="00903409" w:rsidRPr="00272C6A" w:rsidRDefault="00903409" w:rsidP="00B8699C">
      <w:pPr>
        <w:spacing w:line="360" w:lineRule="auto"/>
        <w:rPr>
          <w:rFonts w:ascii="Times New Roman" w:hAnsi="Times New Roman" w:cs="Times New Roman"/>
        </w:rPr>
      </w:pPr>
    </w:p>
    <w:p w14:paraId="5471F6D2" w14:textId="094F0C77" w:rsidR="00903409" w:rsidRPr="00272C6A" w:rsidRDefault="00903409" w:rsidP="00B8699C">
      <w:pPr>
        <w:widowControl w:val="0"/>
        <w:autoSpaceDE w:val="0"/>
        <w:autoSpaceDN w:val="0"/>
        <w:adjustRightInd w:val="0"/>
        <w:spacing w:line="360" w:lineRule="auto"/>
        <w:ind w:left="720"/>
        <w:rPr>
          <w:rFonts w:ascii="Times New Roman" w:hAnsi="Times New Roman" w:cs="Times New Roman"/>
        </w:rPr>
      </w:pPr>
      <w:r w:rsidRPr="00272C6A">
        <w:rPr>
          <w:rFonts w:ascii="Times New Roman" w:hAnsi="Times New Roman" w:cs="Times New Roman"/>
          <w:b/>
        </w:rPr>
        <w:t>S</w:t>
      </w:r>
      <w:r w:rsidR="00C20D3C" w:rsidRPr="00272C6A">
        <w:rPr>
          <w:rFonts w:ascii="Times New Roman" w:hAnsi="Times New Roman" w:cs="Times New Roman"/>
          <w:b/>
        </w:rPr>
        <w:t xml:space="preserve">tudent </w:t>
      </w:r>
      <w:r w:rsidRPr="00272C6A">
        <w:rPr>
          <w:rFonts w:ascii="Times New Roman" w:hAnsi="Times New Roman" w:cs="Times New Roman"/>
          <w:b/>
        </w:rPr>
        <w:t>4:</w:t>
      </w:r>
      <w:r w:rsidRPr="00272C6A">
        <w:rPr>
          <w:rFonts w:ascii="Times New Roman" w:hAnsi="Times New Roman" w:cs="Times New Roman"/>
        </w:rPr>
        <w:t xml:space="preserve"> I just find it really irritating because I want, because I have it in my head like and I want it to sound amazing but then you listen to it on </w:t>
      </w:r>
      <w:r w:rsidR="003F18AB" w:rsidRPr="00272C6A">
        <w:rPr>
          <w:rFonts w:ascii="Times New Roman" w:hAnsi="Times New Roman" w:cs="Times New Roman"/>
        </w:rPr>
        <w:t>Sibelius and you're like oh my G</w:t>
      </w:r>
      <w:r w:rsidRPr="00272C6A">
        <w:rPr>
          <w:rFonts w:ascii="Times New Roman" w:hAnsi="Times New Roman" w:cs="Times New Roman"/>
        </w:rPr>
        <w:t>od, it's like awful [laugh]</w:t>
      </w:r>
    </w:p>
    <w:p w14:paraId="3316B167" w14:textId="77777777" w:rsidR="00903409" w:rsidRPr="00272C6A" w:rsidRDefault="00903409" w:rsidP="00B8699C">
      <w:pPr>
        <w:spacing w:line="360" w:lineRule="auto"/>
        <w:rPr>
          <w:rFonts w:ascii="Times New Roman" w:hAnsi="Times New Roman" w:cs="Times New Roman"/>
        </w:rPr>
      </w:pPr>
    </w:p>
    <w:p w14:paraId="08A09177" w14:textId="2B95FD85" w:rsidR="00903409" w:rsidRPr="00272C6A" w:rsidRDefault="00903409" w:rsidP="00B8699C">
      <w:pPr>
        <w:widowControl w:val="0"/>
        <w:autoSpaceDE w:val="0"/>
        <w:autoSpaceDN w:val="0"/>
        <w:adjustRightInd w:val="0"/>
        <w:spacing w:line="360" w:lineRule="auto"/>
        <w:ind w:left="720"/>
        <w:rPr>
          <w:rFonts w:ascii="Times New Roman" w:hAnsi="Times New Roman" w:cs="Times New Roman"/>
        </w:rPr>
      </w:pPr>
      <w:r w:rsidRPr="00272C6A">
        <w:rPr>
          <w:rFonts w:ascii="Times New Roman" w:hAnsi="Times New Roman" w:cs="Times New Roman"/>
          <w:b/>
        </w:rPr>
        <w:t>S</w:t>
      </w:r>
      <w:r w:rsidR="00C20D3C" w:rsidRPr="00272C6A">
        <w:rPr>
          <w:rFonts w:ascii="Times New Roman" w:hAnsi="Times New Roman" w:cs="Times New Roman"/>
          <w:b/>
        </w:rPr>
        <w:t xml:space="preserve">tudent </w:t>
      </w:r>
      <w:r w:rsidRPr="00272C6A">
        <w:rPr>
          <w:rFonts w:ascii="Times New Roman" w:hAnsi="Times New Roman" w:cs="Times New Roman"/>
          <w:b/>
        </w:rPr>
        <w:t>4:</w:t>
      </w:r>
      <w:r w:rsidRPr="00272C6A">
        <w:rPr>
          <w:rFonts w:ascii="Times New Roman" w:hAnsi="Times New Roman" w:cs="Times New Roman"/>
        </w:rPr>
        <w:t xml:space="preserve"> The sounds don't really help but then it's frustrating having ideas in your head and then not being out to get it down properly. So right now I don't like my composition</w:t>
      </w:r>
    </w:p>
    <w:p w14:paraId="12F93BEE" w14:textId="77777777" w:rsidR="00903409" w:rsidRPr="00272C6A" w:rsidRDefault="00903409" w:rsidP="00B8699C">
      <w:pPr>
        <w:widowControl w:val="0"/>
        <w:autoSpaceDE w:val="0"/>
        <w:autoSpaceDN w:val="0"/>
        <w:adjustRightInd w:val="0"/>
        <w:spacing w:line="360" w:lineRule="auto"/>
        <w:ind w:left="720"/>
        <w:rPr>
          <w:rFonts w:ascii="Times New Roman" w:hAnsi="Times New Roman" w:cs="Times New Roman"/>
        </w:rPr>
      </w:pPr>
    </w:p>
    <w:p w14:paraId="07D52AB8" w14:textId="5D5C315B" w:rsidR="000B52CB" w:rsidRPr="00272C6A" w:rsidRDefault="00924742" w:rsidP="00B8699C">
      <w:pPr>
        <w:widowControl w:val="0"/>
        <w:autoSpaceDE w:val="0"/>
        <w:autoSpaceDN w:val="0"/>
        <w:adjustRightInd w:val="0"/>
        <w:spacing w:line="360" w:lineRule="auto"/>
        <w:rPr>
          <w:rFonts w:ascii="Times New Roman" w:hAnsi="Times New Roman" w:cs="Times New Roman"/>
          <w:lang w:val="en-US"/>
        </w:rPr>
      </w:pPr>
      <w:r w:rsidRPr="00272C6A">
        <w:rPr>
          <w:rFonts w:ascii="Times New Roman" w:hAnsi="Times New Roman" w:cs="Times New Roman"/>
          <w:lang w:val="en-US"/>
        </w:rPr>
        <w:t>They also</w:t>
      </w:r>
      <w:r w:rsidR="000B52CB" w:rsidRPr="00272C6A">
        <w:rPr>
          <w:rFonts w:ascii="Times New Roman" w:hAnsi="Times New Roman" w:cs="Times New Roman"/>
          <w:lang w:val="en-US"/>
        </w:rPr>
        <w:t xml:space="preserve"> discussed how the sounds did not inspire new ideas or motivate them to continue</w:t>
      </w:r>
      <w:r w:rsidR="00651D1B" w:rsidRPr="00272C6A">
        <w:rPr>
          <w:rFonts w:ascii="Times New Roman" w:hAnsi="Times New Roman" w:cs="Times New Roman"/>
          <w:lang w:val="en-US"/>
        </w:rPr>
        <w:t xml:space="preserve">. </w:t>
      </w:r>
      <w:r w:rsidR="00651D1B" w:rsidRPr="00272C6A">
        <w:rPr>
          <w:rFonts w:ascii="Times New Roman" w:hAnsi="Times New Roman" w:cs="Times New Roman"/>
        </w:rPr>
        <w:t xml:space="preserve">Student 3 expressed that when hearing the </w:t>
      </w:r>
      <w:r w:rsidR="00345A00" w:rsidRPr="00272C6A">
        <w:rPr>
          <w:rFonts w:ascii="Times New Roman" w:hAnsi="Times New Roman" w:cs="Times New Roman"/>
        </w:rPr>
        <w:t>MIDI</w:t>
      </w:r>
      <w:r w:rsidR="00651D1B" w:rsidRPr="00272C6A">
        <w:rPr>
          <w:rFonts w:ascii="Times New Roman" w:hAnsi="Times New Roman" w:cs="Times New Roman"/>
        </w:rPr>
        <w:t xml:space="preserve"> version of her composition, she felt disappointed by what she heard compared to what she imagined in her head</w:t>
      </w:r>
      <w:r w:rsidR="000B52CB" w:rsidRPr="00272C6A">
        <w:rPr>
          <w:rFonts w:ascii="Times New Roman" w:hAnsi="Times New Roman" w:cs="Times New Roman"/>
          <w:lang w:val="en-US"/>
        </w:rPr>
        <w:t xml:space="preserve">: </w:t>
      </w:r>
    </w:p>
    <w:p w14:paraId="17D493DC" w14:textId="77777777" w:rsidR="000B52CB" w:rsidRPr="00272C6A" w:rsidRDefault="000B52CB" w:rsidP="00B8699C">
      <w:pPr>
        <w:widowControl w:val="0"/>
        <w:autoSpaceDE w:val="0"/>
        <w:autoSpaceDN w:val="0"/>
        <w:adjustRightInd w:val="0"/>
        <w:spacing w:line="360" w:lineRule="auto"/>
        <w:rPr>
          <w:rFonts w:ascii="Times New Roman" w:hAnsi="Times New Roman" w:cs="Times New Roman"/>
          <w:b/>
          <w:lang w:val="en-US"/>
        </w:rPr>
      </w:pPr>
    </w:p>
    <w:p w14:paraId="51392F8B" w14:textId="342BB31B" w:rsidR="000B52CB" w:rsidRPr="00272C6A" w:rsidRDefault="000B52CB" w:rsidP="00B8699C">
      <w:pPr>
        <w:widowControl w:val="0"/>
        <w:autoSpaceDE w:val="0"/>
        <w:autoSpaceDN w:val="0"/>
        <w:adjustRightInd w:val="0"/>
        <w:spacing w:line="360" w:lineRule="auto"/>
        <w:ind w:left="720"/>
        <w:rPr>
          <w:rFonts w:ascii="Times New Roman" w:hAnsi="Times New Roman" w:cs="Times New Roman"/>
          <w:lang w:val="en-US"/>
        </w:rPr>
      </w:pPr>
      <w:r w:rsidRPr="00272C6A">
        <w:rPr>
          <w:rFonts w:ascii="Times New Roman" w:hAnsi="Times New Roman" w:cs="Times New Roman"/>
          <w:b/>
          <w:lang w:val="en-US"/>
        </w:rPr>
        <w:t>S</w:t>
      </w:r>
      <w:r w:rsidR="00C20D3C" w:rsidRPr="00272C6A">
        <w:rPr>
          <w:rFonts w:ascii="Times New Roman" w:hAnsi="Times New Roman" w:cs="Times New Roman"/>
          <w:b/>
          <w:lang w:val="en-US"/>
        </w:rPr>
        <w:t xml:space="preserve">tudent </w:t>
      </w:r>
      <w:r w:rsidRPr="00272C6A">
        <w:rPr>
          <w:rFonts w:ascii="Times New Roman" w:hAnsi="Times New Roman" w:cs="Times New Roman"/>
          <w:b/>
          <w:lang w:val="en-US"/>
        </w:rPr>
        <w:t>3:</w:t>
      </w:r>
      <w:r w:rsidRPr="00272C6A">
        <w:rPr>
          <w:rFonts w:ascii="Times New Roman" w:hAnsi="Times New Roman" w:cs="Times New Roman"/>
          <w:lang w:val="en-US"/>
        </w:rPr>
        <w:t xml:space="preserve"> I think the problem is like you're listening to your piece and it sounds okay but like it's not got that “wow factor” to it</w:t>
      </w:r>
    </w:p>
    <w:p w14:paraId="5E7D4BE3" w14:textId="77777777" w:rsidR="000B52CB" w:rsidRPr="00272C6A" w:rsidRDefault="000B52CB" w:rsidP="00B8699C">
      <w:pPr>
        <w:spacing w:line="360" w:lineRule="auto"/>
        <w:rPr>
          <w:rFonts w:ascii="Times New Roman" w:hAnsi="Times New Roman" w:cs="Times New Roman"/>
        </w:rPr>
      </w:pPr>
    </w:p>
    <w:p w14:paraId="4CDCA01B" w14:textId="3CC25DEC" w:rsidR="000A6E57" w:rsidRPr="00272C6A" w:rsidRDefault="007D3145" w:rsidP="00B8699C">
      <w:pPr>
        <w:spacing w:line="360" w:lineRule="auto"/>
        <w:rPr>
          <w:rFonts w:ascii="Times New Roman" w:hAnsi="Times New Roman" w:cs="Times New Roman"/>
        </w:rPr>
      </w:pPr>
      <w:r w:rsidRPr="00272C6A">
        <w:rPr>
          <w:rFonts w:ascii="Times New Roman" w:hAnsi="Times New Roman" w:cs="Times New Roman"/>
        </w:rPr>
        <w:t xml:space="preserve">These examples </w:t>
      </w:r>
      <w:r w:rsidR="00924742" w:rsidRPr="00272C6A">
        <w:rPr>
          <w:rFonts w:ascii="Times New Roman" w:hAnsi="Times New Roman" w:cs="Times New Roman"/>
        </w:rPr>
        <w:t>highlight a</w:t>
      </w:r>
      <w:r w:rsidR="00903409" w:rsidRPr="00272C6A">
        <w:rPr>
          <w:rFonts w:ascii="Times New Roman" w:hAnsi="Times New Roman" w:cs="Times New Roman"/>
        </w:rPr>
        <w:t xml:space="preserve"> </w:t>
      </w:r>
      <w:r w:rsidR="00651D1B" w:rsidRPr="00272C6A">
        <w:rPr>
          <w:rFonts w:ascii="Times New Roman" w:hAnsi="Times New Roman" w:cs="Times New Roman"/>
        </w:rPr>
        <w:t xml:space="preserve">significant </w:t>
      </w:r>
      <w:r w:rsidRPr="00272C6A">
        <w:rPr>
          <w:rFonts w:ascii="Times New Roman" w:hAnsi="Times New Roman" w:cs="Times New Roman"/>
        </w:rPr>
        <w:t>disconnect</w:t>
      </w:r>
      <w:r w:rsidR="00903409" w:rsidRPr="00272C6A">
        <w:rPr>
          <w:rFonts w:ascii="Times New Roman" w:hAnsi="Times New Roman" w:cs="Times New Roman"/>
        </w:rPr>
        <w:t xml:space="preserve"> between</w:t>
      </w:r>
      <w:r w:rsidR="00924742" w:rsidRPr="00272C6A">
        <w:rPr>
          <w:rFonts w:ascii="Times New Roman" w:hAnsi="Times New Roman" w:cs="Times New Roman"/>
        </w:rPr>
        <w:t xml:space="preserve"> the</w:t>
      </w:r>
      <w:r w:rsidR="00651D1B" w:rsidRPr="00272C6A">
        <w:rPr>
          <w:rFonts w:ascii="Times New Roman" w:hAnsi="Times New Roman" w:cs="Times New Roman"/>
        </w:rPr>
        <w:t xml:space="preserve"> expectations</w:t>
      </w:r>
      <w:r w:rsidR="00924742" w:rsidRPr="00272C6A">
        <w:rPr>
          <w:rFonts w:ascii="Times New Roman" w:hAnsi="Times New Roman" w:cs="Times New Roman"/>
        </w:rPr>
        <w:t xml:space="preserve"> of a</w:t>
      </w:r>
      <w:r w:rsidR="00903409" w:rsidRPr="00272C6A">
        <w:rPr>
          <w:rFonts w:ascii="Times New Roman" w:hAnsi="Times New Roman" w:cs="Times New Roman"/>
        </w:rPr>
        <w:t xml:space="preserve"> live performance </w:t>
      </w:r>
      <w:r w:rsidR="00651D1B" w:rsidRPr="00272C6A">
        <w:rPr>
          <w:rFonts w:ascii="Times New Roman" w:hAnsi="Times New Roman" w:cs="Times New Roman"/>
        </w:rPr>
        <w:t xml:space="preserve">sound, compared </w:t>
      </w:r>
      <w:r w:rsidR="00924742" w:rsidRPr="00272C6A">
        <w:rPr>
          <w:rFonts w:ascii="Times New Roman" w:hAnsi="Times New Roman" w:cs="Times New Roman"/>
        </w:rPr>
        <w:t>with</w:t>
      </w:r>
      <w:r w:rsidR="00903409" w:rsidRPr="00272C6A">
        <w:rPr>
          <w:rFonts w:ascii="Times New Roman" w:hAnsi="Times New Roman" w:cs="Times New Roman"/>
        </w:rPr>
        <w:t xml:space="preserve"> the </w:t>
      </w:r>
      <w:r w:rsidR="00651D1B" w:rsidRPr="00272C6A">
        <w:rPr>
          <w:rFonts w:ascii="Times New Roman" w:hAnsi="Times New Roman" w:cs="Times New Roman"/>
        </w:rPr>
        <w:t xml:space="preserve">electronic </w:t>
      </w:r>
      <w:r w:rsidR="00903409" w:rsidRPr="00272C6A">
        <w:rPr>
          <w:rFonts w:ascii="Times New Roman" w:hAnsi="Times New Roman" w:cs="Times New Roman"/>
        </w:rPr>
        <w:t xml:space="preserve">playback </w:t>
      </w:r>
      <w:r w:rsidR="00651D1B" w:rsidRPr="00272C6A">
        <w:rPr>
          <w:rFonts w:ascii="Times New Roman" w:hAnsi="Times New Roman" w:cs="Times New Roman"/>
        </w:rPr>
        <w:t>sounds</w:t>
      </w:r>
      <w:r w:rsidRPr="00272C6A">
        <w:rPr>
          <w:rFonts w:ascii="Times New Roman" w:hAnsi="Times New Roman" w:cs="Times New Roman"/>
        </w:rPr>
        <w:t xml:space="preserve">. </w:t>
      </w:r>
      <w:r w:rsidR="000A6E57" w:rsidRPr="00272C6A">
        <w:rPr>
          <w:rFonts w:ascii="Times New Roman" w:hAnsi="Times New Roman" w:cs="Times New Roman"/>
        </w:rPr>
        <w:t xml:space="preserve">The lack of understanding and use of acoustic instruments when composing was also commented on by Ofsted (2009): </w:t>
      </w:r>
    </w:p>
    <w:p w14:paraId="46F7038D" w14:textId="77777777" w:rsidR="000A6E57" w:rsidRPr="00272C6A" w:rsidRDefault="000A6E57" w:rsidP="00B8699C">
      <w:pPr>
        <w:spacing w:line="360" w:lineRule="auto"/>
        <w:rPr>
          <w:rFonts w:ascii="Times New Roman" w:hAnsi="Times New Roman" w:cs="Times New Roman"/>
        </w:rPr>
      </w:pPr>
    </w:p>
    <w:p w14:paraId="0D50069A" w14:textId="16CD01D3" w:rsidR="000A6E57" w:rsidRPr="00272C6A" w:rsidRDefault="000A6E57" w:rsidP="00B8699C">
      <w:pPr>
        <w:spacing w:line="360" w:lineRule="auto"/>
        <w:ind w:left="720"/>
        <w:rPr>
          <w:rFonts w:ascii="Times New Roman" w:hAnsi="Times New Roman" w:cs="Times New Roman"/>
        </w:rPr>
      </w:pPr>
      <w:r w:rsidRPr="00272C6A">
        <w:rPr>
          <w:rFonts w:ascii="Times New Roman" w:hAnsi="Times New Roman" w:cs="Times New Roman"/>
        </w:rPr>
        <w:t>…</w:t>
      </w:r>
      <w:proofErr w:type="gramStart"/>
      <w:r w:rsidRPr="00272C6A">
        <w:rPr>
          <w:rFonts w:ascii="Times New Roman" w:hAnsi="Times New Roman" w:cs="Times New Roman"/>
        </w:rPr>
        <w:t>the</w:t>
      </w:r>
      <w:proofErr w:type="gramEnd"/>
      <w:r w:rsidRPr="00272C6A">
        <w:rPr>
          <w:rFonts w:ascii="Times New Roman" w:hAnsi="Times New Roman" w:cs="Times New Roman"/>
        </w:rPr>
        <w:t xml:space="preserve"> particular timbre and characteristics of each instrument were not exploited and the music produced was extremely difficult to play on the instrument chosen (</w:t>
      </w:r>
      <w:r w:rsidR="008D5178" w:rsidRPr="00272C6A">
        <w:rPr>
          <w:rFonts w:ascii="Times New Roman" w:hAnsi="Times New Roman" w:cs="Times New Roman"/>
        </w:rPr>
        <w:t xml:space="preserve">Ofsted </w:t>
      </w:r>
      <w:r w:rsidRPr="00272C6A">
        <w:rPr>
          <w:rFonts w:ascii="Times New Roman" w:hAnsi="Times New Roman" w:cs="Times New Roman"/>
        </w:rPr>
        <w:t>2009: 35). </w:t>
      </w:r>
    </w:p>
    <w:p w14:paraId="5219F545" w14:textId="77777777" w:rsidR="000A6E57" w:rsidRPr="00272C6A" w:rsidRDefault="000A6E57" w:rsidP="00B8699C">
      <w:pPr>
        <w:spacing w:line="360" w:lineRule="auto"/>
        <w:rPr>
          <w:rFonts w:ascii="Times New Roman" w:hAnsi="Times New Roman" w:cs="Times New Roman"/>
        </w:rPr>
      </w:pPr>
    </w:p>
    <w:p w14:paraId="48E3422A" w14:textId="5D871842" w:rsidR="000A6E57" w:rsidRPr="00272C6A" w:rsidRDefault="00FE38AE" w:rsidP="00B8699C">
      <w:pPr>
        <w:spacing w:line="360" w:lineRule="auto"/>
        <w:rPr>
          <w:rFonts w:ascii="Times New Roman" w:hAnsi="Times New Roman" w:cs="Times New Roman"/>
        </w:rPr>
      </w:pPr>
      <w:r w:rsidRPr="00272C6A">
        <w:rPr>
          <w:rFonts w:ascii="Times New Roman" w:hAnsi="Times New Roman" w:cs="Times New Roman"/>
        </w:rPr>
        <w:t xml:space="preserve">Due to the computer programme being able to play anything that is written, students can be deceived about </w:t>
      </w:r>
      <w:r w:rsidR="000A6E57" w:rsidRPr="00272C6A">
        <w:rPr>
          <w:rFonts w:ascii="Times New Roman" w:hAnsi="Times New Roman" w:cs="Times New Roman"/>
        </w:rPr>
        <w:t>p</w:t>
      </w:r>
      <w:r w:rsidRPr="00272C6A">
        <w:rPr>
          <w:rFonts w:ascii="Times New Roman" w:hAnsi="Times New Roman" w:cs="Times New Roman"/>
        </w:rPr>
        <w:t xml:space="preserve">racticalities of the instruments they are composing for; as </w:t>
      </w:r>
      <w:r w:rsidR="000A6E57" w:rsidRPr="00272C6A">
        <w:rPr>
          <w:rFonts w:ascii="Times New Roman" w:hAnsi="Times New Roman" w:cs="Times New Roman"/>
        </w:rPr>
        <w:t xml:space="preserve">Teacher 13 commented students get an </w:t>
      </w:r>
      <w:r w:rsidR="002D6854" w:rsidRPr="00272C6A">
        <w:rPr>
          <w:rFonts w:ascii="Times New Roman" w:hAnsi="Times New Roman" w:cs="Times New Roman"/>
        </w:rPr>
        <w:t>‘</w:t>
      </w:r>
      <w:r w:rsidR="000A6E57" w:rsidRPr="00272C6A">
        <w:rPr>
          <w:rFonts w:ascii="Times New Roman" w:hAnsi="Times New Roman" w:cs="Times New Roman"/>
          <w:lang w:val="en-US"/>
        </w:rPr>
        <w:t>unrealistic view of what the instruments are capable of</w:t>
      </w:r>
      <w:r w:rsidR="002D6854" w:rsidRPr="00272C6A">
        <w:rPr>
          <w:rFonts w:ascii="Times New Roman" w:hAnsi="Times New Roman" w:cs="Times New Roman"/>
          <w:lang w:val="en-US"/>
        </w:rPr>
        <w:t>’</w:t>
      </w:r>
      <w:r w:rsidR="000A6E57" w:rsidRPr="00272C6A">
        <w:rPr>
          <w:rFonts w:ascii="Times New Roman" w:hAnsi="Times New Roman" w:cs="Times New Roman"/>
          <w:lang w:val="en-US"/>
        </w:rPr>
        <w:t>.</w:t>
      </w:r>
    </w:p>
    <w:p w14:paraId="7FBAFF41" w14:textId="77777777" w:rsidR="00924742" w:rsidRPr="00272C6A" w:rsidRDefault="00924742" w:rsidP="00B8699C">
      <w:pPr>
        <w:spacing w:line="360" w:lineRule="auto"/>
        <w:rPr>
          <w:rFonts w:ascii="Times New Roman" w:hAnsi="Times New Roman" w:cs="Times New Roman"/>
        </w:rPr>
      </w:pPr>
    </w:p>
    <w:p w14:paraId="28284D83" w14:textId="3C0F65BE" w:rsidR="00E20173" w:rsidRPr="00272C6A" w:rsidRDefault="003131B0" w:rsidP="00B8699C">
      <w:pPr>
        <w:spacing w:line="360" w:lineRule="auto"/>
        <w:rPr>
          <w:rFonts w:ascii="Times New Roman" w:hAnsi="Times New Roman" w:cs="Times New Roman"/>
        </w:rPr>
      </w:pPr>
      <w:r w:rsidRPr="00272C6A">
        <w:rPr>
          <w:rFonts w:ascii="Times New Roman" w:hAnsi="Times New Roman" w:cs="Times New Roman"/>
        </w:rPr>
        <w:t>T</w:t>
      </w:r>
      <w:r w:rsidR="003F18AB" w:rsidRPr="00272C6A">
        <w:rPr>
          <w:rFonts w:ascii="Times New Roman" w:hAnsi="Times New Roman" w:cs="Times New Roman"/>
        </w:rPr>
        <w:t>he</w:t>
      </w:r>
      <w:r w:rsidR="00E7281A" w:rsidRPr="00272C6A">
        <w:rPr>
          <w:rFonts w:ascii="Times New Roman" w:hAnsi="Times New Roman" w:cs="Times New Roman"/>
        </w:rPr>
        <w:t xml:space="preserve"> </w:t>
      </w:r>
      <w:r w:rsidR="00903409" w:rsidRPr="00272C6A">
        <w:rPr>
          <w:rFonts w:ascii="Times New Roman" w:hAnsi="Times New Roman" w:cs="Times New Roman"/>
        </w:rPr>
        <w:t xml:space="preserve">composer-educators commented on </w:t>
      </w:r>
      <w:r w:rsidR="007D3145" w:rsidRPr="00272C6A">
        <w:rPr>
          <w:rFonts w:ascii="Times New Roman" w:hAnsi="Times New Roman" w:cs="Times New Roman"/>
        </w:rPr>
        <w:t xml:space="preserve">the importance of hearing </w:t>
      </w:r>
      <w:r w:rsidR="007D3145" w:rsidRPr="00272C6A">
        <w:rPr>
          <w:rFonts w:ascii="Times New Roman" w:hAnsi="Times New Roman" w:cs="Times New Roman"/>
          <w:i/>
        </w:rPr>
        <w:t>real</w:t>
      </w:r>
      <w:r w:rsidR="00903409" w:rsidRPr="00272C6A">
        <w:rPr>
          <w:rFonts w:ascii="Times New Roman" w:hAnsi="Times New Roman" w:cs="Times New Roman"/>
        </w:rPr>
        <w:t xml:space="preserve"> </w:t>
      </w:r>
      <w:r w:rsidR="007D3145" w:rsidRPr="00272C6A">
        <w:rPr>
          <w:rFonts w:ascii="Times New Roman" w:hAnsi="Times New Roman" w:cs="Times New Roman"/>
        </w:rPr>
        <w:t xml:space="preserve">acoustic </w:t>
      </w:r>
      <w:r w:rsidR="00903409" w:rsidRPr="00272C6A">
        <w:rPr>
          <w:rFonts w:ascii="Times New Roman" w:hAnsi="Times New Roman" w:cs="Times New Roman"/>
        </w:rPr>
        <w:t>sound</w:t>
      </w:r>
      <w:r w:rsidR="00924742" w:rsidRPr="00272C6A">
        <w:rPr>
          <w:rFonts w:ascii="Times New Roman" w:hAnsi="Times New Roman" w:cs="Times New Roman"/>
        </w:rPr>
        <w:t>s as a motivating factor</w:t>
      </w:r>
      <w:r w:rsidR="007D3145" w:rsidRPr="00272C6A">
        <w:rPr>
          <w:rFonts w:ascii="Times New Roman" w:hAnsi="Times New Roman" w:cs="Times New Roman"/>
        </w:rPr>
        <w:t>:</w:t>
      </w:r>
    </w:p>
    <w:p w14:paraId="4C57E9C0" w14:textId="77777777" w:rsidR="00571E79" w:rsidRPr="00272C6A" w:rsidRDefault="00571E79" w:rsidP="00B8699C">
      <w:pPr>
        <w:spacing w:line="360" w:lineRule="auto"/>
        <w:rPr>
          <w:rFonts w:ascii="Times New Roman" w:hAnsi="Times New Roman" w:cs="Times New Roman"/>
        </w:rPr>
      </w:pPr>
    </w:p>
    <w:p w14:paraId="02B7FC80" w14:textId="02474537" w:rsidR="00E20173" w:rsidRPr="00272C6A" w:rsidRDefault="00924742" w:rsidP="00B8699C">
      <w:pPr>
        <w:spacing w:line="360" w:lineRule="auto"/>
        <w:ind w:left="720"/>
        <w:rPr>
          <w:rFonts w:ascii="Times New Roman" w:hAnsi="Times New Roman" w:cs="Times New Roman"/>
        </w:rPr>
      </w:pPr>
      <w:r w:rsidRPr="00272C6A">
        <w:rPr>
          <w:rFonts w:ascii="Times New Roman" w:hAnsi="Times New Roman" w:cs="Times New Roman"/>
          <w:b/>
        </w:rPr>
        <w:t>Composer 2</w:t>
      </w:r>
      <w:r w:rsidR="00C20D3C" w:rsidRPr="00272C6A">
        <w:rPr>
          <w:rFonts w:ascii="Times New Roman" w:hAnsi="Times New Roman" w:cs="Times New Roman"/>
          <w:b/>
        </w:rPr>
        <w:t>:</w:t>
      </w:r>
      <w:r w:rsidR="00E20173" w:rsidRPr="00272C6A">
        <w:rPr>
          <w:rFonts w:ascii="Times New Roman" w:hAnsi="Times New Roman" w:cs="Times New Roman"/>
        </w:rPr>
        <w:t xml:space="preserve"> Having live acoustic instruments that are of good quality and available for people to play and to write for is really important</w:t>
      </w:r>
    </w:p>
    <w:p w14:paraId="675E6E6C" w14:textId="6C373942" w:rsidR="00E20173" w:rsidRPr="00272C6A" w:rsidRDefault="00E20173" w:rsidP="00B8699C">
      <w:pPr>
        <w:spacing w:line="360" w:lineRule="auto"/>
        <w:ind w:left="1440"/>
        <w:rPr>
          <w:rFonts w:ascii="Times New Roman" w:hAnsi="Times New Roman" w:cs="Times New Roman"/>
        </w:rPr>
      </w:pPr>
    </w:p>
    <w:p w14:paraId="2CBF20B8" w14:textId="6D83556A" w:rsidR="00E20173" w:rsidRPr="00272C6A" w:rsidRDefault="00924742" w:rsidP="00B8699C">
      <w:pPr>
        <w:spacing w:line="360" w:lineRule="auto"/>
        <w:ind w:firstLine="720"/>
        <w:rPr>
          <w:rFonts w:ascii="Times New Roman" w:hAnsi="Times New Roman" w:cs="Times New Roman"/>
        </w:rPr>
      </w:pPr>
      <w:r w:rsidRPr="00272C6A">
        <w:rPr>
          <w:rFonts w:ascii="Times New Roman" w:hAnsi="Times New Roman" w:cs="Times New Roman"/>
          <w:b/>
        </w:rPr>
        <w:t>Composer 3</w:t>
      </w:r>
      <w:r w:rsidR="00E20173" w:rsidRPr="00272C6A">
        <w:rPr>
          <w:rFonts w:ascii="Times New Roman" w:hAnsi="Times New Roman" w:cs="Times New Roman"/>
          <w:b/>
        </w:rPr>
        <w:t>:</w:t>
      </w:r>
      <w:r w:rsidR="00E20173" w:rsidRPr="00272C6A">
        <w:rPr>
          <w:rFonts w:ascii="Times New Roman" w:hAnsi="Times New Roman" w:cs="Times New Roman"/>
        </w:rPr>
        <w:t xml:space="preserve"> I think hearing their music performed live is really important</w:t>
      </w:r>
    </w:p>
    <w:p w14:paraId="3B570A83" w14:textId="77777777" w:rsidR="00E20173" w:rsidRPr="00272C6A" w:rsidRDefault="00E20173" w:rsidP="00B8699C">
      <w:pPr>
        <w:spacing w:line="360" w:lineRule="auto"/>
        <w:ind w:firstLine="720"/>
        <w:rPr>
          <w:rFonts w:ascii="Times New Roman" w:hAnsi="Times New Roman" w:cs="Times New Roman"/>
        </w:rPr>
      </w:pPr>
    </w:p>
    <w:p w14:paraId="2D326E23" w14:textId="16707625" w:rsidR="00E20173" w:rsidRPr="00272C6A" w:rsidRDefault="00924742" w:rsidP="00B8699C">
      <w:pPr>
        <w:spacing w:line="360" w:lineRule="auto"/>
        <w:ind w:left="720"/>
        <w:rPr>
          <w:rFonts w:ascii="Times New Roman" w:hAnsi="Times New Roman" w:cs="Times New Roman"/>
        </w:rPr>
      </w:pPr>
      <w:r w:rsidRPr="00272C6A">
        <w:rPr>
          <w:rFonts w:ascii="Times New Roman" w:hAnsi="Times New Roman" w:cs="Times New Roman"/>
          <w:b/>
        </w:rPr>
        <w:t>Composer 4</w:t>
      </w:r>
      <w:r w:rsidR="00C20D3C" w:rsidRPr="00272C6A">
        <w:rPr>
          <w:rFonts w:ascii="Times New Roman" w:hAnsi="Times New Roman" w:cs="Times New Roman"/>
          <w:b/>
        </w:rPr>
        <w:t>:</w:t>
      </w:r>
      <w:r w:rsidR="00E20173" w:rsidRPr="00272C6A">
        <w:rPr>
          <w:rFonts w:ascii="Times New Roman" w:hAnsi="Times New Roman" w:cs="Times New Roman"/>
        </w:rPr>
        <w:t xml:space="preserve"> Having their music performed live…</w:t>
      </w:r>
      <w:proofErr w:type="gramStart"/>
      <w:r w:rsidR="00E20173" w:rsidRPr="00272C6A">
        <w:rPr>
          <w:rFonts w:ascii="Times New Roman" w:hAnsi="Times New Roman" w:cs="Times New Roman"/>
        </w:rPr>
        <w:t>It</w:t>
      </w:r>
      <w:proofErr w:type="gramEnd"/>
      <w:r w:rsidR="00E20173" w:rsidRPr="00272C6A">
        <w:rPr>
          <w:rFonts w:ascii="Times New Roman" w:hAnsi="Times New Roman" w:cs="Times New Roman"/>
        </w:rPr>
        <w:t>'s very important. And once it's happened once then that's when you get the buzz</w:t>
      </w:r>
    </w:p>
    <w:p w14:paraId="5928F2A6" w14:textId="157E4D7D" w:rsidR="00924742" w:rsidRPr="00272C6A" w:rsidRDefault="00924742" w:rsidP="00B8699C">
      <w:pPr>
        <w:spacing w:line="360" w:lineRule="auto"/>
        <w:ind w:left="720"/>
        <w:rPr>
          <w:rFonts w:ascii="Times New Roman" w:hAnsi="Times New Roman" w:cs="Times New Roman"/>
        </w:rPr>
      </w:pPr>
    </w:p>
    <w:p w14:paraId="20978F8F" w14:textId="7042B23C" w:rsidR="00E7281A" w:rsidRPr="00272C6A" w:rsidRDefault="00924742" w:rsidP="00B8699C">
      <w:pPr>
        <w:spacing w:line="360" w:lineRule="auto"/>
        <w:rPr>
          <w:rFonts w:ascii="Times New Roman" w:hAnsi="Times New Roman" w:cs="Times New Roman"/>
          <w:lang w:val="en-US"/>
        </w:rPr>
      </w:pPr>
      <w:r w:rsidRPr="00272C6A">
        <w:rPr>
          <w:rFonts w:ascii="Times New Roman" w:hAnsi="Times New Roman" w:cs="Times New Roman"/>
          <w:lang w:val="en-US"/>
        </w:rPr>
        <w:t xml:space="preserve">The composer-educators signaled the importance of hearing music live for composers calling it  </w:t>
      </w:r>
      <w:r w:rsidR="002D6854" w:rsidRPr="00272C6A">
        <w:rPr>
          <w:rFonts w:ascii="Times New Roman" w:hAnsi="Times New Roman" w:cs="Times New Roman"/>
          <w:lang w:val="en-US"/>
        </w:rPr>
        <w:t>‘</w:t>
      </w:r>
      <w:r w:rsidRPr="00272C6A">
        <w:rPr>
          <w:rFonts w:ascii="Times New Roman" w:hAnsi="Times New Roman" w:cs="Times New Roman"/>
        </w:rPr>
        <w:t>absolutely vital</w:t>
      </w:r>
      <w:r w:rsidR="002D6854" w:rsidRPr="00272C6A">
        <w:rPr>
          <w:rFonts w:ascii="Times New Roman" w:hAnsi="Times New Roman" w:cs="Times New Roman"/>
        </w:rPr>
        <w:t>’</w:t>
      </w:r>
      <w:r w:rsidRPr="00272C6A">
        <w:rPr>
          <w:rFonts w:ascii="Times New Roman" w:hAnsi="Times New Roman" w:cs="Times New Roman"/>
        </w:rPr>
        <w:t xml:space="preserve"> (composer 1), and </w:t>
      </w:r>
      <w:r w:rsidRPr="00272C6A">
        <w:rPr>
          <w:rFonts w:ascii="Times New Roman" w:hAnsi="Times New Roman" w:cs="Times New Roman"/>
          <w:lang w:val="en-US"/>
        </w:rPr>
        <w:t xml:space="preserve">asking </w:t>
      </w:r>
      <w:r w:rsidR="002D6854" w:rsidRPr="00272C6A">
        <w:rPr>
          <w:rFonts w:ascii="Times New Roman" w:hAnsi="Times New Roman" w:cs="Times New Roman"/>
        </w:rPr>
        <w:t>‘</w:t>
      </w:r>
      <w:r w:rsidRPr="00272C6A">
        <w:rPr>
          <w:rFonts w:ascii="Times New Roman" w:hAnsi="Times New Roman" w:cs="Times New Roman"/>
        </w:rPr>
        <w:t>if it's not going to get heard…what's the point?</w:t>
      </w:r>
      <w:r w:rsidR="002D6854" w:rsidRPr="00272C6A">
        <w:rPr>
          <w:rFonts w:ascii="Times New Roman" w:hAnsi="Times New Roman" w:cs="Times New Roman"/>
        </w:rPr>
        <w:t>’</w:t>
      </w:r>
      <w:r w:rsidRPr="00272C6A">
        <w:rPr>
          <w:rFonts w:ascii="Times New Roman" w:hAnsi="Times New Roman" w:cs="Times New Roman"/>
        </w:rPr>
        <w:t xml:space="preserve"> (</w:t>
      </w:r>
      <w:proofErr w:type="gramStart"/>
      <w:r w:rsidRPr="00272C6A">
        <w:rPr>
          <w:rFonts w:ascii="Times New Roman" w:hAnsi="Times New Roman" w:cs="Times New Roman"/>
        </w:rPr>
        <w:t>composer</w:t>
      </w:r>
      <w:proofErr w:type="gramEnd"/>
      <w:r w:rsidRPr="00272C6A">
        <w:rPr>
          <w:rFonts w:ascii="Times New Roman" w:hAnsi="Times New Roman" w:cs="Times New Roman"/>
        </w:rPr>
        <w:t xml:space="preserve"> 1). </w:t>
      </w:r>
      <w:r w:rsidRPr="00272C6A">
        <w:rPr>
          <w:rFonts w:ascii="Times New Roman" w:hAnsi="Times New Roman" w:cs="Times New Roman"/>
          <w:lang w:val="en-US"/>
        </w:rPr>
        <w:t xml:space="preserve">Given the stressed importance of this </w:t>
      </w:r>
      <w:r w:rsidR="003131B0" w:rsidRPr="00272C6A">
        <w:rPr>
          <w:rFonts w:ascii="Times New Roman" w:hAnsi="Times New Roman" w:cs="Times New Roman"/>
          <w:lang w:val="en-US"/>
        </w:rPr>
        <w:t xml:space="preserve">learning </w:t>
      </w:r>
      <w:r w:rsidRPr="00272C6A">
        <w:rPr>
          <w:rFonts w:ascii="Times New Roman" w:hAnsi="Times New Roman" w:cs="Times New Roman"/>
          <w:lang w:val="en-US"/>
        </w:rPr>
        <w:t xml:space="preserve">opportunity, </w:t>
      </w:r>
      <w:r w:rsidR="00E20173" w:rsidRPr="00272C6A">
        <w:rPr>
          <w:rFonts w:ascii="Times New Roman" w:hAnsi="Times New Roman" w:cs="Times New Roman"/>
          <w:lang w:val="en-US"/>
        </w:rPr>
        <w:t>the KS4</w:t>
      </w:r>
      <w:r w:rsidR="00E7281A" w:rsidRPr="00272C6A">
        <w:rPr>
          <w:rFonts w:ascii="Times New Roman" w:hAnsi="Times New Roman" w:cs="Times New Roman"/>
          <w:lang w:val="en-US"/>
        </w:rPr>
        <w:t xml:space="preserve"> survey data revealed that very few</w:t>
      </w:r>
      <w:r w:rsidR="000A6E57" w:rsidRPr="00272C6A">
        <w:rPr>
          <w:rFonts w:ascii="Times New Roman" w:hAnsi="Times New Roman" w:cs="Times New Roman"/>
          <w:lang w:val="en-US"/>
        </w:rPr>
        <w:t xml:space="preserve"> music</w:t>
      </w:r>
      <w:r w:rsidR="00E7281A" w:rsidRPr="00272C6A">
        <w:rPr>
          <w:rFonts w:ascii="Times New Roman" w:hAnsi="Times New Roman" w:cs="Times New Roman"/>
          <w:lang w:val="en-US"/>
        </w:rPr>
        <w:t xml:space="preserve"> students</w:t>
      </w:r>
      <w:r w:rsidR="007D3145" w:rsidRPr="00272C6A">
        <w:rPr>
          <w:rFonts w:ascii="Times New Roman" w:hAnsi="Times New Roman" w:cs="Times New Roman"/>
          <w:lang w:val="en-US"/>
        </w:rPr>
        <w:t xml:space="preserve"> </w:t>
      </w:r>
      <w:r w:rsidR="000A6E57" w:rsidRPr="00272C6A">
        <w:rPr>
          <w:rFonts w:ascii="Times New Roman" w:hAnsi="Times New Roman" w:cs="Times New Roman"/>
          <w:lang w:val="en-US"/>
        </w:rPr>
        <w:t>have</w:t>
      </w:r>
      <w:r w:rsidR="00E7281A" w:rsidRPr="00272C6A">
        <w:rPr>
          <w:rFonts w:ascii="Times New Roman" w:hAnsi="Times New Roman" w:cs="Times New Roman"/>
          <w:lang w:val="en-US"/>
        </w:rPr>
        <w:t xml:space="preserve"> thei</w:t>
      </w:r>
      <w:r w:rsidR="00E20173" w:rsidRPr="00272C6A">
        <w:rPr>
          <w:rFonts w:ascii="Times New Roman" w:hAnsi="Times New Roman" w:cs="Times New Roman"/>
          <w:lang w:val="en-US"/>
        </w:rPr>
        <w:t>r compositions performed live</w:t>
      </w:r>
      <w:r w:rsidR="00E7281A" w:rsidRPr="00272C6A">
        <w:rPr>
          <w:rFonts w:ascii="Times New Roman" w:hAnsi="Times New Roman" w:cs="Times New Roman"/>
          <w:lang w:val="en-US"/>
        </w:rPr>
        <w:t xml:space="preserve">: </w:t>
      </w:r>
    </w:p>
    <w:p w14:paraId="341C62C1" w14:textId="275F5B31" w:rsidR="004A32CE" w:rsidRPr="00272C6A" w:rsidRDefault="004A32CE" w:rsidP="00B8699C">
      <w:pPr>
        <w:spacing w:line="360" w:lineRule="auto"/>
        <w:rPr>
          <w:rFonts w:ascii="Times New Roman" w:hAnsi="Times New Roman" w:cs="Times New Roman"/>
          <w:lang w:val="en-US"/>
        </w:rPr>
      </w:pPr>
    </w:p>
    <w:p w14:paraId="75DEB14A" w14:textId="28183A0F" w:rsidR="004A32CE" w:rsidRPr="00272C6A" w:rsidRDefault="00FF65EE" w:rsidP="00B8699C">
      <w:pPr>
        <w:spacing w:line="360" w:lineRule="auto"/>
        <w:rPr>
          <w:rFonts w:ascii="Times New Roman" w:hAnsi="Times New Roman" w:cs="Times New Roman"/>
          <w:lang w:val="en-US"/>
        </w:rPr>
      </w:pPr>
      <w:r>
        <w:rPr>
          <w:rFonts w:ascii="Times New Roman" w:hAnsi="Times New Roman" w:cs="Times New Roman"/>
          <w:noProof/>
          <w:lang w:val="en-US"/>
        </w:rPr>
        <w:drawing>
          <wp:inline distT="0" distB="0" distL="0" distR="0" wp14:anchorId="2C85A10E" wp14:editId="798D7C60">
            <wp:extent cx="5489811" cy="3059883"/>
            <wp:effectExtent l="0" t="0" r="0" b="0"/>
            <wp:docPr id="7" name="Picture 7" descr="Macintosh HD:Users:kirstydevaney:Documents:4) Research :1) Research Assistant:2) Publishing:Articles/Writing:2019:Technology in composing:Submission JMTW:Images:Figure 7- Regularity of live performances of KS4 composi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kirstydevaney:Documents:4) Research :1) Research Assistant:2) Publishing:Articles/Writing:2019:Technology in composing:Submission JMTW:Images:Figure 7- Regularity of live performances of KS4 compositions.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9811" cy="3059883"/>
                    </a:xfrm>
                    <a:prstGeom prst="rect">
                      <a:avLst/>
                    </a:prstGeom>
                    <a:noFill/>
                    <a:ln>
                      <a:noFill/>
                    </a:ln>
                  </pic:spPr>
                </pic:pic>
              </a:graphicData>
            </a:graphic>
          </wp:inline>
        </w:drawing>
      </w:r>
    </w:p>
    <w:p w14:paraId="74EA82DA" w14:textId="7240149F" w:rsidR="00E7281A" w:rsidRPr="00272C6A" w:rsidRDefault="00E7281A" w:rsidP="00B8699C">
      <w:pPr>
        <w:spacing w:line="360" w:lineRule="auto"/>
        <w:ind w:left="720"/>
        <w:rPr>
          <w:rFonts w:ascii="Times New Roman" w:hAnsi="Times New Roman" w:cs="Times New Roman"/>
          <w:b/>
        </w:rPr>
      </w:pPr>
    </w:p>
    <w:p w14:paraId="0F3319B7" w14:textId="0A707BFC" w:rsidR="00E7281A" w:rsidRPr="00272C6A" w:rsidRDefault="000C4FE4" w:rsidP="00B8699C">
      <w:pPr>
        <w:pStyle w:val="Figure"/>
        <w:spacing w:line="360" w:lineRule="auto"/>
        <w:rPr>
          <w:b w:val="0"/>
        </w:rPr>
      </w:pPr>
      <w:bookmarkStart w:id="6" w:name="_Toc409950698"/>
      <w:r w:rsidRPr="00272C6A">
        <w:rPr>
          <w:b w:val="0"/>
        </w:rPr>
        <w:t>Figure 7</w:t>
      </w:r>
      <w:r w:rsidR="00E7281A" w:rsidRPr="00272C6A">
        <w:rPr>
          <w:b w:val="0"/>
        </w:rPr>
        <w:t xml:space="preserve">: </w:t>
      </w:r>
      <w:r w:rsidR="00A61948" w:rsidRPr="00272C6A">
        <w:rPr>
          <w:b w:val="0"/>
        </w:rPr>
        <w:t>Regularity</w:t>
      </w:r>
      <w:r w:rsidR="00E7281A" w:rsidRPr="00272C6A">
        <w:rPr>
          <w:b w:val="0"/>
        </w:rPr>
        <w:t xml:space="preserve"> of live performances</w:t>
      </w:r>
      <w:bookmarkEnd w:id="6"/>
      <w:r w:rsidR="00E7281A" w:rsidRPr="00272C6A">
        <w:rPr>
          <w:b w:val="0"/>
        </w:rPr>
        <w:t xml:space="preserve"> of KS4 compositions      </w:t>
      </w:r>
    </w:p>
    <w:p w14:paraId="7C5329BB" w14:textId="70B2453F" w:rsidR="00903409" w:rsidRPr="00272C6A" w:rsidRDefault="007D3145" w:rsidP="00B8699C">
      <w:pPr>
        <w:spacing w:line="360" w:lineRule="auto"/>
        <w:rPr>
          <w:rFonts w:ascii="Times New Roman" w:hAnsi="Times New Roman" w:cs="Times New Roman"/>
          <w:lang w:val="en-US"/>
        </w:rPr>
      </w:pPr>
      <w:r w:rsidRPr="00272C6A">
        <w:rPr>
          <w:rFonts w:ascii="Times New Roman" w:hAnsi="Times New Roman" w:cs="Times New Roman"/>
          <w:lang w:val="en-US"/>
        </w:rPr>
        <w:t>R</w:t>
      </w:r>
      <w:r w:rsidR="000E54FA" w:rsidRPr="00272C6A">
        <w:rPr>
          <w:rFonts w:ascii="Times New Roman" w:hAnsi="Times New Roman" w:cs="Times New Roman"/>
          <w:lang w:val="en-US"/>
        </w:rPr>
        <w:t xml:space="preserve">easons </w:t>
      </w:r>
      <w:r w:rsidR="002A7C0D" w:rsidRPr="00272C6A">
        <w:rPr>
          <w:rFonts w:ascii="Times New Roman" w:hAnsi="Times New Roman" w:cs="Times New Roman"/>
          <w:lang w:val="en-US"/>
        </w:rPr>
        <w:t>for the lack of</w:t>
      </w:r>
      <w:r w:rsidR="000E54FA" w:rsidRPr="00272C6A">
        <w:rPr>
          <w:rFonts w:ascii="Times New Roman" w:hAnsi="Times New Roman" w:cs="Times New Roman"/>
          <w:lang w:val="en-US"/>
        </w:rPr>
        <w:t xml:space="preserve"> live performances included </w:t>
      </w:r>
      <w:r w:rsidRPr="00272C6A">
        <w:rPr>
          <w:rFonts w:ascii="Times New Roman" w:hAnsi="Times New Roman" w:cs="Times New Roman"/>
          <w:lang w:val="en-US"/>
        </w:rPr>
        <w:t xml:space="preserve">a </w:t>
      </w:r>
      <w:r w:rsidR="000E54FA" w:rsidRPr="00272C6A">
        <w:rPr>
          <w:rFonts w:ascii="Times New Roman" w:hAnsi="Times New Roman" w:cs="Times New Roman"/>
          <w:lang w:val="en-US"/>
        </w:rPr>
        <w:t xml:space="preserve">lack </w:t>
      </w:r>
      <w:r w:rsidR="000A6E57" w:rsidRPr="00272C6A">
        <w:rPr>
          <w:rFonts w:ascii="Times New Roman" w:hAnsi="Times New Roman" w:cs="Times New Roman"/>
          <w:lang w:val="en-US"/>
        </w:rPr>
        <w:t xml:space="preserve">of time, funding and resources </w:t>
      </w:r>
      <w:r w:rsidR="000E54FA" w:rsidRPr="00272C6A">
        <w:rPr>
          <w:rFonts w:ascii="Times New Roman" w:hAnsi="Times New Roman" w:cs="Times New Roman"/>
          <w:lang w:val="en-US"/>
        </w:rPr>
        <w:t>in the majority of school</w:t>
      </w:r>
      <w:r w:rsidRPr="00272C6A">
        <w:rPr>
          <w:rFonts w:ascii="Times New Roman" w:hAnsi="Times New Roman" w:cs="Times New Roman"/>
          <w:lang w:val="en-US"/>
        </w:rPr>
        <w:t>s</w:t>
      </w:r>
      <w:r w:rsidR="000E54FA" w:rsidRPr="00272C6A">
        <w:rPr>
          <w:rFonts w:ascii="Times New Roman" w:hAnsi="Times New Roman" w:cs="Times New Roman"/>
          <w:lang w:val="en-US"/>
        </w:rPr>
        <w:t xml:space="preserve">. </w:t>
      </w:r>
      <w:r w:rsidR="003131B0" w:rsidRPr="00272C6A">
        <w:rPr>
          <w:rFonts w:ascii="Times New Roman" w:hAnsi="Times New Roman" w:cs="Times New Roman"/>
        </w:rPr>
        <w:t>Although those</w:t>
      </w:r>
      <w:r w:rsidR="00903409" w:rsidRPr="00272C6A">
        <w:rPr>
          <w:rFonts w:ascii="Times New Roman" w:hAnsi="Times New Roman" w:cs="Times New Roman"/>
        </w:rPr>
        <w:t xml:space="preserve"> that were able to have live performances outlined </w:t>
      </w:r>
      <w:r w:rsidR="003131B0" w:rsidRPr="00272C6A">
        <w:rPr>
          <w:rFonts w:ascii="Times New Roman" w:hAnsi="Times New Roman" w:cs="Times New Roman"/>
        </w:rPr>
        <w:t xml:space="preserve">benefit such as </w:t>
      </w:r>
      <w:r w:rsidR="00903409" w:rsidRPr="00272C6A">
        <w:rPr>
          <w:rFonts w:ascii="Times New Roman" w:hAnsi="Times New Roman" w:cs="Times New Roman"/>
        </w:rPr>
        <w:t>boosting stu</w:t>
      </w:r>
      <w:r w:rsidR="003131B0" w:rsidRPr="00272C6A">
        <w:rPr>
          <w:rFonts w:ascii="Times New Roman" w:hAnsi="Times New Roman" w:cs="Times New Roman"/>
        </w:rPr>
        <w:t xml:space="preserve">dent confidence and enthusiasm, </w:t>
      </w:r>
      <w:r w:rsidRPr="00272C6A">
        <w:rPr>
          <w:rFonts w:ascii="Times New Roman" w:hAnsi="Times New Roman" w:cs="Times New Roman"/>
          <w:lang w:val="en-US"/>
        </w:rPr>
        <w:t>t</w:t>
      </w:r>
      <w:r w:rsidR="000E54FA" w:rsidRPr="00272C6A">
        <w:rPr>
          <w:rFonts w:ascii="Times New Roman" w:hAnsi="Times New Roman" w:cs="Times New Roman"/>
          <w:lang w:val="en-US"/>
        </w:rPr>
        <w:t xml:space="preserve">eachers who had </w:t>
      </w:r>
      <w:r w:rsidR="003131B0" w:rsidRPr="00272C6A">
        <w:rPr>
          <w:rFonts w:ascii="Times New Roman" w:hAnsi="Times New Roman" w:cs="Times New Roman"/>
          <w:lang w:val="en-US"/>
        </w:rPr>
        <w:t>campaigned</w:t>
      </w:r>
      <w:r w:rsidR="000E54FA" w:rsidRPr="00272C6A">
        <w:rPr>
          <w:rFonts w:ascii="Times New Roman" w:hAnsi="Times New Roman" w:cs="Times New Roman"/>
          <w:lang w:val="en-US"/>
        </w:rPr>
        <w:t xml:space="preserve"> for live performances revealed that it did not improve the</w:t>
      </w:r>
      <w:r w:rsidR="003131B0" w:rsidRPr="00272C6A">
        <w:rPr>
          <w:rFonts w:ascii="Times New Roman" w:hAnsi="Times New Roman" w:cs="Times New Roman"/>
          <w:lang w:val="en-US"/>
        </w:rPr>
        <w:t>ir</w:t>
      </w:r>
      <w:r w:rsidR="000E54FA" w:rsidRPr="00272C6A">
        <w:rPr>
          <w:rFonts w:ascii="Times New Roman" w:hAnsi="Times New Roman" w:cs="Times New Roman"/>
          <w:lang w:val="en-US"/>
        </w:rPr>
        <w:t xml:space="preserve"> examination grades enough to</w:t>
      </w:r>
      <w:r w:rsidRPr="00272C6A">
        <w:rPr>
          <w:rFonts w:ascii="Times New Roman" w:hAnsi="Times New Roman" w:cs="Times New Roman"/>
          <w:lang w:val="en-US"/>
        </w:rPr>
        <w:t xml:space="preserve"> </w:t>
      </w:r>
      <w:r w:rsidR="003131B0" w:rsidRPr="00272C6A">
        <w:rPr>
          <w:rFonts w:ascii="Times New Roman" w:hAnsi="Times New Roman" w:cs="Times New Roman"/>
          <w:lang w:val="en-US"/>
        </w:rPr>
        <w:t>warrant the</w:t>
      </w:r>
      <w:r w:rsidR="000E54FA" w:rsidRPr="00272C6A">
        <w:rPr>
          <w:rFonts w:ascii="Times New Roman" w:hAnsi="Times New Roman" w:cs="Times New Roman"/>
          <w:lang w:val="en-US"/>
        </w:rPr>
        <w:t xml:space="preserve"> invest</w:t>
      </w:r>
      <w:r w:rsidR="003131B0" w:rsidRPr="00272C6A">
        <w:rPr>
          <w:rFonts w:ascii="Times New Roman" w:hAnsi="Times New Roman" w:cs="Times New Roman"/>
          <w:lang w:val="en-US"/>
        </w:rPr>
        <w:t>ment</w:t>
      </w:r>
      <w:r w:rsidR="000E54FA" w:rsidRPr="00272C6A">
        <w:rPr>
          <w:rFonts w:ascii="Times New Roman" w:hAnsi="Times New Roman" w:cs="Times New Roman"/>
          <w:lang w:val="en-US"/>
        </w:rPr>
        <w:t xml:space="preserve"> </w:t>
      </w:r>
      <w:r w:rsidR="003131B0" w:rsidRPr="00272C6A">
        <w:rPr>
          <w:rFonts w:ascii="Times New Roman" w:hAnsi="Times New Roman" w:cs="Times New Roman"/>
          <w:lang w:val="en-US"/>
        </w:rPr>
        <w:t>of</w:t>
      </w:r>
      <w:r w:rsidR="000E54FA" w:rsidRPr="00272C6A">
        <w:rPr>
          <w:rFonts w:ascii="Times New Roman" w:hAnsi="Times New Roman" w:cs="Times New Roman"/>
          <w:lang w:val="en-US"/>
        </w:rPr>
        <w:t xml:space="preserve"> time </w:t>
      </w:r>
      <w:r w:rsidRPr="00272C6A">
        <w:rPr>
          <w:rFonts w:ascii="Times New Roman" w:hAnsi="Times New Roman" w:cs="Times New Roman"/>
          <w:lang w:val="en-US"/>
        </w:rPr>
        <w:t>or</w:t>
      </w:r>
      <w:r w:rsidR="000E54FA" w:rsidRPr="00272C6A">
        <w:rPr>
          <w:rFonts w:ascii="Times New Roman" w:hAnsi="Times New Roman" w:cs="Times New Roman"/>
          <w:lang w:val="en-US"/>
        </w:rPr>
        <w:t xml:space="preserve"> money:</w:t>
      </w:r>
    </w:p>
    <w:p w14:paraId="1D74E6A5" w14:textId="77777777" w:rsidR="00903409" w:rsidRPr="00272C6A" w:rsidRDefault="00903409" w:rsidP="00B8699C">
      <w:pPr>
        <w:spacing w:line="360" w:lineRule="auto"/>
        <w:rPr>
          <w:rFonts w:ascii="Times New Roman" w:hAnsi="Times New Roman" w:cs="Times New Roman"/>
        </w:rPr>
      </w:pPr>
    </w:p>
    <w:p w14:paraId="28C0F739" w14:textId="2EB1AF2C" w:rsidR="00903409" w:rsidRPr="00272C6A" w:rsidRDefault="00C20D3C" w:rsidP="00B8699C">
      <w:pPr>
        <w:spacing w:line="360" w:lineRule="auto"/>
        <w:ind w:left="720"/>
        <w:rPr>
          <w:rFonts w:ascii="Times New Roman" w:hAnsi="Times New Roman" w:cs="Times New Roman"/>
        </w:rPr>
      </w:pPr>
      <w:r w:rsidRPr="00272C6A">
        <w:rPr>
          <w:rFonts w:ascii="Times New Roman" w:hAnsi="Times New Roman" w:cs="Times New Roman"/>
          <w:b/>
          <w:lang w:val="en-US"/>
        </w:rPr>
        <w:t>Teacher 29</w:t>
      </w:r>
      <w:r w:rsidR="00903409" w:rsidRPr="00272C6A">
        <w:rPr>
          <w:rFonts w:ascii="Times New Roman" w:hAnsi="Times New Roman" w:cs="Times New Roman"/>
          <w:b/>
        </w:rPr>
        <w:t xml:space="preserve">: </w:t>
      </w:r>
      <w:r w:rsidR="002A7C0D" w:rsidRPr="00272C6A">
        <w:rPr>
          <w:rFonts w:ascii="Times New Roman" w:hAnsi="Times New Roman" w:cs="Times New Roman"/>
        </w:rPr>
        <w:t xml:space="preserve">The </w:t>
      </w:r>
      <w:proofErr w:type="gramStart"/>
      <w:r w:rsidR="002A7C0D" w:rsidRPr="00272C6A">
        <w:rPr>
          <w:rFonts w:ascii="Times New Roman" w:hAnsi="Times New Roman" w:cs="Times New Roman"/>
        </w:rPr>
        <w:t>impact on the student</w:t>
      </w:r>
      <w:r w:rsidR="00903409" w:rsidRPr="00272C6A">
        <w:rPr>
          <w:rFonts w:ascii="Times New Roman" w:hAnsi="Times New Roman" w:cs="Times New Roman"/>
        </w:rPr>
        <w:t>s</w:t>
      </w:r>
      <w:r w:rsidR="002A7C0D" w:rsidRPr="00272C6A">
        <w:rPr>
          <w:rFonts w:ascii="Times New Roman" w:hAnsi="Times New Roman" w:cs="Times New Roman"/>
        </w:rPr>
        <w:t>’</w:t>
      </w:r>
      <w:r w:rsidR="00903409" w:rsidRPr="00272C6A">
        <w:rPr>
          <w:rFonts w:ascii="Times New Roman" w:hAnsi="Times New Roman" w:cs="Times New Roman"/>
        </w:rPr>
        <w:t xml:space="preserve"> results do</w:t>
      </w:r>
      <w:proofErr w:type="gramEnd"/>
      <w:r w:rsidR="00903409" w:rsidRPr="00272C6A">
        <w:rPr>
          <w:rFonts w:ascii="Times New Roman" w:hAnsi="Times New Roman" w:cs="Times New Roman"/>
        </w:rPr>
        <w:t xml:space="preserve"> not make enough of a difference for it to be worth the time</w:t>
      </w:r>
    </w:p>
    <w:p w14:paraId="1AB36862" w14:textId="77777777" w:rsidR="00903409" w:rsidRPr="00272C6A" w:rsidRDefault="00903409" w:rsidP="00B8699C">
      <w:pPr>
        <w:spacing w:line="360" w:lineRule="auto"/>
        <w:rPr>
          <w:rFonts w:ascii="Times New Roman" w:hAnsi="Times New Roman" w:cs="Times New Roman"/>
        </w:rPr>
      </w:pPr>
    </w:p>
    <w:p w14:paraId="7FC3412F" w14:textId="18512474" w:rsidR="00924742" w:rsidRPr="00272C6A" w:rsidRDefault="000E54FA" w:rsidP="00B8699C">
      <w:pPr>
        <w:spacing w:line="360" w:lineRule="auto"/>
        <w:rPr>
          <w:rFonts w:ascii="Times New Roman" w:hAnsi="Times New Roman" w:cs="Times New Roman"/>
        </w:rPr>
      </w:pPr>
      <w:r w:rsidRPr="00272C6A">
        <w:rPr>
          <w:rFonts w:ascii="Times New Roman" w:hAnsi="Times New Roman" w:cs="Times New Roman"/>
        </w:rPr>
        <w:t>This hig</w:t>
      </w:r>
      <w:r w:rsidR="007D3145" w:rsidRPr="00272C6A">
        <w:rPr>
          <w:rFonts w:ascii="Times New Roman" w:hAnsi="Times New Roman" w:cs="Times New Roman"/>
        </w:rPr>
        <w:t>hlights the unfortunate prioritising</w:t>
      </w:r>
      <w:r w:rsidRPr="00272C6A">
        <w:rPr>
          <w:rFonts w:ascii="Times New Roman" w:hAnsi="Times New Roman" w:cs="Times New Roman"/>
        </w:rPr>
        <w:t xml:space="preserve"> and </w:t>
      </w:r>
      <w:r w:rsidR="007D3145" w:rsidRPr="00272C6A">
        <w:rPr>
          <w:rFonts w:ascii="Times New Roman" w:hAnsi="Times New Roman" w:cs="Times New Roman"/>
        </w:rPr>
        <w:t>difficult</w:t>
      </w:r>
      <w:r w:rsidRPr="00272C6A">
        <w:rPr>
          <w:rFonts w:ascii="Times New Roman" w:hAnsi="Times New Roman" w:cs="Times New Roman"/>
        </w:rPr>
        <w:t xml:space="preserve"> decisions teachers have to </w:t>
      </w:r>
      <w:r w:rsidR="007D3145" w:rsidRPr="00272C6A">
        <w:rPr>
          <w:rFonts w:ascii="Times New Roman" w:hAnsi="Times New Roman" w:cs="Times New Roman"/>
        </w:rPr>
        <w:t>make</w:t>
      </w:r>
      <w:r w:rsidRPr="00272C6A">
        <w:rPr>
          <w:rFonts w:ascii="Times New Roman" w:hAnsi="Times New Roman" w:cs="Times New Roman"/>
        </w:rPr>
        <w:t xml:space="preserve"> under </w:t>
      </w:r>
      <w:r w:rsidR="007D3145" w:rsidRPr="00272C6A">
        <w:rPr>
          <w:rFonts w:ascii="Times New Roman" w:hAnsi="Times New Roman" w:cs="Times New Roman"/>
        </w:rPr>
        <w:t xml:space="preserve">the </w:t>
      </w:r>
      <w:r w:rsidRPr="00272C6A">
        <w:rPr>
          <w:rFonts w:ascii="Times New Roman" w:hAnsi="Times New Roman" w:cs="Times New Roman"/>
        </w:rPr>
        <w:t xml:space="preserve">current </w:t>
      </w:r>
      <w:r w:rsidR="007D3145" w:rsidRPr="00272C6A">
        <w:rPr>
          <w:rFonts w:ascii="Times New Roman" w:hAnsi="Times New Roman" w:cs="Times New Roman"/>
        </w:rPr>
        <w:t>performance-based educational landscape.</w:t>
      </w:r>
      <w:r w:rsidR="00924742" w:rsidRPr="00272C6A">
        <w:rPr>
          <w:rFonts w:ascii="Times New Roman" w:hAnsi="Times New Roman" w:cs="Times New Roman"/>
          <w:lang w:val="en-US"/>
        </w:rPr>
        <w:br/>
      </w:r>
    </w:p>
    <w:p w14:paraId="54B8B74B" w14:textId="69D27266" w:rsidR="001453FD" w:rsidRPr="00272C6A" w:rsidRDefault="001453FD" w:rsidP="00B8699C">
      <w:pPr>
        <w:pStyle w:val="Heading1"/>
        <w:spacing w:line="360" w:lineRule="auto"/>
        <w:rPr>
          <w:rFonts w:ascii="Times New Roman" w:hAnsi="Times New Roman" w:cs="Times New Roman"/>
          <w:b/>
          <w:color w:val="auto"/>
        </w:rPr>
      </w:pPr>
      <w:r w:rsidRPr="00272C6A">
        <w:rPr>
          <w:rFonts w:ascii="Times New Roman" w:hAnsi="Times New Roman" w:cs="Times New Roman"/>
          <w:b/>
          <w:color w:val="auto"/>
        </w:rPr>
        <w:t>Discussion</w:t>
      </w:r>
      <w:r w:rsidR="00DB1EC8" w:rsidRPr="00272C6A">
        <w:rPr>
          <w:rFonts w:ascii="Times New Roman" w:hAnsi="Times New Roman" w:cs="Times New Roman"/>
          <w:b/>
          <w:color w:val="auto"/>
        </w:rPr>
        <w:t xml:space="preserve"> </w:t>
      </w:r>
    </w:p>
    <w:p w14:paraId="467D3FB3" w14:textId="77777777" w:rsidR="00A16392" w:rsidRPr="00272C6A" w:rsidRDefault="00A16392" w:rsidP="00B8699C">
      <w:pPr>
        <w:spacing w:line="360" w:lineRule="auto"/>
        <w:rPr>
          <w:rFonts w:ascii="Times New Roman" w:hAnsi="Times New Roman" w:cs="Times New Roman"/>
        </w:rPr>
      </w:pPr>
    </w:p>
    <w:p w14:paraId="1A2160AA" w14:textId="03AC7687" w:rsidR="00226007" w:rsidRDefault="007D3145" w:rsidP="00B8699C">
      <w:pPr>
        <w:spacing w:line="360" w:lineRule="auto"/>
        <w:rPr>
          <w:rFonts w:ascii="Times New Roman" w:hAnsi="Times New Roman" w:cs="Times New Roman"/>
        </w:rPr>
      </w:pPr>
      <w:r w:rsidRPr="00272C6A">
        <w:rPr>
          <w:rFonts w:ascii="Times New Roman" w:hAnsi="Times New Roman" w:cs="Times New Roman"/>
        </w:rPr>
        <w:t>D</w:t>
      </w:r>
      <w:r w:rsidR="0057494E" w:rsidRPr="00272C6A">
        <w:rPr>
          <w:rFonts w:ascii="Times New Roman" w:hAnsi="Times New Roman" w:cs="Times New Roman"/>
        </w:rPr>
        <w:t xml:space="preserve">ata collected from the </w:t>
      </w:r>
      <w:r w:rsidR="001140E0" w:rsidRPr="00272C6A">
        <w:rPr>
          <w:rFonts w:ascii="Times New Roman" w:hAnsi="Times New Roman" w:cs="Times New Roman"/>
        </w:rPr>
        <w:t>study</w:t>
      </w:r>
      <w:r w:rsidR="0057494E" w:rsidRPr="00272C6A">
        <w:rPr>
          <w:rFonts w:ascii="Times New Roman" w:hAnsi="Times New Roman" w:cs="Times New Roman"/>
        </w:rPr>
        <w:t xml:space="preserve"> </w:t>
      </w:r>
      <w:r w:rsidR="008C78C6" w:rsidRPr="00272C6A">
        <w:rPr>
          <w:rFonts w:ascii="Times New Roman" w:hAnsi="Times New Roman" w:cs="Times New Roman"/>
        </w:rPr>
        <w:t>illustrates</w:t>
      </w:r>
      <w:r w:rsidR="0057494E" w:rsidRPr="00272C6A">
        <w:rPr>
          <w:rFonts w:ascii="Times New Roman" w:hAnsi="Times New Roman" w:cs="Times New Roman"/>
        </w:rPr>
        <w:t xml:space="preserve"> </w:t>
      </w:r>
      <w:r w:rsidR="001140E0" w:rsidRPr="00272C6A">
        <w:rPr>
          <w:rFonts w:ascii="Times New Roman" w:hAnsi="Times New Roman" w:cs="Times New Roman"/>
        </w:rPr>
        <w:t xml:space="preserve">the importance and centrality of technology for composing at examination level, however </w:t>
      </w:r>
      <w:r w:rsidR="008C78C6" w:rsidRPr="00272C6A">
        <w:rPr>
          <w:rFonts w:ascii="Times New Roman" w:hAnsi="Times New Roman" w:cs="Times New Roman"/>
        </w:rPr>
        <w:t xml:space="preserve">many </w:t>
      </w:r>
      <w:r w:rsidR="0057494E" w:rsidRPr="00272C6A">
        <w:rPr>
          <w:rFonts w:ascii="Times New Roman" w:hAnsi="Times New Roman" w:cs="Times New Roman"/>
        </w:rPr>
        <w:t xml:space="preserve">music teachers </w:t>
      </w:r>
      <w:r w:rsidR="001140E0" w:rsidRPr="00272C6A">
        <w:rPr>
          <w:rFonts w:ascii="Times New Roman" w:hAnsi="Times New Roman" w:cs="Times New Roman"/>
        </w:rPr>
        <w:t>used</w:t>
      </w:r>
      <w:r w:rsidR="0057494E" w:rsidRPr="00272C6A">
        <w:rPr>
          <w:rFonts w:ascii="Times New Roman" w:hAnsi="Times New Roman" w:cs="Times New Roman"/>
        </w:rPr>
        <w:t xml:space="preserve"> technology </w:t>
      </w:r>
      <w:r w:rsidR="001140E0" w:rsidRPr="00272C6A">
        <w:rPr>
          <w:rFonts w:ascii="Times New Roman" w:eastAsia="Times New Roman" w:hAnsi="Times New Roman" w:cs="Times New Roman"/>
        </w:rPr>
        <w:t xml:space="preserve">extrinsically </w:t>
      </w:r>
      <w:r w:rsidR="002A7C0D" w:rsidRPr="00272C6A">
        <w:rPr>
          <w:rFonts w:ascii="Times New Roman" w:eastAsia="Times New Roman" w:hAnsi="Times New Roman" w:cs="Times New Roman"/>
        </w:rPr>
        <w:t>(</w:t>
      </w:r>
      <w:r w:rsidR="008D5178" w:rsidRPr="00272C6A">
        <w:rPr>
          <w:rFonts w:ascii="Times New Roman" w:eastAsia="Times New Roman" w:hAnsi="Times New Roman" w:cs="Times New Roman"/>
        </w:rPr>
        <w:t xml:space="preserve">Savage </w:t>
      </w:r>
      <w:r w:rsidR="00176250" w:rsidRPr="00272C6A">
        <w:rPr>
          <w:rFonts w:ascii="Times New Roman" w:eastAsia="Times New Roman" w:hAnsi="Times New Roman" w:cs="Times New Roman"/>
        </w:rPr>
        <w:t>2007</w:t>
      </w:r>
      <w:r w:rsidR="002A7C0D" w:rsidRPr="00272C6A">
        <w:rPr>
          <w:rFonts w:ascii="Times New Roman" w:eastAsia="Times New Roman" w:hAnsi="Times New Roman" w:cs="Times New Roman"/>
        </w:rPr>
        <w:t>)</w:t>
      </w:r>
      <w:r w:rsidR="008C78C6" w:rsidRPr="00272C6A">
        <w:rPr>
          <w:rFonts w:ascii="Times New Roman" w:eastAsia="Times New Roman" w:hAnsi="Times New Roman" w:cs="Times New Roman"/>
        </w:rPr>
        <w:t xml:space="preserve"> </w:t>
      </w:r>
      <w:r w:rsidR="001140E0" w:rsidRPr="00272C6A">
        <w:rPr>
          <w:rFonts w:ascii="Times New Roman" w:hAnsi="Times New Roman" w:cs="Times New Roman"/>
        </w:rPr>
        <w:t>viewing it as</w:t>
      </w:r>
      <w:r w:rsidR="0057494E" w:rsidRPr="00272C6A">
        <w:rPr>
          <w:rFonts w:ascii="Times New Roman" w:hAnsi="Times New Roman" w:cs="Times New Roman"/>
        </w:rPr>
        <w:t xml:space="preserve"> </w:t>
      </w:r>
      <w:r w:rsidR="0057494E" w:rsidRPr="00272C6A">
        <w:rPr>
          <w:rFonts w:ascii="Times New Roman" w:eastAsia="Times New Roman" w:hAnsi="Times New Roman" w:cs="Times New Roman"/>
        </w:rPr>
        <w:t>efficiency tool</w:t>
      </w:r>
      <w:r w:rsidR="0057494E" w:rsidRPr="00272C6A">
        <w:rPr>
          <w:rFonts w:ascii="Times New Roman" w:hAnsi="Times New Roman" w:cs="Times New Roman"/>
        </w:rPr>
        <w:t xml:space="preserve"> allowing students to </w:t>
      </w:r>
      <w:r w:rsidR="001140E0" w:rsidRPr="00272C6A">
        <w:rPr>
          <w:rFonts w:ascii="Times New Roman" w:hAnsi="Times New Roman" w:cs="Times New Roman"/>
        </w:rPr>
        <w:t>compose in</w:t>
      </w:r>
      <w:r w:rsidR="0057494E" w:rsidRPr="00272C6A">
        <w:rPr>
          <w:rFonts w:ascii="Times New Roman" w:hAnsi="Times New Roman" w:cs="Times New Roman"/>
        </w:rPr>
        <w:t xml:space="preserve"> traditional </w:t>
      </w:r>
      <w:r w:rsidR="001140E0" w:rsidRPr="00272C6A">
        <w:rPr>
          <w:rFonts w:ascii="Times New Roman" w:hAnsi="Times New Roman" w:cs="Times New Roman"/>
        </w:rPr>
        <w:t>methods more</w:t>
      </w:r>
      <w:r w:rsidR="0057494E" w:rsidRPr="00272C6A">
        <w:rPr>
          <w:rFonts w:ascii="Times New Roman" w:hAnsi="Times New Roman" w:cs="Times New Roman"/>
        </w:rPr>
        <w:t xml:space="preserve"> </w:t>
      </w:r>
      <w:r w:rsidR="008C78C6" w:rsidRPr="00272C6A">
        <w:rPr>
          <w:rFonts w:ascii="Times New Roman" w:hAnsi="Times New Roman" w:cs="Times New Roman"/>
        </w:rPr>
        <w:t xml:space="preserve">quickly </w:t>
      </w:r>
      <w:r w:rsidR="001140E0" w:rsidRPr="00272C6A">
        <w:rPr>
          <w:rFonts w:ascii="Times New Roman" w:hAnsi="Times New Roman" w:cs="Times New Roman"/>
        </w:rPr>
        <w:t xml:space="preserve">than pencil and manuscript paper </w:t>
      </w:r>
      <w:r w:rsidR="008D5178" w:rsidRPr="00272C6A">
        <w:rPr>
          <w:rFonts w:ascii="Times New Roman" w:eastAsia="Times New Roman" w:hAnsi="Times New Roman" w:cs="Times New Roman"/>
        </w:rPr>
        <w:t>(Beckstead 2001; Savage 2012; Wise</w:t>
      </w:r>
      <w:r w:rsidR="0057494E" w:rsidRPr="00272C6A">
        <w:rPr>
          <w:rFonts w:ascii="Times New Roman" w:eastAsia="Times New Roman" w:hAnsi="Times New Roman" w:cs="Times New Roman"/>
        </w:rPr>
        <w:t xml:space="preserve"> 2016). </w:t>
      </w:r>
      <w:r w:rsidR="00FD6473" w:rsidRPr="00272C6A">
        <w:rPr>
          <w:rFonts w:ascii="Times New Roman" w:eastAsia="Times New Roman" w:hAnsi="Times New Roman" w:cs="Times New Roman"/>
        </w:rPr>
        <w:t>The</w:t>
      </w:r>
      <w:r w:rsidR="000E3344" w:rsidRPr="00272C6A">
        <w:rPr>
          <w:rFonts w:ascii="Times New Roman" w:eastAsia="Times New Roman" w:hAnsi="Times New Roman" w:cs="Times New Roman"/>
        </w:rPr>
        <w:t xml:space="preserve"> use of computer technology </w:t>
      </w:r>
      <w:r w:rsidR="00FD6473" w:rsidRPr="00272C6A">
        <w:rPr>
          <w:rFonts w:ascii="Times New Roman" w:eastAsia="Times New Roman" w:hAnsi="Times New Roman" w:cs="Times New Roman"/>
        </w:rPr>
        <w:t>also</w:t>
      </w:r>
      <w:r w:rsidR="000E3344" w:rsidRPr="00272C6A">
        <w:rPr>
          <w:rFonts w:ascii="Times New Roman" w:eastAsia="Times New Roman" w:hAnsi="Times New Roman" w:cs="Times New Roman"/>
        </w:rPr>
        <w:t xml:space="preserve"> </w:t>
      </w:r>
      <w:r w:rsidR="0057494E" w:rsidRPr="00272C6A">
        <w:rPr>
          <w:rFonts w:ascii="Times New Roman" w:eastAsia="Times New Roman" w:hAnsi="Times New Roman" w:cs="Times New Roman"/>
        </w:rPr>
        <w:t>encourage</w:t>
      </w:r>
      <w:r w:rsidR="00FD6473" w:rsidRPr="00272C6A">
        <w:rPr>
          <w:rFonts w:ascii="Times New Roman" w:eastAsia="Times New Roman" w:hAnsi="Times New Roman" w:cs="Times New Roman"/>
        </w:rPr>
        <w:t>d</w:t>
      </w:r>
      <w:r w:rsidR="0057494E" w:rsidRPr="00272C6A">
        <w:rPr>
          <w:rFonts w:ascii="Times New Roman" w:eastAsia="Times New Roman" w:hAnsi="Times New Roman" w:cs="Times New Roman"/>
        </w:rPr>
        <w:t xml:space="preserve"> a linear </w:t>
      </w:r>
      <w:r w:rsidR="000E3344" w:rsidRPr="00272C6A">
        <w:rPr>
          <w:rFonts w:ascii="Times New Roman" w:eastAsia="Times New Roman" w:hAnsi="Times New Roman" w:cs="Times New Roman"/>
        </w:rPr>
        <w:t>approach to composing whereby t</w:t>
      </w:r>
      <w:r w:rsidR="0057494E" w:rsidRPr="00272C6A">
        <w:rPr>
          <w:rFonts w:ascii="Times New Roman" w:eastAsia="Times New Roman" w:hAnsi="Times New Roman" w:cs="Times New Roman"/>
        </w:rPr>
        <w:t xml:space="preserve">eachers </w:t>
      </w:r>
      <w:r w:rsidR="000E3344" w:rsidRPr="00272C6A">
        <w:rPr>
          <w:rFonts w:ascii="Times New Roman" w:eastAsia="Times New Roman" w:hAnsi="Times New Roman" w:cs="Times New Roman"/>
        </w:rPr>
        <w:t>could</w:t>
      </w:r>
      <w:r w:rsidR="0057494E" w:rsidRPr="00272C6A">
        <w:rPr>
          <w:rFonts w:ascii="Times New Roman" w:eastAsia="Times New Roman" w:hAnsi="Times New Roman" w:cs="Times New Roman"/>
        </w:rPr>
        <w:t xml:space="preserve"> eas</w:t>
      </w:r>
      <w:r w:rsidR="000E3344" w:rsidRPr="00272C6A">
        <w:rPr>
          <w:rFonts w:ascii="Times New Roman" w:eastAsia="Times New Roman" w:hAnsi="Times New Roman" w:cs="Times New Roman"/>
        </w:rPr>
        <w:t xml:space="preserve">ily monitor progress over time by counting the number of bars, or seconds of music students had composed during the lesson. </w:t>
      </w:r>
      <w:r w:rsidR="00226007" w:rsidRPr="00272C6A">
        <w:rPr>
          <w:rFonts w:ascii="Times New Roman" w:eastAsia="Times New Roman" w:hAnsi="Times New Roman" w:cs="Times New Roman"/>
        </w:rPr>
        <w:t xml:space="preserve">Although </w:t>
      </w:r>
      <w:r w:rsidR="00FD6473" w:rsidRPr="00272C6A">
        <w:rPr>
          <w:rFonts w:ascii="Times New Roman" w:eastAsia="Times New Roman" w:hAnsi="Times New Roman" w:cs="Times New Roman"/>
        </w:rPr>
        <w:t xml:space="preserve">students spent </w:t>
      </w:r>
      <w:r w:rsidR="00226007" w:rsidRPr="00272C6A">
        <w:rPr>
          <w:rFonts w:ascii="Times New Roman" w:eastAsia="Times New Roman" w:hAnsi="Times New Roman" w:cs="Times New Roman"/>
        </w:rPr>
        <w:t>the majority of</w:t>
      </w:r>
      <w:r w:rsidR="00FD6473" w:rsidRPr="00272C6A">
        <w:rPr>
          <w:rFonts w:ascii="Times New Roman" w:eastAsia="Times New Roman" w:hAnsi="Times New Roman" w:cs="Times New Roman"/>
        </w:rPr>
        <w:t xml:space="preserve"> their composing</w:t>
      </w:r>
      <w:r w:rsidR="00226007" w:rsidRPr="00272C6A">
        <w:rPr>
          <w:rFonts w:ascii="Times New Roman" w:eastAsia="Times New Roman" w:hAnsi="Times New Roman" w:cs="Times New Roman"/>
        </w:rPr>
        <w:t xml:space="preserve"> time </w:t>
      </w:r>
      <w:r w:rsidR="00FD6473" w:rsidRPr="00272C6A">
        <w:rPr>
          <w:rFonts w:ascii="Times New Roman" w:eastAsia="Times New Roman" w:hAnsi="Times New Roman" w:cs="Times New Roman"/>
        </w:rPr>
        <w:t xml:space="preserve">using technology, </w:t>
      </w:r>
      <w:r w:rsidR="000E3344" w:rsidRPr="00272C6A">
        <w:rPr>
          <w:rFonts w:ascii="Times New Roman" w:hAnsi="Times New Roman" w:cs="Times New Roman"/>
        </w:rPr>
        <w:t>many music teachers felt strongly that composing should start by using instrument</w:t>
      </w:r>
      <w:r w:rsidR="00226007" w:rsidRPr="00272C6A">
        <w:rPr>
          <w:rFonts w:ascii="Times New Roman" w:hAnsi="Times New Roman" w:cs="Times New Roman"/>
        </w:rPr>
        <w:t>s</w:t>
      </w:r>
      <w:r w:rsidR="00FD6473" w:rsidRPr="00272C6A">
        <w:rPr>
          <w:rFonts w:ascii="Times New Roman" w:hAnsi="Times New Roman" w:cs="Times New Roman"/>
        </w:rPr>
        <w:t xml:space="preserve"> and lead onto technology once musical ideas had be generated</w:t>
      </w:r>
      <w:r w:rsidR="00226007" w:rsidRPr="00272C6A">
        <w:rPr>
          <w:rFonts w:ascii="Times New Roman" w:hAnsi="Times New Roman" w:cs="Times New Roman"/>
        </w:rPr>
        <w:t>:</w:t>
      </w:r>
    </w:p>
    <w:p w14:paraId="17E2F02E" w14:textId="77777777" w:rsidR="00FF65EE" w:rsidRPr="00272C6A" w:rsidRDefault="00FF65EE" w:rsidP="00B8699C">
      <w:pPr>
        <w:spacing w:line="360" w:lineRule="auto"/>
        <w:rPr>
          <w:rFonts w:ascii="Times New Roman" w:hAnsi="Times New Roman" w:cs="Times New Roman"/>
        </w:rPr>
      </w:pPr>
    </w:p>
    <w:p w14:paraId="1C332A7F" w14:textId="0A4BC576" w:rsidR="008D3188" w:rsidRPr="00272C6A" w:rsidRDefault="00FF65EE" w:rsidP="00B8699C">
      <w:pPr>
        <w:spacing w:line="360" w:lineRule="auto"/>
        <w:rPr>
          <w:rFonts w:ascii="Times New Roman" w:hAnsi="Times New Roman" w:cs="Times New Roman"/>
        </w:rPr>
      </w:pPr>
      <w:r>
        <w:rPr>
          <w:rFonts w:ascii="Times New Roman" w:hAnsi="Times New Roman" w:cs="Times New Roman"/>
          <w:noProof/>
          <w:lang w:val="en-US"/>
        </w:rPr>
        <w:drawing>
          <wp:inline distT="0" distB="0" distL="0" distR="0" wp14:anchorId="6E769714" wp14:editId="68C24850">
            <wp:extent cx="3774440" cy="1647825"/>
            <wp:effectExtent l="0" t="0" r="0" b="3175"/>
            <wp:docPr id="8" name="Picture 8" descr="Macintosh HD:Users:kirstydevaney:Documents:4) Research :1) Research Assistant:2) Publishing:Articles/Writing:2019:Technology in composing:Submission JMTW:Images:Figure 8- Instruments first, technology seco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kirstydevaney:Documents:4) Research :1) Research Assistant:2) Publishing:Articles/Writing:2019:Technology in composing:Submission JMTW:Images:Figure 8- Instruments first, technology secon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4440" cy="1647825"/>
                    </a:xfrm>
                    <a:prstGeom prst="rect">
                      <a:avLst/>
                    </a:prstGeom>
                    <a:noFill/>
                    <a:ln>
                      <a:noFill/>
                    </a:ln>
                  </pic:spPr>
                </pic:pic>
              </a:graphicData>
            </a:graphic>
          </wp:inline>
        </w:drawing>
      </w:r>
    </w:p>
    <w:p w14:paraId="6D7F6865" w14:textId="052D7FCB" w:rsidR="00226007" w:rsidRPr="00272C6A" w:rsidRDefault="008308DD" w:rsidP="00B8699C">
      <w:pPr>
        <w:pStyle w:val="Figure"/>
        <w:spacing w:line="360" w:lineRule="auto"/>
        <w:rPr>
          <w:b w:val="0"/>
        </w:rPr>
      </w:pPr>
      <w:r w:rsidRPr="00272C6A">
        <w:rPr>
          <w:b w:val="0"/>
        </w:rPr>
        <w:t>Figure 8</w:t>
      </w:r>
      <w:r w:rsidR="00226007" w:rsidRPr="00272C6A">
        <w:rPr>
          <w:b w:val="0"/>
        </w:rPr>
        <w:t xml:space="preserve">: Instruments first, technology second   </w:t>
      </w:r>
    </w:p>
    <w:p w14:paraId="4199BFFF" w14:textId="352BA468" w:rsidR="00226007" w:rsidRPr="00272C6A" w:rsidRDefault="00226007" w:rsidP="00B8699C">
      <w:pPr>
        <w:spacing w:line="360" w:lineRule="auto"/>
        <w:rPr>
          <w:rFonts w:ascii="Times New Roman" w:hAnsi="Times New Roman" w:cs="Times New Roman"/>
        </w:rPr>
      </w:pPr>
      <w:r w:rsidRPr="00272C6A">
        <w:rPr>
          <w:rFonts w:ascii="Times New Roman" w:hAnsi="Times New Roman" w:cs="Times New Roman"/>
        </w:rPr>
        <w:t>In this model of composing, use of instruments was deemed appropriate for generating initial ideas, what Wallas’ (1926) call</w:t>
      </w:r>
      <w:r w:rsidR="00BD7552" w:rsidRPr="00272C6A">
        <w:rPr>
          <w:rFonts w:ascii="Times New Roman" w:hAnsi="Times New Roman" w:cs="Times New Roman"/>
        </w:rPr>
        <w:t>ed</w:t>
      </w:r>
      <w:r w:rsidRPr="00272C6A">
        <w:rPr>
          <w:rFonts w:ascii="Times New Roman" w:hAnsi="Times New Roman" w:cs="Times New Roman"/>
        </w:rPr>
        <w:t xml:space="preserve"> the </w:t>
      </w:r>
      <w:r w:rsidRPr="00272C6A">
        <w:rPr>
          <w:rFonts w:ascii="Times New Roman" w:hAnsi="Times New Roman" w:cs="Times New Roman"/>
          <w:i/>
        </w:rPr>
        <w:t xml:space="preserve">‘preparation’ </w:t>
      </w:r>
      <w:r w:rsidRPr="00272C6A">
        <w:rPr>
          <w:rFonts w:ascii="Times New Roman" w:hAnsi="Times New Roman" w:cs="Times New Roman"/>
        </w:rPr>
        <w:t>stage</w:t>
      </w:r>
      <w:r w:rsidR="0029002F" w:rsidRPr="00272C6A">
        <w:rPr>
          <w:rFonts w:ascii="Times New Roman" w:hAnsi="Times New Roman" w:cs="Times New Roman"/>
        </w:rPr>
        <w:t xml:space="preserve"> (figure 1)</w:t>
      </w:r>
      <w:r w:rsidRPr="00272C6A">
        <w:rPr>
          <w:rFonts w:ascii="Times New Roman" w:hAnsi="Times New Roman" w:cs="Times New Roman"/>
        </w:rPr>
        <w:t xml:space="preserve">. </w:t>
      </w:r>
      <w:r w:rsidR="00BD7552" w:rsidRPr="00272C6A">
        <w:rPr>
          <w:rFonts w:ascii="Times New Roman" w:hAnsi="Times New Roman" w:cs="Times New Roman"/>
        </w:rPr>
        <w:t xml:space="preserve">There was a sense from the teachers and composer-educators that there was an optimum time for students to move from instruments to using computer software. </w:t>
      </w:r>
      <w:r w:rsidR="00FD6473" w:rsidRPr="00272C6A">
        <w:rPr>
          <w:rFonts w:ascii="Times New Roman" w:hAnsi="Times New Roman" w:cs="Times New Roman"/>
        </w:rPr>
        <w:t>T</w:t>
      </w:r>
      <w:r w:rsidRPr="00272C6A">
        <w:rPr>
          <w:rFonts w:ascii="Times New Roman" w:hAnsi="Times New Roman" w:cs="Times New Roman"/>
        </w:rPr>
        <w:t>here was very little evidence</w:t>
      </w:r>
      <w:r w:rsidR="00BD7552" w:rsidRPr="00272C6A">
        <w:rPr>
          <w:rFonts w:ascii="Times New Roman" w:hAnsi="Times New Roman" w:cs="Times New Roman"/>
        </w:rPr>
        <w:t xml:space="preserve"> </w:t>
      </w:r>
      <w:r w:rsidRPr="00272C6A">
        <w:rPr>
          <w:rFonts w:ascii="Times New Roman" w:hAnsi="Times New Roman" w:cs="Times New Roman"/>
        </w:rPr>
        <w:t>of students using instruments at later stages of the composing process</w:t>
      </w:r>
      <w:r w:rsidR="00BD7552" w:rsidRPr="00272C6A">
        <w:rPr>
          <w:rFonts w:ascii="Times New Roman" w:hAnsi="Times New Roman" w:cs="Times New Roman"/>
        </w:rPr>
        <w:t>,</w:t>
      </w:r>
      <w:r w:rsidRPr="00272C6A">
        <w:rPr>
          <w:rFonts w:ascii="Times New Roman" w:hAnsi="Times New Roman" w:cs="Times New Roman"/>
        </w:rPr>
        <w:t xml:space="preserve"> </w:t>
      </w:r>
      <w:r w:rsidR="00BD7552" w:rsidRPr="00272C6A">
        <w:rPr>
          <w:rFonts w:ascii="Times New Roman" w:hAnsi="Times New Roman" w:cs="Times New Roman"/>
        </w:rPr>
        <w:t xml:space="preserve">including </w:t>
      </w:r>
      <w:r w:rsidR="00FD6473" w:rsidRPr="00272C6A">
        <w:rPr>
          <w:rFonts w:ascii="Times New Roman" w:hAnsi="Times New Roman" w:cs="Times New Roman"/>
        </w:rPr>
        <w:t xml:space="preserve">at </w:t>
      </w:r>
      <w:r w:rsidR="00BD7552" w:rsidRPr="00272C6A">
        <w:rPr>
          <w:rFonts w:ascii="Times New Roman" w:hAnsi="Times New Roman" w:cs="Times New Roman"/>
        </w:rPr>
        <w:t>the</w:t>
      </w:r>
      <w:r w:rsidRPr="00272C6A">
        <w:rPr>
          <w:rFonts w:ascii="Times New Roman" w:hAnsi="Times New Roman" w:cs="Times New Roman"/>
        </w:rPr>
        <w:t xml:space="preserve"> end </w:t>
      </w:r>
      <w:r w:rsidR="00FD6473" w:rsidRPr="00272C6A">
        <w:rPr>
          <w:rFonts w:ascii="Times New Roman" w:hAnsi="Times New Roman" w:cs="Times New Roman"/>
        </w:rPr>
        <w:t>as many composition were</w:t>
      </w:r>
      <w:r w:rsidR="00BD7552" w:rsidRPr="00272C6A">
        <w:rPr>
          <w:rFonts w:ascii="Times New Roman" w:hAnsi="Times New Roman" w:cs="Times New Roman"/>
        </w:rPr>
        <w:t xml:space="preserve"> ‘</w:t>
      </w:r>
      <w:r w:rsidR="00BD7552" w:rsidRPr="00272C6A">
        <w:rPr>
          <w:rFonts w:ascii="Times New Roman" w:hAnsi="Times New Roman" w:cs="Times New Roman"/>
          <w:i/>
        </w:rPr>
        <w:t>performed’</w:t>
      </w:r>
      <w:r w:rsidR="00BD7552" w:rsidRPr="00272C6A">
        <w:rPr>
          <w:rFonts w:ascii="Times New Roman" w:hAnsi="Times New Roman" w:cs="Times New Roman"/>
        </w:rPr>
        <w:t xml:space="preserve"> </w:t>
      </w:r>
      <w:r w:rsidR="00FD6473" w:rsidRPr="00272C6A">
        <w:rPr>
          <w:rFonts w:ascii="Times New Roman" w:hAnsi="Times New Roman" w:cs="Times New Roman"/>
        </w:rPr>
        <w:t>on</w:t>
      </w:r>
      <w:r w:rsidR="00BD7552" w:rsidRPr="00272C6A">
        <w:rPr>
          <w:rFonts w:ascii="Times New Roman" w:hAnsi="Times New Roman" w:cs="Times New Roman"/>
        </w:rPr>
        <w:t xml:space="preserve"> the computer (see figur</w:t>
      </w:r>
      <w:r w:rsidR="003A0F8E" w:rsidRPr="00272C6A">
        <w:rPr>
          <w:rFonts w:ascii="Times New Roman" w:hAnsi="Times New Roman" w:cs="Times New Roman"/>
        </w:rPr>
        <w:t>e 8</w:t>
      </w:r>
      <w:r w:rsidR="00BD7552" w:rsidRPr="00272C6A">
        <w:rPr>
          <w:rFonts w:ascii="Times New Roman" w:hAnsi="Times New Roman" w:cs="Times New Roman"/>
        </w:rPr>
        <w:t>)</w:t>
      </w:r>
      <w:r w:rsidR="00FD6473" w:rsidRPr="00272C6A">
        <w:rPr>
          <w:rFonts w:ascii="Times New Roman" w:hAnsi="Times New Roman" w:cs="Times New Roman"/>
        </w:rPr>
        <w:t>,</w:t>
      </w:r>
      <w:r w:rsidR="00BD7552" w:rsidRPr="00272C6A">
        <w:rPr>
          <w:rFonts w:ascii="Times New Roman" w:hAnsi="Times New Roman" w:cs="Times New Roman"/>
        </w:rPr>
        <w:t xml:space="preserve"> rather than </w:t>
      </w:r>
      <w:r w:rsidR="00FD6473" w:rsidRPr="00272C6A">
        <w:rPr>
          <w:rFonts w:ascii="Times New Roman" w:hAnsi="Times New Roman" w:cs="Times New Roman"/>
        </w:rPr>
        <w:t>by live</w:t>
      </w:r>
      <w:r w:rsidR="00BD7552" w:rsidRPr="00272C6A">
        <w:rPr>
          <w:rFonts w:ascii="Times New Roman" w:hAnsi="Times New Roman" w:cs="Times New Roman"/>
        </w:rPr>
        <w:t xml:space="preserve"> musicians. </w:t>
      </w:r>
      <w:r w:rsidRPr="00272C6A">
        <w:rPr>
          <w:rFonts w:ascii="Times New Roman" w:hAnsi="Times New Roman" w:cs="Times New Roman"/>
        </w:rPr>
        <w:t xml:space="preserve"> </w:t>
      </w:r>
    </w:p>
    <w:p w14:paraId="024C7259" w14:textId="77777777" w:rsidR="00226007" w:rsidRPr="00272C6A" w:rsidRDefault="00226007" w:rsidP="00B8699C">
      <w:pPr>
        <w:spacing w:line="360" w:lineRule="auto"/>
        <w:rPr>
          <w:rFonts w:ascii="Times New Roman" w:hAnsi="Times New Roman" w:cs="Times New Roman"/>
        </w:rPr>
      </w:pPr>
    </w:p>
    <w:p w14:paraId="24F4F063" w14:textId="1BF17558" w:rsidR="00CC3017" w:rsidRDefault="00BD7552" w:rsidP="00B8699C">
      <w:pPr>
        <w:spacing w:line="360" w:lineRule="auto"/>
        <w:rPr>
          <w:rFonts w:ascii="Times New Roman" w:hAnsi="Times New Roman" w:cs="Times New Roman"/>
        </w:rPr>
      </w:pPr>
      <w:r w:rsidRPr="00272C6A">
        <w:rPr>
          <w:rFonts w:ascii="Times New Roman" w:hAnsi="Times New Roman" w:cs="Times New Roman"/>
        </w:rPr>
        <w:t>Students in the study reported how they often experience</w:t>
      </w:r>
      <w:r w:rsidR="00562CC6" w:rsidRPr="00272C6A">
        <w:rPr>
          <w:rFonts w:ascii="Times New Roman" w:hAnsi="Times New Roman" w:cs="Times New Roman"/>
        </w:rPr>
        <w:t xml:space="preserve">d ‘composers block’ </w:t>
      </w:r>
      <w:r w:rsidRPr="00272C6A">
        <w:rPr>
          <w:rFonts w:ascii="Times New Roman" w:hAnsi="Times New Roman" w:cs="Times New Roman"/>
        </w:rPr>
        <w:t xml:space="preserve">and </w:t>
      </w:r>
      <w:r w:rsidR="00FD6473" w:rsidRPr="00272C6A">
        <w:rPr>
          <w:rFonts w:ascii="Times New Roman" w:hAnsi="Times New Roman" w:cs="Times New Roman"/>
        </w:rPr>
        <w:t>were dissatisfied</w:t>
      </w:r>
      <w:r w:rsidRPr="00272C6A">
        <w:rPr>
          <w:rFonts w:ascii="Times New Roman" w:hAnsi="Times New Roman" w:cs="Times New Roman"/>
        </w:rPr>
        <w:t xml:space="preserve"> with what they had composed. Through the focus group interviews it became apparent that the </w:t>
      </w:r>
      <w:r w:rsidR="00345A00" w:rsidRPr="00272C6A">
        <w:rPr>
          <w:rFonts w:ascii="Times New Roman" w:hAnsi="Times New Roman" w:cs="Times New Roman"/>
        </w:rPr>
        <w:t>MIDI</w:t>
      </w:r>
      <w:r w:rsidRPr="00272C6A">
        <w:rPr>
          <w:rFonts w:ascii="Times New Roman" w:hAnsi="Times New Roman" w:cs="Times New Roman"/>
        </w:rPr>
        <w:t xml:space="preserve"> sounds created by the software </w:t>
      </w:r>
      <w:r w:rsidR="00FD6473" w:rsidRPr="00272C6A">
        <w:rPr>
          <w:rFonts w:ascii="Times New Roman" w:hAnsi="Times New Roman" w:cs="Times New Roman"/>
        </w:rPr>
        <w:t>were</w:t>
      </w:r>
      <w:r w:rsidRPr="00272C6A">
        <w:rPr>
          <w:rFonts w:ascii="Times New Roman" w:hAnsi="Times New Roman" w:cs="Times New Roman"/>
        </w:rPr>
        <w:t xml:space="preserve"> a significant contributing factor to students’ </w:t>
      </w:r>
      <w:r w:rsidR="00FD6473" w:rsidRPr="00272C6A">
        <w:rPr>
          <w:rFonts w:ascii="Times New Roman" w:hAnsi="Times New Roman" w:cs="Times New Roman"/>
        </w:rPr>
        <w:t>dissatisfaction,</w:t>
      </w:r>
      <w:r w:rsidRPr="00272C6A">
        <w:rPr>
          <w:rFonts w:ascii="Times New Roman" w:hAnsi="Times New Roman" w:cs="Times New Roman"/>
        </w:rPr>
        <w:t xml:space="preserve"> with some</w:t>
      </w:r>
      <w:r w:rsidR="00FD6473" w:rsidRPr="00272C6A">
        <w:rPr>
          <w:rFonts w:ascii="Times New Roman" w:hAnsi="Times New Roman" w:cs="Times New Roman"/>
        </w:rPr>
        <w:t xml:space="preserve"> students </w:t>
      </w:r>
      <w:r w:rsidRPr="00272C6A">
        <w:rPr>
          <w:rFonts w:ascii="Times New Roman" w:hAnsi="Times New Roman" w:cs="Times New Roman"/>
        </w:rPr>
        <w:t>expressing that their compositions did not always</w:t>
      </w:r>
      <w:r w:rsidR="00FD6473" w:rsidRPr="00272C6A">
        <w:rPr>
          <w:rFonts w:ascii="Times New Roman" w:hAnsi="Times New Roman" w:cs="Times New Roman"/>
        </w:rPr>
        <w:t xml:space="preserve"> sound like what they imagined in their head</w:t>
      </w:r>
      <w:r w:rsidRPr="00272C6A">
        <w:rPr>
          <w:rFonts w:ascii="Times New Roman" w:hAnsi="Times New Roman" w:cs="Times New Roman"/>
        </w:rPr>
        <w:t xml:space="preserve">. </w:t>
      </w:r>
      <w:r w:rsidR="005C32F2">
        <w:rPr>
          <w:rFonts w:ascii="Times New Roman" w:hAnsi="Times New Roman" w:cs="Times New Roman"/>
        </w:rPr>
        <w:t>Although students</w:t>
      </w:r>
      <w:r w:rsidR="00740EE8">
        <w:rPr>
          <w:rFonts w:ascii="Times New Roman" w:hAnsi="Times New Roman" w:cs="Times New Roman"/>
        </w:rPr>
        <w:t xml:space="preserve"> seemed to be experiencing a barrier </w:t>
      </w:r>
      <w:r w:rsidR="005C32F2">
        <w:rPr>
          <w:rFonts w:ascii="Times New Roman" w:hAnsi="Times New Roman" w:cs="Times New Roman"/>
        </w:rPr>
        <w:t>as a result</w:t>
      </w:r>
      <w:r w:rsidR="00740EE8">
        <w:rPr>
          <w:rFonts w:ascii="Times New Roman" w:hAnsi="Times New Roman" w:cs="Times New Roman"/>
        </w:rPr>
        <w:t xml:space="preserve"> </w:t>
      </w:r>
      <w:r w:rsidR="005C32F2">
        <w:rPr>
          <w:rFonts w:ascii="Times New Roman" w:hAnsi="Times New Roman" w:cs="Times New Roman"/>
        </w:rPr>
        <w:t xml:space="preserve">of </w:t>
      </w:r>
      <w:r w:rsidR="00D54FB7">
        <w:rPr>
          <w:rFonts w:ascii="Times New Roman" w:hAnsi="Times New Roman" w:cs="Times New Roman"/>
        </w:rPr>
        <w:t xml:space="preserve">using </w:t>
      </w:r>
      <w:r w:rsidR="00723F27">
        <w:rPr>
          <w:rFonts w:ascii="Times New Roman" w:hAnsi="Times New Roman" w:cs="Times New Roman"/>
        </w:rPr>
        <w:t>t</w:t>
      </w:r>
      <w:r w:rsidR="005C32F2">
        <w:rPr>
          <w:rFonts w:ascii="Times New Roman" w:hAnsi="Times New Roman" w:cs="Times New Roman"/>
        </w:rPr>
        <w:t xml:space="preserve">he computer programmes, music teachers in the study rarely acknowledged any problems relating to use of technology to compose. </w:t>
      </w:r>
      <w:r w:rsidR="00D54FB7">
        <w:rPr>
          <w:rFonts w:ascii="Times New Roman" w:hAnsi="Times New Roman" w:cs="Times New Roman"/>
        </w:rPr>
        <w:t xml:space="preserve">This links to </w:t>
      </w:r>
      <w:r w:rsidR="00D54FB7">
        <w:rPr>
          <w:rFonts w:ascii="Times New Roman" w:hAnsi="Times New Roman" w:cs="Times New Roman"/>
          <w:lang w:val="en-US"/>
        </w:rPr>
        <w:t>some</w:t>
      </w:r>
      <w:r w:rsidR="00D54FB7">
        <w:rPr>
          <w:rFonts w:ascii="Times New Roman" w:hAnsi="Times New Roman" w:cs="Times New Roman"/>
        </w:rPr>
        <w:t xml:space="preserve"> </w:t>
      </w:r>
      <w:r w:rsidR="007361AB">
        <w:rPr>
          <w:rFonts w:ascii="Times New Roman" w:hAnsi="Times New Roman" w:cs="Times New Roman"/>
        </w:rPr>
        <w:t xml:space="preserve">of the </w:t>
      </w:r>
      <w:r w:rsidR="00D54FB7">
        <w:rPr>
          <w:rFonts w:ascii="Times New Roman" w:hAnsi="Times New Roman" w:cs="Times New Roman"/>
        </w:rPr>
        <w:t xml:space="preserve">criticism </w:t>
      </w:r>
      <w:r w:rsidR="007361AB">
        <w:rPr>
          <w:rFonts w:ascii="Times New Roman" w:hAnsi="Times New Roman" w:cs="Times New Roman"/>
        </w:rPr>
        <w:t>around</w:t>
      </w:r>
      <w:r w:rsidR="00D54FB7">
        <w:rPr>
          <w:rFonts w:ascii="Times New Roman" w:hAnsi="Times New Roman" w:cs="Times New Roman"/>
        </w:rPr>
        <w:t xml:space="preserve"> </w:t>
      </w:r>
      <w:proofErr w:type="spellStart"/>
      <w:r w:rsidR="00D54FB7" w:rsidRPr="00D54FB7">
        <w:rPr>
          <w:rFonts w:ascii="Times New Roman" w:hAnsi="Times New Roman" w:cs="Times New Roman"/>
        </w:rPr>
        <w:t>Prensky</w:t>
      </w:r>
      <w:r w:rsidR="00D54FB7">
        <w:rPr>
          <w:rFonts w:ascii="Times New Roman" w:hAnsi="Times New Roman" w:cs="Times New Roman"/>
        </w:rPr>
        <w:t>’s</w:t>
      </w:r>
      <w:proofErr w:type="spellEnd"/>
      <w:r w:rsidR="00D54FB7" w:rsidRPr="00D54FB7">
        <w:rPr>
          <w:rFonts w:ascii="Times New Roman" w:hAnsi="Times New Roman" w:cs="Times New Roman"/>
        </w:rPr>
        <w:t xml:space="preserve"> </w:t>
      </w:r>
      <w:r w:rsidR="00D54FB7">
        <w:rPr>
          <w:rFonts w:ascii="Times New Roman" w:hAnsi="Times New Roman" w:cs="Times New Roman"/>
        </w:rPr>
        <w:t>‘</w:t>
      </w:r>
      <w:r w:rsidR="00D54FB7" w:rsidRPr="00D54FB7">
        <w:rPr>
          <w:rFonts w:ascii="Times New Roman" w:hAnsi="Times New Roman" w:cs="Times New Roman"/>
        </w:rPr>
        <w:t>digital native</w:t>
      </w:r>
      <w:r w:rsidR="00D54FB7">
        <w:rPr>
          <w:rFonts w:ascii="Times New Roman" w:hAnsi="Times New Roman" w:cs="Times New Roman"/>
        </w:rPr>
        <w:t xml:space="preserve">s’, whereby instead of assuming students can use technology instinctively, they still </w:t>
      </w:r>
      <w:r w:rsidR="00723F27">
        <w:rPr>
          <w:rFonts w:ascii="Times New Roman" w:hAnsi="Times New Roman" w:cs="Times New Roman"/>
        </w:rPr>
        <w:t>require teachers to guide them</w:t>
      </w:r>
      <w:r w:rsidR="005C32F2">
        <w:rPr>
          <w:rFonts w:ascii="Times New Roman" w:hAnsi="Times New Roman" w:cs="Times New Roman"/>
        </w:rPr>
        <w:t xml:space="preserve"> to be able to use the tools ‘wisely and purposefully’ (</w:t>
      </w:r>
      <w:r w:rsidR="00D54FB7" w:rsidRPr="005C32F2">
        <w:rPr>
          <w:rFonts w:ascii="Times New Roman" w:hAnsi="Times New Roman" w:cs="Times New Roman"/>
          <w:lang w:val="en-US"/>
        </w:rPr>
        <w:t>Martinez</w:t>
      </w:r>
      <w:r w:rsidR="005C32F2">
        <w:rPr>
          <w:rFonts w:ascii="Times New Roman" w:hAnsi="Times New Roman" w:cs="Times New Roman"/>
        </w:rPr>
        <w:t>, 2011: 7)</w:t>
      </w:r>
    </w:p>
    <w:p w14:paraId="7581A3DF" w14:textId="77777777" w:rsidR="00CC3017" w:rsidRDefault="00CC3017" w:rsidP="00B8699C">
      <w:pPr>
        <w:spacing w:line="360" w:lineRule="auto"/>
        <w:rPr>
          <w:rFonts w:ascii="Times New Roman" w:hAnsi="Times New Roman" w:cs="Times New Roman"/>
        </w:rPr>
      </w:pPr>
    </w:p>
    <w:p w14:paraId="77D838BE" w14:textId="0BE52A66" w:rsidR="00464FC6" w:rsidRPr="00272C6A" w:rsidRDefault="007361AB" w:rsidP="00B8699C">
      <w:pPr>
        <w:spacing w:line="360" w:lineRule="auto"/>
        <w:rPr>
          <w:rFonts w:ascii="Times New Roman" w:hAnsi="Times New Roman" w:cs="Times New Roman"/>
        </w:rPr>
      </w:pPr>
      <w:r>
        <w:rPr>
          <w:rFonts w:ascii="Times New Roman" w:hAnsi="Times New Roman" w:cs="Times New Roman"/>
        </w:rPr>
        <w:t>T</w:t>
      </w:r>
      <w:r w:rsidR="00BD7552" w:rsidRPr="00272C6A">
        <w:rPr>
          <w:rFonts w:ascii="Times New Roman" w:hAnsi="Times New Roman" w:cs="Times New Roman"/>
        </w:rPr>
        <w:t>he composer-educators</w:t>
      </w:r>
      <w:r>
        <w:rPr>
          <w:rFonts w:ascii="Times New Roman" w:hAnsi="Times New Roman" w:cs="Times New Roman"/>
        </w:rPr>
        <w:t xml:space="preserve"> also</w:t>
      </w:r>
      <w:r w:rsidR="00BD7552" w:rsidRPr="00272C6A">
        <w:rPr>
          <w:rFonts w:ascii="Times New Roman" w:hAnsi="Times New Roman" w:cs="Times New Roman"/>
        </w:rPr>
        <w:t xml:space="preserve"> highlighted the importance of </w:t>
      </w:r>
      <w:r w:rsidR="00464FC6" w:rsidRPr="00272C6A">
        <w:rPr>
          <w:rFonts w:ascii="Times New Roman" w:hAnsi="Times New Roman" w:cs="Times New Roman"/>
        </w:rPr>
        <w:t xml:space="preserve">hearing </w:t>
      </w:r>
      <w:r w:rsidR="00BD7552" w:rsidRPr="00272C6A">
        <w:rPr>
          <w:rFonts w:ascii="Times New Roman" w:hAnsi="Times New Roman" w:cs="Times New Roman"/>
        </w:rPr>
        <w:t>their compositions live</w:t>
      </w:r>
      <w:r w:rsidR="00FD6473" w:rsidRPr="00272C6A">
        <w:rPr>
          <w:rFonts w:ascii="Times New Roman" w:hAnsi="Times New Roman" w:cs="Times New Roman"/>
        </w:rPr>
        <w:t>, calling it</w:t>
      </w:r>
      <w:r w:rsidR="00BD7552" w:rsidRPr="00272C6A">
        <w:rPr>
          <w:rFonts w:ascii="Times New Roman" w:hAnsi="Times New Roman" w:cs="Times New Roman"/>
        </w:rPr>
        <w:t xml:space="preserve"> a pivotal</w:t>
      </w:r>
      <w:r w:rsidR="00FD6473" w:rsidRPr="00272C6A">
        <w:rPr>
          <w:rFonts w:ascii="Times New Roman" w:hAnsi="Times New Roman" w:cs="Times New Roman"/>
        </w:rPr>
        <w:t xml:space="preserve"> moment in motivating them to compose. </w:t>
      </w:r>
      <w:r w:rsidR="00464FC6" w:rsidRPr="00272C6A">
        <w:rPr>
          <w:rFonts w:ascii="Times New Roman" w:hAnsi="Times New Roman" w:cs="Times New Roman"/>
        </w:rPr>
        <w:t xml:space="preserve">Encouraging a </w:t>
      </w:r>
      <w:r w:rsidR="00464FC6" w:rsidRPr="00272C6A">
        <w:rPr>
          <w:rFonts w:ascii="Times New Roman" w:eastAsia="Times New Roman" w:hAnsi="Times New Roman" w:cs="Times New Roman"/>
        </w:rPr>
        <w:t>more fluid relationship between using live instruments and technology, as illustrated below (figure 9), could be a way of supporting stud</w:t>
      </w:r>
      <w:r w:rsidR="00FD6473" w:rsidRPr="00272C6A">
        <w:rPr>
          <w:rFonts w:ascii="Times New Roman" w:eastAsia="Times New Roman" w:hAnsi="Times New Roman" w:cs="Times New Roman"/>
        </w:rPr>
        <w:t>ents experiencing</w:t>
      </w:r>
      <w:r w:rsidR="00464FC6" w:rsidRPr="00272C6A">
        <w:rPr>
          <w:rFonts w:ascii="Times New Roman" w:eastAsia="Times New Roman" w:hAnsi="Times New Roman" w:cs="Times New Roman"/>
        </w:rPr>
        <w:t xml:space="preserve"> a ‘block’, allowing them to re-engaging with “real” sound</w:t>
      </w:r>
      <w:r w:rsidR="00FD6473" w:rsidRPr="00272C6A">
        <w:rPr>
          <w:rFonts w:ascii="Times New Roman" w:eastAsia="Times New Roman" w:hAnsi="Times New Roman" w:cs="Times New Roman"/>
        </w:rPr>
        <w:t xml:space="preserve"> and feel motivated</w:t>
      </w:r>
      <w:r w:rsidR="00464FC6" w:rsidRPr="00272C6A">
        <w:rPr>
          <w:rFonts w:ascii="Times New Roman" w:eastAsia="Times New Roman" w:hAnsi="Times New Roman" w:cs="Times New Roman"/>
        </w:rPr>
        <w:t xml:space="preserve">: </w:t>
      </w:r>
    </w:p>
    <w:p w14:paraId="3D05D499" w14:textId="625C330E" w:rsidR="00464FC6" w:rsidRPr="00272C6A" w:rsidRDefault="00464FC6" w:rsidP="00B8699C">
      <w:pPr>
        <w:spacing w:line="360" w:lineRule="auto"/>
        <w:rPr>
          <w:rFonts w:ascii="Times New Roman" w:eastAsia="Times New Roman" w:hAnsi="Times New Roman" w:cs="Times New Roman"/>
        </w:rPr>
      </w:pPr>
    </w:p>
    <w:p w14:paraId="23B9C9ED" w14:textId="77777777" w:rsidR="00464FC6" w:rsidRPr="00272C6A" w:rsidRDefault="00464FC6" w:rsidP="00B8699C">
      <w:pPr>
        <w:spacing w:line="360" w:lineRule="auto"/>
        <w:rPr>
          <w:rFonts w:ascii="Times New Roman" w:hAnsi="Times New Roman" w:cs="Times New Roman"/>
        </w:rPr>
      </w:pPr>
    </w:p>
    <w:p w14:paraId="2984427F" w14:textId="4257161D" w:rsidR="00464FC6" w:rsidRPr="00272C6A" w:rsidRDefault="00FF65EE" w:rsidP="00B8699C">
      <w:pPr>
        <w:spacing w:line="360" w:lineRule="auto"/>
        <w:rPr>
          <w:rFonts w:ascii="Times New Roman" w:hAnsi="Times New Roman" w:cs="Times New Roman"/>
        </w:rPr>
      </w:pPr>
      <w:r>
        <w:rPr>
          <w:rFonts w:ascii="Times New Roman" w:hAnsi="Times New Roman" w:cs="Times New Roman"/>
          <w:noProof/>
          <w:lang w:val="en-US"/>
        </w:rPr>
        <w:drawing>
          <wp:inline distT="0" distB="0" distL="0" distR="0" wp14:anchorId="4BACED26" wp14:editId="0220DFE6">
            <wp:extent cx="6233607" cy="3657600"/>
            <wp:effectExtent l="0" t="0" r="0" b="0"/>
            <wp:docPr id="9" name="Picture 9" descr="Macintosh HD:Users:kirstydevaney:Documents:4) Research :1) Research Assistant:2) Publishing:Articles/Writing:2019:Technology in composing:Submission JMTW:Images:Figure 9- Hypothetical relationship between instruments and technology throughout the composing pro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kirstydevaney:Documents:4) Research :1) Research Assistant:2) Publishing:Articles/Writing:2019:Technology in composing:Submission JMTW:Images:Figure 9- Hypothetical relationship between instruments and technology throughout the composing process.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33607" cy="3657600"/>
                    </a:xfrm>
                    <a:prstGeom prst="rect">
                      <a:avLst/>
                    </a:prstGeom>
                    <a:noFill/>
                    <a:ln>
                      <a:noFill/>
                    </a:ln>
                  </pic:spPr>
                </pic:pic>
              </a:graphicData>
            </a:graphic>
          </wp:inline>
        </w:drawing>
      </w:r>
    </w:p>
    <w:p w14:paraId="4F337DB0" w14:textId="77777777" w:rsidR="008D3188" w:rsidRPr="00272C6A" w:rsidRDefault="008D3188" w:rsidP="00B8699C">
      <w:pPr>
        <w:spacing w:line="360" w:lineRule="auto"/>
        <w:rPr>
          <w:rFonts w:ascii="Times New Roman" w:hAnsi="Times New Roman" w:cs="Times New Roman"/>
        </w:rPr>
      </w:pPr>
    </w:p>
    <w:p w14:paraId="51F7BADB" w14:textId="77777777" w:rsidR="00464FC6" w:rsidRPr="00272C6A" w:rsidRDefault="00464FC6" w:rsidP="00B8699C">
      <w:pPr>
        <w:pStyle w:val="Figure"/>
        <w:spacing w:line="360" w:lineRule="auto"/>
        <w:rPr>
          <w:b w:val="0"/>
        </w:rPr>
      </w:pPr>
      <w:r w:rsidRPr="00272C6A">
        <w:rPr>
          <w:b w:val="0"/>
        </w:rPr>
        <w:t xml:space="preserve">Figure 9: Hypothetical relationship between instruments and technology throughout the composing process </w:t>
      </w:r>
    </w:p>
    <w:p w14:paraId="38234498" w14:textId="77777777" w:rsidR="00710AF7" w:rsidRPr="00272C6A" w:rsidRDefault="00710AF7" w:rsidP="00B8699C">
      <w:pPr>
        <w:pStyle w:val="Figure"/>
        <w:spacing w:line="360" w:lineRule="auto"/>
        <w:rPr>
          <w:b w:val="0"/>
        </w:rPr>
      </w:pPr>
    </w:p>
    <w:p w14:paraId="4AF8AD1B" w14:textId="03A6EBBE" w:rsidR="007444E8" w:rsidRPr="00272C6A" w:rsidRDefault="009E3027" w:rsidP="00B8699C">
      <w:pPr>
        <w:spacing w:line="360" w:lineRule="auto"/>
        <w:rPr>
          <w:rFonts w:ascii="Times New Roman" w:hAnsi="Times New Roman" w:cs="Times New Roman"/>
        </w:rPr>
      </w:pPr>
      <w:r w:rsidRPr="00272C6A">
        <w:rPr>
          <w:rFonts w:ascii="Times New Roman" w:hAnsi="Times New Roman" w:cs="Times New Roman"/>
        </w:rPr>
        <w:t xml:space="preserve">Overall, there seemed to be a lack of </w:t>
      </w:r>
      <w:r w:rsidR="00796692" w:rsidRPr="00272C6A">
        <w:rPr>
          <w:rFonts w:ascii="Times New Roman" w:hAnsi="Times New Roman" w:cs="Times New Roman"/>
        </w:rPr>
        <w:t>consideration</w:t>
      </w:r>
      <w:r w:rsidRPr="00272C6A">
        <w:rPr>
          <w:rFonts w:ascii="Times New Roman" w:hAnsi="Times New Roman" w:cs="Times New Roman"/>
        </w:rPr>
        <w:t xml:space="preserve"> by music teachers into the potential complex and messiness of composing processes</w:t>
      </w:r>
      <w:r w:rsidR="00796692" w:rsidRPr="00272C6A">
        <w:rPr>
          <w:rFonts w:ascii="Times New Roman" w:hAnsi="Times New Roman" w:cs="Times New Roman"/>
        </w:rPr>
        <w:t>. Instead there was a</w:t>
      </w:r>
      <w:r w:rsidRPr="00272C6A">
        <w:rPr>
          <w:rFonts w:ascii="Times New Roman" w:hAnsi="Times New Roman" w:cs="Times New Roman"/>
        </w:rPr>
        <w:t xml:space="preserve"> preference towards more clear and linear composing approach that </w:t>
      </w:r>
      <w:r w:rsidR="00796692" w:rsidRPr="00272C6A">
        <w:rPr>
          <w:rFonts w:ascii="Times New Roman" w:hAnsi="Times New Roman" w:cs="Times New Roman"/>
        </w:rPr>
        <w:t>was</w:t>
      </w:r>
      <w:r w:rsidRPr="00272C6A">
        <w:rPr>
          <w:rFonts w:ascii="Times New Roman" w:hAnsi="Times New Roman" w:cs="Times New Roman"/>
        </w:rPr>
        <w:t xml:space="preserve"> easier to manage in the classroom</w:t>
      </w:r>
      <w:r w:rsidRPr="00272C6A">
        <w:rPr>
          <w:rFonts w:ascii="Times New Roman" w:eastAsia="Times New Roman" w:hAnsi="Times New Roman" w:cs="Times New Roman"/>
        </w:rPr>
        <w:t>, as well as easier to track progress week to week</w:t>
      </w:r>
      <w:r w:rsidR="00796692" w:rsidRPr="00272C6A">
        <w:rPr>
          <w:rFonts w:ascii="Times New Roman" w:eastAsia="Times New Roman" w:hAnsi="Times New Roman" w:cs="Times New Roman"/>
        </w:rPr>
        <w:t xml:space="preserve">, </w:t>
      </w:r>
      <w:r w:rsidR="00796692" w:rsidRPr="00272C6A">
        <w:rPr>
          <w:rFonts w:ascii="Times New Roman" w:hAnsi="Times New Roman" w:cs="Times New Roman"/>
        </w:rPr>
        <w:t>of which technology played a fundamental role</w:t>
      </w:r>
      <w:r w:rsidR="00FD6473" w:rsidRPr="00272C6A">
        <w:rPr>
          <w:rFonts w:ascii="Times New Roman" w:hAnsi="Times New Roman" w:cs="Times New Roman"/>
        </w:rPr>
        <w:t xml:space="preserve"> in doing</w:t>
      </w:r>
      <w:r w:rsidR="00796692" w:rsidRPr="00272C6A">
        <w:rPr>
          <w:rFonts w:ascii="Times New Roman" w:eastAsia="Times New Roman" w:hAnsi="Times New Roman" w:cs="Times New Roman"/>
        </w:rPr>
        <w:t>.</w:t>
      </w:r>
      <w:r w:rsidR="00796692" w:rsidRPr="00272C6A">
        <w:rPr>
          <w:rFonts w:ascii="Times New Roman" w:hAnsi="Times New Roman" w:cs="Times New Roman"/>
        </w:rPr>
        <w:t xml:space="preserve"> The study uncovered that the majority of teachers felt under significant pressure to ensure their students achieved set grades, and under the current performance-based </w:t>
      </w:r>
      <w:r w:rsidR="00796692" w:rsidRPr="00272C6A">
        <w:rPr>
          <w:rFonts w:ascii="Times New Roman" w:eastAsia="Times New Roman" w:hAnsi="Times New Roman" w:cs="Times New Roman"/>
        </w:rPr>
        <w:t xml:space="preserve">accountability </w:t>
      </w:r>
      <w:r w:rsidR="00796692" w:rsidRPr="00272C6A">
        <w:rPr>
          <w:rFonts w:ascii="Times New Roman" w:hAnsi="Times New Roman" w:cs="Times New Roman"/>
        </w:rPr>
        <w:t>measures in schools they often felt the</w:t>
      </w:r>
      <w:r w:rsidR="00FD6473" w:rsidRPr="00272C6A">
        <w:rPr>
          <w:rFonts w:ascii="Times New Roman" w:hAnsi="Times New Roman" w:cs="Times New Roman"/>
        </w:rPr>
        <w:t xml:space="preserve">y had no option but to teach </w:t>
      </w:r>
      <w:r w:rsidR="00796692" w:rsidRPr="00272C6A">
        <w:rPr>
          <w:rFonts w:ascii="Times New Roman" w:hAnsi="Times New Roman" w:cs="Times New Roman"/>
        </w:rPr>
        <w:t>composing in a very formulaic, li</w:t>
      </w:r>
      <w:r w:rsidR="00562CC6" w:rsidRPr="00272C6A">
        <w:rPr>
          <w:rFonts w:ascii="Times New Roman" w:hAnsi="Times New Roman" w:cs="Times New Roman"/>
        </w:rPr>
        <w:t xml:space="preserve">near and ‘composing by numbers’ </w:t>
      </w:r>
      <w:r w:rsidR="00796692" w:rsidRPr="00272C6A">
        <w:rPr>
          <w:rFonts w:ascii="Times New Roman" w:hAnsi="Times New Roman" w:cs="Times New Roman"/>
        </w:rPr>
        <w:t xml:space="preserve">way. Therefore, composing progress that </w:t>
      </w:r>
      <w:r w:rsidR="00EC00E1" w:rsidRPr="00272C6A">
        <w:rPr>
          <w:rFonts w:ascii="Times New Roman" w:hAnsi="Times New Roman" w:cs="Times New Roman"/>
        </w:rPr>
        <w:t xml:space="preserve">was </w:t>
      </w:r>
      <w:r w:rsidR="00796692" w:rsidRPr="00272C6A">
        <w:rPr>
          <w:rFonts w:ascii="Times New Roman" w:hAnsi="Times New Roman" w:cs="Times New Roman"/>
        </w:rPr>
        <w:t>not as visible or easily measured</w:t>
      </w:r>
      <w:r w:rsidR="00EC00E1" w:rsidRPr="00272C6A">
        <w:rPr>
          <w:rFonts w:ascii="Times New Roman" w:hAnsi="Times New Roman" w:cs="Times New Roman"/>
        </w:rPr>
        <w:t>;</w:t>
      </w:r>
      <w:r w:rsidR="00796692" w:rsidRPr="00272C6A">
        <w:rPr>
          <w:rFonts w:ascii="Times New Roman" w:hAnsi="Times New Roman" w:cs="Times New Roman"/>
        </w:rPr>
        <w:t xml:space="preserve"> such as self-reflection, time away, deleting ideas, or improvising</w:t>
      </w:r>
      <w:r w:rsidR="00FD6473" w:rsidRPr="00272C6A">
        <w:rPr>
          <w:rFonts w:ascii="Times New Roman" w:hAnsi="Times New Roman" w:cs="Times New Roman"/>
        </w:rPr>
        <w:t>,</w:t>
      </w:r>
      <w:r w:rsidR="00796692" w:rsidRPr="00272C6A">
        <w:rPr>
          <w:rFonts w:ascii="Times New Roman" w:hAnsi="Times New Roman" w:cs="Times New Roman"/>
        </w:rPr>
        <w:t xml:space="preserve"> was not as valued or encouraged as much as students inputting notes onto the computer.</w:t>
      </w:r>
    </w:p>
    <w:p w14:paraId="7CFB0B0E" w14:textId="77777777" w:rsidR="008D3188" w:rsidRPr="00272C6A" w:rsidRDefault="008D3188" w:rsidP="00B8699C">
      <w:pPr>
        <w:spacing w:line="360" w:lineRule="auto"/>
        <w:rPr>
          <w:rFonts w:ascii="Times New Roman" w:hAnsi="Times New Roman" w:cs="Times New Roman"/>
        </w:rPr>
      </w:pPr>
    </w:p>
    <w:p w14:paraId="625F6F03" w14:textId="3DF3BC99" w:rsidR="001453FD" w:rsidRPr="00272C6A" w:rsidRDefault="008D3188" w:rsidP="00B8699C">
      <w:pPr>
        <w:pStyle w:val="Heading1"/>
        <w:spacing w:line="360" w:lineRule="auto"/>
        <w:rPr>
          <w:rFonts w:ascii="Times New Roman" w:hAnsi="Times New Roman" w:cs="Times New Roman"/>
          <w:b/>
          <w:color w:val="auto"/>
        </w:rPr>
      </w:pPr>
      <w:r w:rsidRPr="00272C6A">
        <w:rPr>
          <w:rFonts w:ascii="Times New Roman" w:hAnsi="Times New Roman" w:cs="Times New Roman"/>
          <w:b/>
          <w:color w:val="auto"/>
        </w:rPr>
        <w:t>Final Remarks</w:t>
      </w:r>
    </w:p>
    <w:p w14:paraId="5BE388E5" w14:textId="77777777" w:rsidR="00BD7552" w:rsidRPr="00272C6A" w:rsidRDefault="00BD7552" w:rsidP="00B8699C">
      <w:pPr>
        <w:spacing w:line="360" w:lineRule="auto"/>
        <w:rPr>
          <w:rFonts w:ascii="Times New Roman" w:hAnsi="Times New Roman" w:cs="Times New Roman"/>
        </w:rPr>
      </w:pPr>
    </w:p>
    <w:p w14:paraId="52162148" w14:textId="44CB7FFA" w:rsidR="00C77A05" w:rsidRPr="00272C6A" w:rsidRDefault="001A178B" w:rsidP="00B8699C">
      <w:pPr>
        <w:spacing w:line="360" w:lineRule="auto"/>
        <w:rPr>
          <w:rFonts w:ascii="Times New Roman" w:hAnsi="Times New Roman" w:cs="Times New Roman"/>
        </w:rPr>
      </w:pPr>
      <w:r w:rsidRPr="00272C6A">
        <w:rPr>
          <w:rFonts w:ascii="Times New Roman" w:eastAsia="Times New Roman" w:hAnsi="Times New Roman" w:cs="Times New Roman"/>
        </w:rPr>
        <w:t xml:space="preserve">Although </w:t>
      </w:r>
      <w:r w:rsidR="00E90BCD" w:rsidRPr="00272C6A">
        <w:rPr>
          <w:rFonts w:ascii="Times New Roman" w:eastAsia="Times New Roman" w:hAnsi="Times New Roman" w:cs="Times New Roman"/>
        </w:rPr>
        <w:t xml:space="preserve">Prensky (2010) </w:t>
      </w:r>
      <w:r w:rsidR="007508FE" w:rsidRPr="00272C6A">
        <w:rPr>
          <w:rFonts w:ascii="Times New Roman" w:eastAsia="Times New Roman" w:hAnsi="Times New Roman" w:cs="Times New Roman"/>
        </w:rPr>
        <w:t>asserted</w:t>
      </w:r>
      <w:r w:rsidRPr="00272C6A">
        <w:rPr>
          <w:rFonts w:ascii="Times New Roman" w:eastAsia="Times New Roman" w:hAnsi="Times New Roman" w:cs="Times New Roman"/>
        </w:rPr>
        <w:t xml:space="preserve"> that</w:t>
      </w:r>
      <w:r w:rsidR="00E90BCD" w:rsidRPr="00272C6A">
        <w:rPr>
          <w:rFonts w:ascii="Times New Roman" w:eastAsia="Times New Roman" w:hAnsi="Times New Roman" w:cs="Times New Roman"/>
        </w:rPr>
        <w:t xml:space="preserve"> technology can ‘help or hinder the educational process’ (p.3), </w:t>
      </w:r>
      <w:r w:rsidR="00E90BCD" w:rsidRPr="00272C6A">
        <w:rPr>
          <w:rFonts w:ascii="Times New Roman" w:hAnsi="Times New Roman" w:cs="Times New Roman"/>
        </w:rPr>
        <w:t>very few teachers in the study commented on the limitations of technology</w:t>
      </w:r>
      <w:r w:rsidRPr="00272C6A">
        <w:rPr>
          <w:rFonts w:ascii="Times New Roman" w:eastAsia="Times New Roman" w:hAnsi="Times New Roman" w:cs="Times New Roman"/>
        </w:rPr>
        <w:t xml:space="preserve">. In </w:t>
      </w:r>
      <w:r w:rsidR="00710AF7" w:rsidRPr="00272C6A">
        <w:rPr>
          <w:rFonts w:ascii="Times New Roman" w:eastAsia="Times New Roman" w:hAnsi="Times New Roman" w:cs="Times New Roman"/>
        </w:rPr>
        <w:t>contrast</w:t>
      </w:r>
      <w:r w:rsidRPr="00272C6A">
        <w:rPr>
          <w:rFonts w:ascii="Times New Roman" w:eastAsia="Times New Roman" w:hAnsi="Times New Roman" w:cs="Times New Roman"/>
        </w:rPr>
        <w:t xml:space="preserve">, </w:t>
      </w:r>
      <w:r w:rsidR="00710AF7" w:rsidRPr="00272C6A">
        <w:rPr>
          <w:rFonts w:ascii="Times New Roman" w:eastAsia="Times New Roman" w:hAnsi="Times New Roman" w:cs="Times New Roman"/>
        </w:rPr>
        <w:t xml:space="preserve">the </w:t>
      </w:r>
      <w:r w:rsidRPr="00272C6A">
        <w:rPr>
          <w:rFonts w:ascii="Times New Roman" w:eastAsia="Times New Roman" w:hAnsi="Times New Roman" w:cs="Times New Roman"/>
        </w:rPr>
        <w:t xml:space="preserve">students explained how the computer software </w:t>
      </w:r>
      <w:r w:rsidR="00E45F7D" w:rsidRPr="00272C6A">
        <w:rPr>
          <w:rFonts w:ascii="Times New Roman" w:eastAsia="Times New Roman" w:hAnsi="Times New Roman" w:cs="Times New Roman"/>
        </w:rPr>
        <w:t xml:space="preserve">could </w:t>
      </w:r>
      <w:r w:rsidR="00F770D1" w:rsidRPr="00272C6A">
        <w:rPr>
          <w:rFonts w:ascii="Times New Roman" w:eastAsia="Times New Roman" w:hAnsi="Times New Roman" w:cs="Times New Roman"/>
        </w:rPr>
        <w:t>discourage and demotivate their composing</w:t>
      </w:r>
      <w:r w:rsidR="00E90BCD" w:rsidRPr="00272C6A">
        <w:rPr>
          <w:rFonts w:ascii="Times New Roman" w:hAnsi="Times New Roman" w:cs="Times New Roman"/>
        </w:rPr>
        <w:t>.</w:t>
      </w:r>
      <w:r w:rsidRPr="00272C6A">
        <w:rPr>
          <w:rFonts w:ascii="Times New Roman" w:hAnsi="Times New Roman" w:cs="Times New Roman"/>
        </w:rPr>
        <w:t xml:space="preserve"> </w:t>
      </w:r>
      <w:r w:rsidR="00710AF7" w:rsidRPr="00272C6A">
        <w:rPr>
          <w:rFonts w:ascii="Times New Roman" w:hAnsi="Times New Roman" w:cs="Times New Roman"/>
        </w:rPr>
        <w:t xml:space="preserve">Unfortunately, </w:t>
      </w:r>
      <w:r w:rsidR="00E9517B" w:rsidRPr="00272C6A">
        <w:rPr>
          <w:rFonts w:ascii="Times New Roman" w:hAnsi="Times New Roman" w:cs="Times New Roman"/>
        </w:rPr>
        <w:t xml:space="preserve">the study discovered that </w:t>
      </w:r>
      <w:r w:rsidR="00710AF7" w:rsidRPr="00272C6A">
        <w:rPr>
          <w:rFonts w:ascii="Times New Roman" w:hAnsi="Times New Roman" w:cs="Times New Roman"/>
        </w:rPr>
        <w:t>opportunities for students to have their compositions performed live were very limited</w:t>
      </w:r>
      <w:r w:rsidR="00F770D1" w:rsidRPr="00272C6A">
        <w:rPr>
          <w:rFonts w:ascii="Times New Roman" w:hAnsi="Times New Roman" w:cs="Times New Roman"/>
        </w:rPr>
        <w:t xml:space="preserve"> due to time</w:t>
      </w:r>
      <w:r w:rsidR="00B816F7" w:rsidRPr="00272C6A">
        <w:rPr>
          <w:rFonts w:ascii="Times New Roman" w:hAnsi="Times New Roman" w:cs="Times New Roman"/>
        </w:rPr>
        <w:t>, resources</w:t>
      </w:r>
      <w:r w:rsidR="00F770D1" w:rsidRPr="00272C6A">
        <w:rPr>
          <w:rFonts w:ascii="Times New Roman" w:hAnsi="Times New Roman" w:cs="Times New Roman"/>
        </w:rPr>
        <w:t xml:space="preserve"> and funding</w:t>
      </w:r>
      <w:r w:rsidR="00B816F7" w:rsidRPr="00272C6A">
        <w:rPr>
          <w:rFonts w:ascii="Times New Roman" w:hAnsi="Times New Roman" w:cs="Times New Roman"/>
        </w:rPr>
        <w:t xml:space="preserve"> e</w:t>
      </w:r>
      <w:r w:rsidR="00E9517B" w:rsidRPr="00272C6A">
        <w:rPr>
          <w:rFonts w:ascii="Times New Roman" w:hAnsi="Times New Roman" w:cs="Times New Roman"/>
        </w:rPr>
        <w:t>ven though</w:t>
      </w:r>
      <w:r w:rsidR="00710AF7" w:rsidRPr="00272C6A">
        <w:rPr>
          <w:rFonts w:ascii="Times New Roman" w:hAnsi="Times New Roman" w:cs="Times New Roman"/>
        </w:rPr>
        <w:t xml:space="preserve"> the composer-educators advocated </w:t>
      </w:r>
      <w:r w:rsidR="00F770D1" w:rsidRPr="00272C6A">
        <w:rPr>
          <w:rFonts w:ascii="Times New Roman" w:hAnsi="Times New Roman" w:cs="Times New Roman"/>
        </w:rPr>
        <w:t>it as</w:t>
      </w:r>
      <w:r w:rsidR="00710AF7" w:rsidRPr="00272C6A">
        <w:rPr>
          <w:rFonts w:ascii="Times New Roman" w:hAnsi="Times New Roman" w:cs="Times New Roman"/>
        </w:rPr>
        <w:t xml:space="preserve"> being </w:t>
      </w:r>
      <w:r w:rsidR="00F770D1" w:rsidRPr="00272C6A">
        <w:rPr>
          <w:rFonts w:ascii="Times New Roman" w:hAnsi="Times New Roman" w:cs="Times New Roman"/>
        </w:rPr>
        <w:t>crucial</w:t>
      </w:r>
      <w:r w:rsidR="00B816F7" w:rsidRPr="00272C6A">
        <w:rPr>
          <w:rFonts w:ascii="Times New Roman" w:hAnsi="Times New Roman" w:cs="Times New Roman"/>
        </w:rPr>
        <w:t xml:space="preserve"> for the development of young composers</w:t>
      </w:r>
      <w:r w:rsidR="00710AF7" w:rsidRPr="00272C6A">
        <w:rPr>
          <w:rFonts w:ascii="Times New Roman" w:hAnsi="Times New Roman" w:cs="Times New Roman"/>
        </w:rPr>
        <w:t xml:space="preserve">. </w:t>
      </w:r>
      <w:r w:rsidR="00AE0333" w:rsidRPr="00272C6A">
        <w:rPr>
          <w:rFonts w:ascii="Times New Roman" w:hAnsi="Times New Roman" w:cs="Times New Roman"/>
        </w:rPr>
        <w:t xml:space="preserve">Although this study </w:t>
      </w:r>
      <w:r w:rsidR="00F770D1" w:rsidRPr="00272C6A">
        <w:rPr>
          <w:rFonts w:ascii="Times New Roman" w:hAnsi="Times New Roman" w:cs="Times New Roman"/>
        </w:rPr>
        <w:t>highlighted how</w:t>
      </w:r>
      <w:r w:rsidR="00AE0333" w:rsidRPr="00272C6A">
        <w:rPr>
          <w:rFonts w:ascii="Times New Roman" w:hAnsi="Times New Roman" w:cs="Times New Roman"/>
        </w:rPr>
        <w:t xml:space="preserve"> technology was central to classroom composing</w:t>
      </w:r>
      <w:r w:rsidR="00F770D1" w:rsidRPr="00272C6A">
        <w:rPr>
          <w:rFonts w:ascii="Times New Roman" w:hAnsi="Times New Roman" w:cs="Times New Roman"/>
        </w:rPr>
        <w:t xml:space="preserve"> at KS4 and KS5</w:t>
      </w:r>
      <w:r w:rsidR="00AE0333" w:rsidRPr="00272C6A">
        <w:rPr>
          <w:rFonts w:ascii="Times New Roman" w:hAnsi="Times New Roman" w:cs="Times New Roman"/>
        </w:rPr>
        <w:t xml:space="preserve">, </w:t>
      </w:r>
      <w:r w:rsidR="00E9517B" w:rsidRPr="00272C6A">
        <w:rPr>
          <w:rFonts w:ascii="Times New Roman" w:hAnsi="Times New Roman" w:cs="Times New Roman"/>
        </w:rPr>
        <w:t xml:space="preserve">teachers expressed that </w:t>
      </w:r>
      <w:r w:rsidR="00AE0333" w:rsidRPr="00272C6A">
        <w:rPr>
          <w:rFonts w:ascii="Times New Roman" w:hAnsi="Times New Roman" w:cs="Times New Roman"/>
        </w:rPr>
        <w:t xml:space="preserve">this was </w:t>
      </w:r>
      <w:r w:rsidR="00B816F7" w:rsidRPr="00272C6A">
        <w:rPr>
          <w:rFonts w:ascii="Times New Roman" w:hAnsi="Times New Roman" w:cs="Times New Roman"/>
        </w:rPr>
        <w:t xml:space="preserve">mostly </w:t>
      </w:r>
      <w:r w:rsidR="00AE0333" w:rsidRPr="00272C6A">
        <w:rPr>
          <w:rFonts w:ascii="Times New Roman" w:hAnsi="Times New Roman" w:cs="Times New Roman"/>
        </w:rPr>
        <w:t xml:space="preserve">due </w:t>
      </w:r>
      <w:r w:rsidR="00E9517B" w:rsidRPr="00272C6A">
        <w:rPr>
          <w:rFonts w:ascii="Times New Roman" w:hAnsi="Times New Roman" w:cs="Times New Roman"/>
        </w:rPr>
        <w:t xml:space="preserve">to the </w:t>
      </w:r>
      <w:r w:rsidR="00AE0333" w:rsidRPr="00272C6A">
        <w:rPr>
          <w:rFonts w:ascii="Times New Roman" w:hAnsi="Times New Roman" w:cs="Times New Roman"/>
        </w:rPr>
        <w:t xml:space="preserve">limited </w:t>
      </w:r>
      <w:r w:rsidR="00F770D1" w:rsidRPr="00272C6A">
        <w:rPr>
          <w:rFonts w:ascii="Times New Roman" w:hAnsi="Times New Roman" w:cs="Times New Roman"/>
        </w:rPr>
        <w:t xml:space="preserve">time </w:t>
      </w:r>
      <w:r w:rsidR="00B816F7" w:rsidRPr="00272C6A">
        <w:rPr>
          <w:rFonts w:ascii="Times New Roman" w:hAnsi="Times New Roman" w:cs="Times New Roman"/>
        </w:rPr>
        <w:t xml:space="preserve">available </w:t>
      </w:r>
      <w:r w:rsidR="00E9517B" w:rsidRPr="00272C6A">
        <w:rPr>
          <w:rFonts w:ascii="Times New Roman" w:hAnsi="Times New Roman" w:cs="Times New Roman"/>
        </w:rPr>
        <w:t>to teach composing within the music qual</w:t>
      </w:r>
      <w:r w:rsidR="00F770D1" w:rsidRPr="00272C6A">
        <w:rPr>
          <w:rFonts w:ascii="Times New Roman" w:hAnsi="Times New Roman" w:cs="Times New Roman"/>
        </w:rPr>
        <w:t>ification</w:t>
      </w:r>
      <w:r w:rsidR="00B816F7" w:rsidRPr="00272C6A">
        <w:rPr>
          <w:rFonts w:ascii="Times New Roman" w:hAnsi="Times New Roman" w:cs="Times New Roman"/>
        </w:rPr>
        <w:t>s</w:t>
      </w:r>
      <w:r w:rsidR="00F770D1" w:rsidRPr="00272C6A">
        <w:rPr>
          <w:rFonts w:ascii="Times New Roman" w:hAnsi="Times New Roman" w:cs="Times New Roman"/>
        </w:rPr>
        <w:t xml:space="preserve">; therefore </w:t>
      </w:r>
      <w:r w:rsidR="00AE0333" w:rsidRPr="00272C6A">
        <w:rPr>
          <w:rFonts w:ascii="Times New Roman" w:hAnsi="Times New Roman" w:cs="Times New Roman"/>
        </w:rPr>
        <w:t xml:space="preserve">technology </w:t>
      </w:r>
      <w:r w:rsidR="00F770D1" w:rsidRPr="00272C6A">
        <w:rPr>
          <w:rFonts w:ascii="Times New Roman" w:hAnsi="Times New Roman" w:cs="Times New Roman"/>
        </w:rPr>
        <w:t xml:space="preserve">was </w:t>
      </w:r>
      <w:r w:rsidR="00AE0333" w:rsidRPr="00272C6A">
        <w:rPr>
          <w:rFonts w:ascii="Times New Roman" w:hAnsi="Times New Roman" w:cs="Times New Roman"/>
        </w:rPr>
        <w:t xml:space="preserve">deemed as a ‘shortcut’ for traditional composing methods. </w:t>
      </w:r>
      <w:r w:rsidR="00F770D1" w:rsidRPr="00272C6A">
        <w:rPr>
          <w:rFonts w:ascii="Times New Roman" w:hAnsi="Times New Roman" w:cs="Times New Roman"/>
        </w:rPr>
        <w:t>At a time where the arts in school are being squeezed for time and money (Daubney and Mackrill 2017), and teachers are under ‘</w:t>
      </w:r>
      <w:r w:rsidR="00F770D1" w:rsidRPr="00272C6A">
        <w:rPr>
          <w:rFonts w:ascii="Times New Roman" w:eastAsia="Calibri" w:hAnsi="Times New Roman" w:cs="Times New Roman"/>
        </w:rPr>
        <w:t xml:space="preserve">hyper accountability’ (Mansell 2007) </w:t>
      </w:r>
      <w:r w:rsidR="00F770D1" w:rsidRPr="00272C6A">
        <w:rPr>
          <w:rFonts w:ascii="Times New Roman" w:hAnsi="Times New Roman" w:cs="Times New Roman"/>
        </w:rPr>
        <w:t xml:space="preserve">measures in school, it is unsurprising that teachers viewed technology </w:t>
      </w:r>
      <w:r w:rsidR="00F770D1" w:rsidRPr="00272C6A">
        <w:rPr>
          <w:rFonts w:ascii="Times New Roman" w:eastAsia="Times New Roman" w:hAnsi="Times New Roman" w:cs="Times New Roman"/>
        </w:rPr>
        <w:t>viewed as an effective tool for ensuring good grades at composing at KS4 and KS5</w:t>
      </w:r>
      <w:r w:rsidR="00B816F7" w:rsidRPr="00272C6A">
        <w:rPr>
          <w:rFonts w:ascii="Times New Roman" w:eastAsia="Times New Roman" w:hAnsi="Times New Roman" w:cs="Times New Roman"/>
        </w:rPr>
        <w:t>, but were least concerned with the negative aspects</w:t>
      </w:r>
      <w:r w:rsidR="00F770D1" w:rsidRPr="00272C6A">
        <w:rPr>
          <w:rFonts w:ascii="Times New Roman" w:eastAsia="Times New Roman" w:hAnsi="Times New Roman" w:cs="Times New Roman"/>
        </w:rPr>
        <w:t xml:space="preserve">. </w:t>
      </w:r>
    </w:p>
    <w:p w14:paraId="7E0D42CC" w14:textId="77777777" w:rsidR="00C77A05" w:rsidRPr="00272C6A" w:rsidRDefault="00C77A05" w:rsidP="00B8699C">
      <w:pPr>
        <w:spacing w:line="360" w:lineRule="auto"/>
        <w:rPr>
          <w:rFonts w:ascii="Times New Roman" w:hAnsi="Times New Roman" w:cs="Times New Roman"/>
        </w:rPr>
      </w:pPr>
    </w:p>
    <w:p w14:paraId="7B62A6D3" w14:textId="1CE6AED6" w:rsidR="00E9517B" w:rsidRPr="00272C6A" w:rsidRDefault="00B816F7" w:rsidP="00E9517B">
      <w:pPr>
        <w:spacing w:line="360" w:lineRule="auto"/>
        <w:rPr>
          <w:rFonts w:ascii="Times New Roman" w:hAnsi="Times New Roman" w:cs="Times New Roman"/>
        </w:rPr>
      </w:pPr>
      <w:r w:rsidRPr="00272C6A">
        <w:rPr>
          <w:rFonts w:ascii="Times New Roman" w:hAnsi="Times New Roman" w:cs="Times New Roman"/>
        </w:rPr>
        <w:t>A greater</w:t>
      </w:r>
      <w:r w:rsidR="00AE0333" w:rsidRPr="00272C6A">
        <w:rPr>
          <w:rFonts w:ascii="Times New Roman" w:hAnsi="Times New Roman" w:cs="Times New Roman"/>
        </w:rPr>
        <w:t xml:space="preserve"> understanding is needed to</w:t>
      </w:r>
      <w:r w:rsidRPr="00272C6A">
        <w:rPr>
          <w:rFonts w:ascii="Times New Roman" w:hAnsi="Times New Roman" w:cs="Times New Roman"/>
        </w:rPr>
        <w:t xml:space="preserve"> fully</w:t>
      </w:r>
      <w:r w:rsidR="00AE0333" w:rsidRPr="00272C6A">
        <w:rPr>
          <w:rFonts w:ascii="Times New Roman" w:hAnsi="Times New Roman" w:cs="Times New Roman"/>
        </w:rPr>
        <w:t xml:space="preserve"> understand how technology can be used within creative composing process</w:t>
      </w:r>
      <w:r w:rsidRPr="00272C6A">
        <w:rPr>
          <w:rFonts w:ascii="Times New Roman" w:hAnsi="Times New Roman" w:cs="Times New Roman"/>
        </w:rPr>
        <w:t>es</w:t>
      </w:r>
      <w:r w:rsidR="00AE0333" w:rsidRPr="00272C6A">
        <w:rPr>
          <w:rFonts w:ascii="Times New Roman" w:hAnsi="Times New Roman" w:cs="Times New Roman"/>
        </w:rPr>
        <w:t xml:space="preserve">. </w:t>
      </w:r>
      <w:r w:rsidRPr="00272C6A">
        <w:rPr>
          <w:rFonts w:ascii="Times New Roman" w:hAnsi="Times New Roman" w:cs="Times New Roman"/>
        </w:rPr>
        <w:t>Wise (2016) advocated</w:t>
      </w:r>
      <w:r w:rsidR="00C77A05" w:rsidRPr="00272C6A">
        <w:rPr>
          <w:rFonts w:ascii="Times New Roman" w:hAnsi="Times New Roman" w:cs="Times New Roman"/>
        </w:rPr>
        <w:t xml:space="preserve"> for a new and ‘radical pedagogical approach’ (p.286) to the use of technology in the music classroom; however, significant training and support is needed </w:t>
      </w:r>
      <w:r w:rsidRPr="00272C6A">
        <w:rPr>
          <w:rFonts w:ascii="Times New Roman" w:hAnsi="Times New Roman" w:cs="Times New Roman"/>
        </w:rPr>
        <w:t>to support</w:t>
      </w:r>
      <w:r w:rsidR="00C77A05" w:rsidRPr="00272C6A">
        <w:rPr>
          <w:rFonts w:ascii="Times New Roman" w:hAnsi="Times New Roman" w:cs="Times New Roman"/>
        </w:rPr>
        <w:t xml:space="preserve"> music teachers’</w:t>
      </w:r>
      <w:r w:rsidRPr="00272C6A">
        <w:rPr>
          <w:rFonts w:ascii="Times New Roman" w:hAnsi="Times New Roman" w:cs="Times New Roman"/>
        </w:rPr>
        <w:t xml:space="preserve"> for this</w:t>
      </w:r>
      <w:r w:rsidR="00C77A05" w:rsidRPr="00272C6A">
        <w:rPr>
          <w:rFonts w:ascii="Times New Roman" w:hAnsi="Times New Roman" w:cs="Times New Roman"/>
        </w:rPr>
        <w:t xml:space="preserve">. Ofsted (2009) reported that music teachers often struggle to keep up with the rate of technological advancements and </w:t>
      </w:r>
      <w:r w:rsidR="00C77A05" w:rsidRPr="00272C6A">
        <w:rPr>
          <w:rFonts w:ascii="Times New Roman" w:eastAsia="Times New Roman" w:hAnsi="Times New Roman" w:cs="Times New Roman"/>
        </w:rPr>
        <w:t>Henley (2011) recommended that more research and a national plan for music technology was needed to support music teachers further.</w:t>
      </w:r>
      <w:r w:rsidR="00C77A05" w:rsidRPr="00272C6A">
        <w:rPr>
          <w:rFonts w:ascii="Times New Roman" w:hAnsi="Times New Roman" w:cs="Times New Roman"/>
        </w:rPr>
        <w:t xml:space="preserve"> </w:t>
      </w:r>
      <w:r w:rsidR="00CD2A6A" w:rsidRPr="00272C6A">
        <w:rPr>
          <w:rFonts w:ascii="Times New Roman" w:hAnsi="Times New Roman" w:cs="Times New Roman"/>
        </w:rPr>
        <w:t>S</w:t>
      </w:r>
      <w:r w:rsidR="00C77A05" w:rsidRPr="00272C6A">
        <w:rPr>
          <w:rFonts w:ascii="Times New Roman" w:hAnsi="Times New Roman" w:cs="Times New Roman"/>
        </w:rPr>
        <w:t>chool leaders</w:t>
      </w:r>
      <w:r w:rsidR="003C1A55" w:rsidRPr="00272C6A">
        <w:rPr>
          <w:rFonts w:ascii="Times New Roman" w:hAnsi="Times New Roman" w:cs="Times New Roman"/>
        </w:rPr>
        <w:t>, examination boards and policy makers</w:t>
      </w:r>
      <w:r w:rsidR="00C77A05" w:rsidRPr="00272C6A">
        <w:rPr>
          <w:rFonts w:ascii="Times New Roman" w:hAnsi="Times New Roman" w:cs="Times New Roman"/>
        </w:rPr>
        <w:t xml:space="preserve"> need to </w:t>
      </w:r>
      <w:r w:rsidRPr="00272C6A">
        <w:rPr>
          <w:rFonts w:ascii="Times New Roman" w:hAnsi="Times New Roman" w:cs="Times New Roman"/>
        </w:rPr>
        <w:t>consider</w:t>
      </w:r>
      <w:r w:rsidR="00C77A05" w:rsidRPr="00272C6A">
        <w:rPr>
          <w:rFonts w:ascii="Times New Roman" w:hAnsi="Times New Roman" w:cs="Times New Roman"/>
        </w:rPr>
        <w:t xml:space="preserve"> </w:t>
      </w:r>
      <w:r w:rsidRPr="00272C6A">
        <w:rPr>
          <w:rFonts w:ascii="Times New Roman" w:hAnsi="Times New Roman" w:cs="Times New Roman"/>
        </w:rPr>
        <w:t>the</w:t>
      </w:r>
      <w:r w:rsidR="00F770D1" w:rsidRPr="00272C6A">
        <w:rPr>
          <w:rFonts w:ascii="Times New Roman" w:hAnsi="Times New Roman" w:cs="Times New Roman"/>
        </w:rPr>
        <w:t xml:space="preserve"> </w:t>
      </w:r>
      <w:r w:rsidR="00C77A05" w:rsidRPr="00272C6A">
        <w:rPr>
          <w:rFonts w:ascii="Times New Roman" w:hAnsi="Times New Roman" w:cs="Times New Roman"/>
        </w:rPr>
        <w:t xml:space="preserve">time, resources and funds </w:t>
      </w:r>
      <w:r w:rsidRPr="00272C6A">
        <w:rPr>
          <w:rFonts w:ascii="Times New Roman" w:hAnsi="Times New Roman" w:cs="Times New Roman"/>
        </w:rPr>
        <w:t xml:space="preserve">needed </w:t>
      </w:r>
      <w:r w:rsidR="00C77A05" w:rsidRPr="00272C6A">
        <w:rPr>
          <w:rFonts w:ascii="Times New Roman" w:hAnsi="Times New Roman" w:cs="Times New Roman"/>
        </w:rPr>
        <w:t>to provide</w:t>
      </w:r>
      <w:r w:rsidR="00F770D1" w:rsidRPr="00272C6A">
        <w:rPr>
          <w:rFonts w:ascii="Times New Roman" w:hAnsi="Times New Roman" w:cs="Times New Roman"/>
        </w:rPr>
        <w:t xml:space="preserve"> training </w:t>
      </w:r>
      <w:r w:rsidR="003B0F11" w:rsidRPr="00272C6A">
        <w:rPr>
          <w:rFonts w:ascii="Times New Roman" w:hAnsi="Times New Roman" w:cs="Times New Roman"/>
        </w:rPr>
        <w:t xml:space="preserve">and support </w:t>
      </w:r>
      <w:r w:rsidR="00F770D1" w:rsidRPr="00272C6A">
        <w:rPr>
          <w:rFonts w:ascii="Times New Roman" w:hAnsi="Times New Roman" w:cs="Times New Roman"/>
        </w:rPr>
        <w:t>for music teachers to incorporate technology creatively into composing at KS4 and KS5</w:t>
      </w:r>
      <w:r w:rsidRPr="00272C6A">
        <w:rPr>
          <w:rFonts w:ascii="Times New Roman" w:hAnsi="Times New Roman" w:cs="Times New Roman"/>
        </w:rPr>
        <w:t xml:space="preserve">. </w:t>
      </w:r>
      <w:r w:rsidR="00D14344" w:rsidRPr="00272C6A">
        <w:rPr>
          <w:rFonts w:ascii="Times New Roman" w:hAnsi="Times New Roman" w:cs="Times New Roman"/>
        </w:rPr>
        <w:t xml:space="preserve">In </w:t>
      </w:r>
      <w:r w:rsidRPr="00272C6A">
        <w:rPr>
          <w:rFonts w:ascii="Times New Roman" w:hAnsi="Times New Roman" w:cs="Times New Roman"/>
        </w:rPr>
        <w:t>encouraging a more fluid</w:t>
      </w:r>
      <w:r w:rsidR="00651D1B" w:rsidRPr="00272C6A">
        <w:rPr>
          <w:rFonts w:ascii="Times New Roman" w:hAnsi="Times New Roman" w:cs="Times New Roman"/>
        </w:rPr>
        <w:t xml:space="preserve"> and creative</w:t>
      </w:r>
      <w:r w:rsidRPr="00272C6A">
        <w:rPr>
          <w:rFonts w:ascii="Times New Roman" w:hAnsi="Times New Roman" w:cs="Times New Roman"/>
        </w:rPr>
        <w:t xml:space="preserve"> approach to technology and live instruments; taking into account that progress in composing takes time and may not be linear, </w:t>
      </w:r>
      <w:r w:rsidR="00D14344" w:rsidRPr="00272C6A">
        <w:rPr>
          <w:rFonts w:ascii="Times New Roman" w:hAnsi="Times New Roman" w:cs="Times New Roman"/>
        </w:rPr>
        <w:t xml:space="preserve">we can ensure students have a </w:t>
      </w:r>
      <w:r w:rsidR="00637BD2" w:rsidRPr="00272C6A">
        <w:rPr>
          <w:rFonts w:ascii="Times New Roman" w:hAnsi="Times New Roman" w:cs="Times New Roman"/>
        </w:rPr>
        <w:t xml:space="preserve">more </w:t>
      </w:r>
      <w:r w:rsidR="00D14344" w:rsidRPr="00272C6A">
        <w:rPr>
          <w:rFonts w:ascii="Times New Roman" w:hAnsi="Times New Roman" w:cs="Times New Roman"/>
        </w:rPr>
        <w:t>positive</w:t>
      </w:r>
      <w:r w:rsidR="00637BD2" w:rsidRPr="00272C6A">
        <w:rPr>
          <w:rFonts w:ascii="Times New Roman" w:hAnsi="Times New Roman" w:cs="Times New Roman"/>
        </w:rPr>
        <w:t xml:space="preserve"> and realistic</w:t>
      </w:r>
      <w:r w:rsidR="00D14344" w:rsidRPr="00272C6A">
        <w:rPr>
          <w:rFonts w:ascii="Times New Roman" w:hAnsi="Times New Roman" w:cs="Times New Roman"/>
        </w:rPr>
        <w:t xml:space="preserve"> experience </w:t>
      </w:r>
      <w:r w:rsidRPr="00272C6A">
        <w:rPr>
          <w:rFonts w:ascii="Times New Roman" w:hAnsi="Times New Roman" w:cs="Times New Roman"/>
        </w:rPr>
        <w:t>of composing in the classroom</w:t>
      </w:r>
      <w:r w:rsidR="00651D1B" w:rsidRPr="00272C6A">
        <w:rPr>
          <w:rFonts w:ascii="Times New Roman" w:hAnsi="Times New Roman" w:cs="Times New Roman"/>
        </w:rPr>
        <w:t>; thus allowing them to experience the ‘wow factor’ (student 3)</w:t>
      </w:r>
      <w:r w:rsidRPr="00272C6A">
        <w:rPr>
          <w:rFonts w:ascii="Times New Roman" w:hAnsi="Times New Roman" w:cs="Times New Roman"/>
        </w:rPr>
        <w:t xml:space="preserve">. </w:t>
      </w:r>
    </w:p>
    <w:p w14:paraId="62236986" w14:textId="77777777" w:rsidR="008D3188" w:rsidRPr="00272C6A" w:rsidRDefault="008D3188" w:rsidP="00E9517B">
      <w:pPr>
        <w:spacing w:line="360" w:lineRule="auto"/>
        <w:rPr>
          <w:rFonts w:ascii="Times New Roman" w:hAnsi="Times New Roman" w:cs="Times New Roman"/>
        </w:rPr>
      </w:pPr>
    </w:p>
    <w:p w14:paraId="187FA1B7" w14:textId="550C6184" w:rsidR="00961D7A" w:rsidRPr="00272C6A" w:rsidRDefault="00961D7A" w:rsidP="00961D7A">
      <w:pPr>
        <w:pStyle w:val="Heading2"/>
        <w:rPr>
          <w:rFonts w:ascii="Times New Roman" w:hAnsi="Times New Roman" w:cs="Times New Roman"/>
          <w:color w:val="auto"/>
        </w:rPr>
      </w:pPr>
      <w:r w:rsidRPr="00272C6A">
        <w:rPr>
          <w:rFonts w:ascii="Times New Roman" w:hAnsi="Times New Roman" w:cs="Times New Roman"/>
          <w:color w:val="auto"/>
        </w:rPr>
        <w:t>Limitations of the Study and Areas for Further Research</w:t>
      </w:r>
    </w:p>
    <w:p w14:paraId="03941FA9" w14:textId="77777777" w:rsidR="008D3188" w:rsidRPr="00272C6A" w:rsidRDefault="008D3188" w:rsidP="00E9517B">
      <w:pPr>
        <w:spacing w:line="360" w:lineRule="auto"/>
        <w:rPr>
          <w:rFonts w:ascii="Times New Roman" w:hAnsi="Times New Roman" w:cs="Times New Roman"/>
        </w:rPr>
      </w:pPr>
    </w:p>
    <w:p w14:paraId="4D71E241" w14:textId="6B213C25" w:rsidR="00272C6A" w:rsidRPr="00272C6A" w:rsidRDefault="00961D7A" w:rsidP="00E9517B">
      <w:pPr>
        <w:spacing w:line="360" w:lineRule="auto"/>
        <w:rPr>
          <w:rFonts w:ascii="Times New Roman" w:hAnsi="Times New Roman" w:cs="Times New Roman"/>
        </w:rPr>
      </w:pPr>
      <w:r w:rsidRPr="00272C6A">
        <w:rPr>
          <w:rFonts w:ascii="Times New Roman" w:hAnsi="Times New Roman" w:cs="Times New Roman"/>
        </w:rPr>
        <w:t xml:space="preserve">Readers should be aware of a number of potential limitations within the study. </w:t>
      </w:r>
      <w:r w:rsidR="00675A3E">
        <w:rPr>
          <w:rFonts w:ascii="Times New Roman" w:hAnsi="Times New Roman" w:cs="Times New Roman"/>
        </w:rPr>
        <w:t>Firstly, a</w:t>
      </w:r>
      <w:r w:rsidRPr="00272C6A">
        <w:rPr>
          <w:rFonts w:ascii="Times New Roman" w:hAnsi="Times New Roman" w:cs="Times New Roman"/>
        </w:rPr>
        <w:t xml:space="preserve">s raised earlier in the paper, the gender balance of </w:t>
      </w:r>
      <w:r w:rsidR="006A3642" w:rsidRPr="00272C6A">
        <w:rPr>
          <w:rFonts w:ascii="Times New Roman" w:hAnsi="Times New Roman" w:cs="Times New Roman"/>
        </w:rPr>
        <w:t xml:space="preserve">students </w:t>
      </w:r>
      <w:r w:rsidRPr="00272C6A">
        <w:rPr>
          <w:rFonts w:ascii="Times New Roman" w:hAnsi="Times New Roman" w:cs="Times New Roman"/>
        </w:rPr>
        <w:t xml:space="preserve">within the focus-group interviews was over-representative of male </w:t>
      </w:r>
      <w:r w:rsidR="006A3642" w:rsidRPr="00272C6A">
        <w:rPr>
          <w:rFonts w:ascii="Times New Roman" w:hAnsi="Times New Roman" w:cs="Times New Roman"/>
        </w:rPr>
        <w:t>participants</w:t>
      </w:r>
      <w:r w:rsidRPr="00272C6A">
        <w:rPr>
          <w:rFonts w:ascii="Times New Roman" w:hAnsi="Times New Roman" w:cs="Times New Roman"/>
        </w:rPr>
        <w:t xml:space="preserve">. </w:t>
      </w:r>
      <w:r w:rsidR="009E675D" w:rsidRPr="00272C6A">
        <w:rPr>
          <w:rFonts w:ascii="Times New Roman" w:hAnsi="Times New Roman" w:cs="Times New Roman"/>
        </w:rPr>
        <w:t xml:space="preserve">It is well documented that perceptions </w:t>
      </w:r>
      <w:r w:rsidRPr="00272C6A">
        <w:rPr>
          <w:rFonts w:ascii="Times New Roman" w:hAnsi="Times New Roman" w:cs="Times New Roman"/>
        </w:rPr>
        <w:t>of</w:t>
      </w:r>
      <w:r w:rsidR="009E675D" w:rsidRPr="00272C6A">
        <w:rPr>
          <w:rFonts w:ascii="Times New Roman" w:hAnsi="Times New Roman" w:cs="Times New Roman"/>
        </w:rPr>
        <w:t xml:space="preserve"> </w:t>
      </w:r>
      <w:r w:rsidR="00272C6A" w:rsidRPr="00272C6A">
        <w:rPr>
          <w:rFonts w:ascii="Times New Roman" w:hAnsi="Times New Roman" w:cs="Times New Roman"/>
        </w:rPr>
        <w:t xml:space="preserve">proficiency with </w:t>
      </w:r>
      <w:r w:rsidRPr="00272C6A">
        <w:rPr>
          <w:rFonts w:ascii="Times New Roman" w:hAnsi="Times New Roman" w:cs="Times New Roman"/>
        </w:rPr>
        <w:t>technology can vary depending on gender</w:t>
      </w:r>
      <w:r w:rsidR="009E675D" w:rsidRPr="00272C6A">
        <w:rPr>
          <w:rFonts w:ascii="Times New Roman" w:hAnsi="Times New Roman" w:cs="Times New Roman"/>
        </w:rPr>
        <w:t xml:space="preserve"> </w:t>
      </w:r>
      <w:r w:rsidR="009E675D" w:rsidRPr="00272C6A">
        <w:rPr>
          <w:rFonts w:ascii="Times New Roman" w:hAnsi="Times New Roman" w:cs="Times New Roman"/>
          <w:color w:val="000000"/>
          <w:sz w:val="26"/>
          <w:szCs w:val="26"/>
          <w:lang w:val="en-US"/>
        </w:rPr>
        <w:t>(Armstrong, 2011: 2)</w:t>
      </w:r>
      <w:r w:rsidRPr="00272C6A">
        <w:rPr>
          <w:rFonts w:ascii="Times New Roman" w:hAnsi="Times New Roman" w:cs="Times New Roman"/>
        </w:rPr>
        <w:t xml:space="preserve">, </w:t>
      </w:r>
      <w:r w:rsidR="00723F27">
        <w:rPr>
          <w:rFonts w:ascii="Times New Roman" w:hAnsi="Times New Roman" w:cs="Times New Roman"/>
        </w:rPr>
        <w:t>whereby boys</w:t>
      </w:r>
      <w:r w:rsidR="00272C6A" w:rsidRPr="00272C6A">
        <w:rPr>
          <w:rFonts w:ascii="Times New Roman" w:hAnsi="Times New Roman" w:cs="Times New Roman"/>
        </w:rPr>
        <w:t xml:space="preserve"> are often </w:t>
      </w:r>
      <w:r w:rsidR="00723F27">
        <w:rPr>
          <w:rFonts w:ascii="Times New Roman" w:hAnsi="Times New Roman" w:cs="Times New Roman"/>
        </w:rPr>
        <w:t>perceived</w:t>
      </w:r>
      <w:r w:rsidR="00272C6A" w:rsidRPr="00272C6A">
        <w:rPr>
          <w:rFonts w:ascii="Times New Roman" w:hAnsi="Times New Roman" w:cs="Times New Roman"/>
        </w:rPr>
        <w:t xml:space="preserve"> as ‘expert</w:t>
      </w:r>
      <w:r w:rsidR="00723F27">
        <w:rPr>
          <w:rFonts w:ascii="Times New Roman" w:hAnsi="Times New Roman" w:cs="Times New Roman"/>
        </w:rPr>
        <w:t>s</w:t>
      </w:r>
      <w:r w:rsidR="00272C6A" w:rsidRPr="00272C6A">
        <w:rPr>
          <w:rFonts w:ascii="Times New Roman" w:hAnsi="Times New Roman" w:cs="Times New Roman"/>
        </w:rPr>
        <w:t>’ (ibid.). More research into this field is r</w:t>
      </w:r>
      <w:r w:rsidR="00675A3E">
        <w:rPr>
          <w:rFonts w:ascii="Times New Roman" w:hAnsi="Times New Roman" w:cs="Times New Roman"/>
        </w:rPr>
        <w:t>ecommended for future studies. Secondly, w</w:t>
      </w:r>
      <w:r w:rsidR="00272C6A" w:rsidRPr="00272C6A">
        <w:rPr>
          <w:rFonts w:ascii="Times New Roman" w:hAnsi="Times New Roman" w:cs="Times New Roman"/>
        </w:rPr>
        <w:t xml:space="preserve">ithin this study </w:t>
      </w:r>
      <w:r w:rsidR="00272C6A">
        <w:rPr>
          <w:rFonts w:ascii="Times New Roman" w:hAnsi="Times New Roman" w:cs="Times New Roman"/>
        </w:rPr>
        <w:t>the use of technology was limited to notation software programmes and</w:t>
      </w:r>
      <w:r w:rsidR="00272C6A" w:rsidRPr="00272C6A">
        <w:rPr>
          <w:rFonts w:ascii="Times New Roman" w:hAnsi="Times New Roman" w:cs="Times New Roman"/>
        </w:rPr>
        <w:t xml:space="preserve"> </w:t>
      </w:r>
      <w:r w:rsidR="00272C6A">
        <w:rPr>
          <w:rFonts w:ascii="Times New Roman" w:hAnsi="Times New Roman" w:cs="Times New Roman"/>
        </w:rPr>
        <w:t>DAWS, however wider uses of technolo</w:t>
      </w:r>
      <w:r w:rsidR="00675A3E">
        <w:rPr>
          <w:rFonts w:ascii="Times New Roman" w:hAnsi="Times New Roman" w:cs="Times New Roman"/>
        </w:rPr>
        <w:t xml:space="preserve">gy such </w:t>
      </w:r>
      <w:r w:rsidR="00723F27">
        <w:rPr>
          <w:rFonts w:ascii="Times New Roman" w:hAnsi="Times New Roman" w:cs="Times New Roman"/>
        </w:rPr>
        <w:t xml:space="preserve">as </w:t>
      </w:r>
      <w:r w:rsidR="00675A3E">
        <w:rPr>
          <w:rFonts w:ascii="Times New Roman" w:hAnsi="Times New Roman" w:cs="Times New Roman"/>
        </w:rPr>
        <w:t xml:space="preserve">live coding and laptop orchestras, </w:t>
      </w:r>
      <w:r w:rsidR="00272C6A">
        <w:rPr>
          <w:rFonts w:ascii="Times New Roman" w:hAnsi="Times New Roman" w:cs="Times New Roman"/>
        </w:rPr>
        <w:t>were not examined</w:t>
      </w:r>
      <w:r w:rsidR="00675A3E">
        <w:rPr>
          <w:rFonts w:ascii="Times New Roman" w:hAnsi="Times New Roman" w:cs="Times New Roman"/>
        </w:rPr>
        <w:t xml:space="preserve">. Exploring the models outlined in this research </w:t>
      </w:r>
      <w:r w:rsidR="00723F27">
        <w:rPr>
          <w:rFonts w:ascii="Times New Roman" w:hAnsi="Times New Roman" w:cs="Times New Roman"/>
        </w:rPr>
        <w:t>in the context of</w:t>
      </w:r>
      <w:r w:rsidR="00675A3E">
        <w:rPr>
          <w:rFonts w:ascii="Times New Roman" w:hAnsi="Times New Roman" w:cs="Times New Roman"/>
        </w:rPr>
        <w:t xml:space="preserve"> these creative music technology initiatives </w:t>
      </w:r>
      <w:r w:rsidR="00723F27">
        <w:rPr>
          <w:rFonts w:ascii="Times New Roman" w:hAnsi="Times New Roman" w:cs="Times New Roman"/>
        </w:rPr>
        <w:t>would be worthy of further investigation</w:t>
      </w:r>
      <w:r w:rsidR="00675A3E">
        <w:rPr>
          <w:rFonts w:ascii="Times New Roman" w:hAnsi="Times New Roman" w:cs="Times New Roman"/>
        </w:rPr>
        <w:t xml:space="preserve">. </w:t>
      </w:r>
      <w:r w:rsidR="00D60C57">
        <w:rPr>
          <w:rFonts w:ascii="Times New Roman" w:hAnsi="Times New Roman" w:cs="Times New Roman"/>
        </w:rPr>
        <w:t>Finally</w:t>
      </w:r>
      <w:r w:rsidR="00675A3E">
        <w:rPr>
          <w:rFonts w:ascii="Times New Roman" w:hAnsi="Times New Roman" w:cs="Times New Roman"/>
        </w:rPr>
        <w:t xml:space="preserve">, data was collected between 2014-2016. Since this time </w:t>
      </w:r>
      <w:r w:rsidR="006D62B7">
        <w:rPr>
          <w:rFonts w:ascii="Times New Roman" w:hAnsi="Times New Roman" w:cs="Times New Roman"/>
        </w:rPr>
        <w:t xml:space="preserve">music GCSE and AS/A-level examinations have been revised to become more ‘rigorous’ (Gove, 2013), and the landscape of </w:t>
      </w:r>
      <w:r w:rsidR="005E74E8">
        <w:rPr>
          <w:rFonts w:ascii="Times New Roman" w:hAnsi="Times New Roman" w:cs="Times New Roman"/>
        </w:rPr>
        <w:t xml:space="preserve">classroom </w:t>
      </w:r>
      <w:r w:rsidR="006D62B7">
        <w:rPr>
          <w:rFonts w:ascii="Times New Roman" w:hAnsi="Times New Roman" w:cs="Times New Roman"/>
        </w:rPr>
        <w:t>music ed</w:t>
      </w:r>
      <w:r w:rsidR="006D62B7" w:rsidRPr="005E74E8">
        <w:rPr>
          <w:rFonts w:ascii="Times New Roman" w:hAnsi="Times New Roman" w:cs="Times New Roman"/>
        </w:rPr>
        <w:t xml:space="preserve">ucation has become increasingly </w:t>
      </w:r>
      <w:r w:rsidR="005E74E8" w:rsidRPr="005E74E8">
        <w:rPr>
          <w:rFonts w:ascii="Times New Roman" w:hAnsi="Times New Roman" w:cs="Times New Roman"/>
        </w:rPr>
        <w:t>politicised</w:t>
      </w:r>
      <w:r w:rsidR="005E74E8">
        <w:rPr>
          <w:rFonts w:ascii="Times New Roman" w:hAnsi="Times New Roman" w:cs="Times New Roman"/>
        </w:rPr>
        <w:t xml:space="preserve"> and uncertain, with many school having to </w:t>
      </w:r>
      <w:r w:rsidR="005E74E8" w:rsidRPr="005E74E8">
        <w:rPr>
          <w:rFonts w:ascii="Times New Roman" w:hAnsi="Times New Roman" w:cs="Times New Roman"/>
        </w:rPr>
        <w:t xml:space="preserve">suspend </w:t>
      </w:r>
      <w:r w:rsidR="005E74E8">
        <w:rPr>
          <w:rFonts w:ascii="Times New Roman" w:hAnsi="Times New Roman" w:cs="Times New Roman"/>
        </w:rPr>
        <w:t xml:space="preserve">music and/or music technology courses due to funding </w:t>
      </w:r>
      <w:r w:rsidR="005E74E8" w:rsidRPr="005E74E8">
        <w:rPr>
          <w:rFonts w:ascii="Times New Roman" w:hAnsi="Times New Roman" w:cs="Times New Roman"/>
        </w:rPr>
        <w:t xml:space="preserve">(Daubney, Spruce, </w:t>
      </w:r>
      <w:proofErr w:type="spellStart"/>
      <w:r w:rsidR="005E74E8" w:rsidRPr="005E74E8">
        <w:rPr>
          <w:rFonts w:ascii="Times New Roman" w:hAnsi="Times New Roman" w:cs="Times New Roman"/>
          <w:lang w:val="en-US"/>
        </w:rPr>
        <w:t>Annetts</w:t>
      </w:r>
      <w:proofErr w:type="spellEnd"/>
      <w:r w:rsidR="005E74E8">
        <w:rPr>
          <w:rFonts w:ascii="Times New Roman" w:hAnsi="Times New Roman" w:cs="Times New Roman"/>
          <w:lang w:val="en-US"/>
        </w:rPr>
        <w:t xml:space="preserve">, 2019). It is recommended that new data could be collect in light of these </w:t>
      </w:r>
      <w:r w:rsidR="00723F27">
        <w:rPr>
          <w:rFonts w:ascii="Times New Roman" w:hAnsi="Times New Roman" w:cs="Times New Roman"/>
          <w:lang w:val="en-US"/>
        </w:rPr>
        <w:t xml:space="preserve">more recent </w:t>
      </w:r>
      <w:r w:rsidR="00C25EE6" w:rsidRPr="00C25EE6">
        <w:rPr>
          <w:rFonts w:ascii="Times New Roman" w:hAnsi="Times New Roman" w:cs="Times New Roman"/>
          <w:lang w:val="en-US"/>
        </w:rPr>
        <w:t>development</w:t>
      </w:r>
      <w:r w:rsidR="00C25EE6">
        <w:rPr>
          <w:rFonts w:ascii="Times New Roman" w:hAnsi="Times New Roman" w:cs="Times New Roman"/>
          <w:lang w:val="en-US"/>
        </w:rPr>
        <w:t>s</w:t>
      </w:r>
      <w:r w:rsidR="005E74E8">
        <w:rPr>
          <w:rFonts w:ascii="Times New Roman" w:hAnsi="Times New Roman" w:cs="Times New Roman"/>
          <w:lang w:val="en-US"/>
        </w:rPr>
        <w:t xml:space="preserve">. </w:t>
      </w:r>
    </w:p>
    <w:p w14:paraId="2C303A36" w14:textId="77777777" w:rsidR="00961D7A" w:rsidRDefault="00961D7A" w:rsidP="00E9517B">
      <w:pPr>
        <w:spacing w:line="360" w:lineRule="auto"/>
        <w:rPr>
          <w:rFonts w:ascii="Times New Roman" w:hAnsi="Times New Roman" w:cs="Times New Roman"/>
        </w:rPr>
      </w:pPr>
    </w:p>
    <w:p w14:paraId="661958B2" w14:textId="77777777" w:rsidR="00272C6A" w:rsidRDefault="00272C6A" w:rsidP="00E9517B">
      <w:pPr>
        <w:spacing w:line="360" w:lineRule="auto"/>
        <w:rPr>
          <w:rFonts w:ascii="Times New Roman" w:hAnsi="Times New Roman" w:cs="Times New Roman"/>
        </w:rPr>
      </w:pPr>
    </w:p>
    <w:p w14:paraId="3D2F5216" w14:textId="77777777" w:rsidR="006D62B7" w:rsidRDefault="006D62B7" w:rsidP="00E9517B">
      <w:pPr>
        <w:spacing w:line="360" w:lineRule="auto"/>
        <w:rPr>
          <w:rFonts w:ascii="Times New Roman" w:hAnsi="Times New Roman" w:cs="Times New Roman"/>
        </w:rPr>
      </w:pPr>
    </w:p>
    <w:p w14:paraId="756C9607" w14:textId="77777777" w:rsidR="00272C6A" w:rsidRPr="00272C6A" w:rsidRDefault="00272C6A" w:rsidP="00E9517B">
      <w:pPr>
        <w:spacing w:line="360" w:lineRule="auto"/>
        <w:rPr>
          <w:rFonts w:ascii="Times New Roman" w:hAnsi="Times New Roman" w:cs="Times New Roman"/>
        </w:rPr>
      </w:pPr>
    </w:p>
    <w:p w14:paraId="6D88A319" w14:textId="77777777" w:rsidR="00961D7A" w:rsidRPr="00272C6A" w:rsidRDefault="00961D7A" w:rsidP="00961D7A">
      <w:pPr>
        <w:spacing w:line="360" w:lineRule="auto"/>
        <w:rPr>
          <w:rFonts w:ascii="Times New Roman" w:hAnsi="Times New Roman" w:cs="Times New Roman"/>
        </w:rPr>
      </w:pPr>
    </w:p>
    <w:p w14:paraId="513606AD" w14:textId="77777777" w:rsidR="00961D7A" w:rsidRDefault="00961D7A" w:rsidP="00E9517B">
      <w:pPr>
        <w:spacing w:line="360" w:lineRule="auto"/>
        <w:rPr>
          <w:rFonts w:ascii="Times New Roman" w:hAnsi="Times New Roman" w:cs="Times New Roman"/>
        </w:rPr>
      </w:pPr>
    </w:p>
    <w:p w14:paraId="423A2A36" w14:textId="77777777" w:rsidR="00FF65EE" w:rsidRDefault="00FF65EE" w:rsidP="00E9517B">
      <w:pPr>
        <w:spacing w:line="360" w:lineRule="auto"/>
        <w:rPr>
          <w:rFonts w:ascii="Times New Roman" w:hAnsi="Times New Roman" w:cs="Times New Roman"/>
        </w:rPr>
      </w:pPr>
    </w:p>
    <w:p w14:paraId="4C72212D" w14:textId="77777777" w:rsidR="00FF65EE" w:rsidRDefault="00FF65EE" w:rsidP="00E9517B">
      <w:pPr>
        <w:spacing w:line="360" w:lineRule="auto"/>
        <w:rPr>
          <w:rFonts w:ascii="Times New Roman" w:hAnsi="Times New Roman" w:cs="Times New Roman"/>
        </w:rPr>
      </w:pPr>
    </w:p>
    <w:p w14:paraId="516F97BC" w14:textId="77777777" w:rsidR="00FF65EE" w:rsidRDefault="00FF65EE" w:rsidP="00E9517B">
      <w:pPr>
        <w:spacing w:line="360" w:lineRule="auto"/>
        <w:rPr>
          <w:rFonts w:ascii="Times New Roman" w:hAnsi="Times New Roman" w:cs="Times New Roman"/>
        </w:rPr>
      </w:pPr>
    </w:p>
    <w:p w14:paraId="411CDFB6" w14:textId="77777777" w:rsidR="00FF65EE" w:rsidRDefault="00FF65EE" w:rsidP="00E9517B">
      <w:pPr>
        <w:spacing w:line="360" w:lineRule="auto"/>
        <w:rPr>
          <w:rFonts w:ascii="Times New Roman" w:hAnsi="Times New Roman" w:cs="Times New Roman"/>
        </w:rPr>
      </w:pPr>
    </w:p>
    <w:p w14:paraId="4B7961B7" w14:textId="5AB90796" w:rsidR="00275731" w:rsidRPr="00275731" w:rsidRDefault="00275731" w:rsidP="00275731">
      <w:pPr>
        <w:pStyle w:val="Heading1"/>
        <w:spacing w:line="360" w:lineRule="auto"/>
        <w:rPr>
          <w:rFonts w:ascii="Times New Roman" w:hAnsi="Times New Roman" w:cs="Times New Roman"/>
          <w:b/>
          <w:color w:val="auto"/>
        </w:rPr>
      </w:pPr>
      <w:r>
        <w:rPr>
          <w:rFonts w:ascii="Times New Roman" w:hAnsi="Times New Roman" w:cs="Times New Roman"/>
          <w:b/>
          <w:color w:val="auto"/>
        </w:rPr>
        <w:t>Biography</w:t>
      </w:r>
    </w:p>
    <w:p w14:paraId="55159362" w14:textId="77777777" w:rsidR="00275731" w:rsidRDefault="00275731" w:rsidP="00E9517B">
      <w:pPr>
        <w:spacing w:line="360" w:lineRule="auto"/>
        <w:rPr>
          <w:rFonts w:ascii="Times New Roman" w:hAnsi="Times New Roman" w:cs="Times New Roman"/>
        </w:rPr>
      </w:pPr>
    </w:p>
    <w:p w14:paraId="0ED323EA" w14:textId="61DCF529" w:rsidR="00275731" w:rsidRPr="00275731" w:rsidRDefault="00275731" w:rsidP="00275731">
      <w:pPr>
        <w:rPr>
          <w:rFonts w:ascii="Times New Roman" w:hAnsi="Times New Roman" w:cs="Times New Roman"/>
        </w:rPr>
      </w:pPr>
      <w:r w:rsidRPr="00275731">
        <w:rPr>
          <w:rFonts w:ascii="Times New Roman" w:hAnsi="Times New Roman" w:cs="Times New Roman"/>
          <w:bdr w:val="none" w:sz="0" w:space="0" w:color="auto" w:frame="1"/>
        </w:rPr>
        <w:t xml:space="preserve">Kirsty Devaney is a Birmingham based composer, researcher and educator. </w:t>
      </w:r>
      <w:proofErr w:type="gramStart"/>
      <w:r w:rsidRPr="00275731">
        <w:rPr>
          <w:rFonts w:ascii="Times New Roman" w:hAnsi="Times New Roman" w:cs="Times New Roman"/>
          <w:bdr w:val="none" w:sz="0" w:space="0" w:color="auto" w:frame="1"/>
        </w:rPr>
        <w:t>Her music has been performed by professional contemporary music ensembles, aired on Radio 3 and shortlisted for a British Composer Award</w:t>
      </w:r>
      <w:proofErr w:type="gramEnd"/>
      <w:r w:rsidRPr="00275731">
        <w:rPr>
          <w:rFonts w:ascii="Times New Roman" w:hAnsi="Times New Roman" w:cs="Times New Roman"/>
          <w:bdr w:val="none" w:sz="0" w:space="0" w:color="auto" w:frame="1"/>
        </w:rPr>
        <w:t xml:space="preserve">. As a practitioner </w:t>
      </w:r>
      <w:r>
        <w:rPr>
          <w:rFonts w:ascii="Times New Roman" w:hAnsi="Times New Roman" w:cs="Times New Roman"/>
          <w:bdr w:val="none" w:sz="0" w:space="0" w:color="auto" w:frame="1"/>
        </w:rPr>
        <w:t xml:space="preserve">Kirsty found the ‘Young Composers Project’ </w:t>
      </w:r>
      <w:r w:rsidRPr="00275731">
        <w:rPr>
          <w:rFonts w:ascii="Times New Roman" w:hAnsi="Times New Roman" w:cs="Times New Roman"/>
          <w:bdr w:val="none" w:sz="0" w:space="0" w:color="auto" w:frame="1"/>
        </w:rPr>
        <w:t xml:space="preserve">has worked </w:t>
      </w:r>
      <w:r>
        <w:rPr>
          <w:rFonts w:ascii="Times New Roman" w:hAnsi="Times New Roman" w:cs="Times New Roman"/>
          <w:bdr w:val="none" w:sz="0" w:space="0" w:color="auto" w:frame="1"/>
        </w:rPr>
        <w:t xml:space="preserve">with young people </w:t>
      </w:r>
      <w:r w:rsidRPr="00275731">
        <w:rPr>
          <w:rFonts w:ascii="Times New Roman" w:hAnsi="Times New Roman" w:cs="Times New Roman"/>
          <w:bdr w:val="none" w:sz="0" w:space="0" w:color="auto" w:frame="1"/>
        </w:rPr>
        <w:t>across the UK</w:t>
      </w:r>
      <w:r>
        <w:rPr>
          <w:rFonts w:ascii="Times New Roman" w:hAnsi="Times New Roman" w:cs="Times New Roman"/>
          <w:bdr w:val="none" w:sz="0" w:space="0" w:color="auto" w:frame="1"/>
        </w:rPr>
        <w:t>,</w:t>
      </w:r>
      <w:r w:rsidRPr="00275731">
        <w:rPr>
          <w:rFonts w:ascii="Times New Roman" w:hAnsi="Times New Roman" w:cs="Times New Roman"/>
          <w:bdr w:val="none" w:sz="0" w:space="0" w:color="auto" w:frame="1"/>
        </w:rPr>
        <w:t xml:space="preserve"> including most recently with the London Symphony Orchestra</w:t>
      </w:r>
      <w:r>
        <w:rPr>
          <w:rFonts w:ascii="Times New Roman" w:hAnsi="Times New Roman" w:cs="Times New Roman"/>
          <w:bdr w:val="none" w:sz="0" w:space="0" w:color="auto" w:frame="1"/>
        </w:rPr>
        <w:t xml:space="preserve">. She </w:t>
      </w:r>
      <w:r w:rsidRPr="00275731">
        <w:rPr>
          <w:rFonts w:ascii="Times New Roman" w:hAnsi="Times New Roman" w:cs="Times New Roman"/>
          <w:bdr w:val="none" w:sz="0" w:space="0" w:color="auto" w:frame="1"/>
        </w:rPr>
        <w:t xml:space="preserve">completed her PhD at Birmingham City University </w:t>
      </w:r>
      <w:r>
        <w:rPr>
          <w:rFonts w:ascii="Times New Roman" w:hAnsi="Times New Roman" w:cs="Times New Roman"/>
          <w:bdr w:val="none" w:sz="0" w:space="0" w:color="auto" w:frame="1"/>
        </w:rPr>
        <w:t xml:space="preserve">in 2018 and </w:t>
      </w:r>
      <w:r w:rsidRPr="00275731">
        <w:rPr>
          <w:rFonts w:ascii="Times New Roman" w:hAnsi="Times New Roman" w:cs="Times New Roman"/>
          <w:bdr w:val="none" w:sz="0" w:space="0" w:color="auto" w:frame="1"/>
        </w:rPr>
        <w:t>was awarded the prestigious Anna Craft Award for research into ‘Creativity in Education’ from the British Education Research Association. She is now working as a research assistant at Birmingham City University</w:t>
      </w:r>
      <w:r>
        <w:rPr>
          <w:rFonts w:ascii="Times New Roman" w:hAnsi="Times New Roman" w:cs="Times New Roman"/>
          <w:bdr w:val="none" w:sz="0" w:space="0" w:color="auto" w:frame="1"/>
        </w:rPr>
        <w:t xml:space="preserve">. </w:t>
      </w:r>
    </w:p>
    <w:p w14:paraId="20D0056F" w14:textId="77777777" w:rsidR="00FF65EE" w:rsidRPr="00275731" w:rsidRDefault="00FF65EE" w:rsidP="00275731">
      <w:pPr>
        <w:rPr>
          <w:rFonts w:ascii="Times New Roman" w:hAnsi="Times New Roman" w:cs="Times New Roman"/>
        </w:rPr>
      </w:pPr>
    </w:p>
    <w:p w14:paraId="676D3542" w14:textId="77777777" w:rsidR="00FF65EE" w:rsidRPr="00275731" w:rsidRDefault="00FF65EE" w:rsidP="00275731">
      <w:pPr>
        <w:rPr>
          <w:rFonts w:ascii="Times New Roman" w:hAnsi="Times New Roman" w:cs="Times New Roman"/>
        </w:rPr>
      </w:pPr>
    </w:p>
    <w:p w14:paraId="63A11F2F" w14:textId="77777777" w:rsidR="00FF65EE" w:rsidRPr="00275731" w:rsidRDefault="00FF65EE" w:rsidP="00275731">
      <w:pPr>
        <w:rPr>
          <w:rFonts w:ascii="Times New Roman" w:hAnsi="Times New Roman" w:cs="Times New Roman"/>
        </w:rPr>
      </w:pPr>
    </w:p>
    <w:p w14:paraId="797EE028" w14:textId="77483AAA" w:rsidR="0077624F" w:rsidRPr="00272C6A" w:rsidRDefault="0077624F" w:rsidP="00B8699C">
      <w:pPr>
        <w:pStyle w:val="Heading1"/>
        <w:spacing w:line="360" w:lineRule="auto"/>
        <w:rPr>
          <w:rFonts w:ascii="Times New Roman" w:hAnsi="Times New Roman" w:cs="Times New Roman"/>
          <w:b/>
          <w:color w:val="auto"/>
        </w:rPr>
      </w:pPr>
      <w:r w:rsidRPr="00272C6A">
        <w:rPr>
          <w:rFonts w:ascii="Times New Roman" w:hAnsi="Times New Roman" w:cs="Times New Roman"/>
          <w:b/>
          <w:color w:val="auto"/>
        </w:rPr>
        <w:t xml:space="preserve">References </w:t>
      </w:r>
    </w:p>
    <w:p w14:paraId="59202EA2" w14:textId="0B80D4BD" w:rsidR="00675A3E" w:rsidRPr="00675A3E" w:rsidRDefault="00675A3E" w:rsidP="00675A3E">
      <w:pPr>
        <w:widowControl w:val="0"/>
        <w:autoSpaceDE w:val="0"/>
        <w:autoSpaceDN w:val="0"/>
        <w:adjustRightInd w:val="0"/>
        <w:ind w:left="720" w:hanging="720"/>
        <w:rPr>
          <w:rFonts w:ascii="Times New Roman" w:hAnsi="Times New Roman" w:cs="Times New Roman"/>
          <w:lang w:val="en-US"/>
        </w:rPr>
      </w:pPr>
      <w:proofErr w:type="gramStart"/>
      <w:r w:rsidRPr="00675A3E">
        <w:rPr>
          <w:rFonts w:ascii="Times New Roman" w:hAnsi="Times New Roman" w:cs="Times New Roman"/>
          <w:lang w:val="en-US"/>
        </w:rPr>
        <w:t>Armstrong, V. (2011).</w:t>
      </w:r>
      <w:proofErr w:type="gramEnd"/>
      <w:r w:rsidRPr="00675A3E">
        <w:rPr>
          <w:rFonts w:ascii="Times New Roman" w:hAnsi="Times New Roman" w:cs="Times New Roman"/>
          <w:lang w:val="en-US"/>
        </w:rPr>
        <w:t xml:space="preserve"> </w:t>
      </w:r>
      <w:proofErr w:type="gramStart"/>
      <w:r w:rsidRPr="00675A3E">
        <w:rPr>
          <w:rFonts w:ascii="Times New Roman" w:hAnsi="Times New Roman" w:cs="Times New Roman"/>
          <w:i/>
          <w:iCs/>
          <w:lang w:val="en-US"/>
        </w:rPr>
        <w:t>Technology and the gendering of music education</w:t>
      </w:r>
      <w:r>
        <w:rPr>
          <w:rFonts w:ascii="Times New Roman" w:hAnsi="Times New Roman" w:cs="Times New Roman"/>
          <w:lang w:val="en-US"/>
        </w:rPr>
        <w:t>.</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Farnham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Ashgate</w:t>
      </w:r>
      <w:proofErr w:type="spellEnd"/>
      <w:r>
        <w:rPr>
          <w:rFonts w:ascii="Times New Roman" w:hAnsi="Times New Roman" w:cs="Times New Roman"/>
          <w:lang w:val="en-US"/>
        </w:rPr>
        <w:t>.</w:t>
      </w:r>
    </w:p>
    <w:p w14:paraId="16E76C03" w14:textId="77777777" w:rsidR="005733ED" w:rsidRPr="00675A3E" w:rsidRDefault="005733ED" w:rsidP="00B8699C">
      <w:pPr>
        <w:spacing w:line="360" w:lineRule="auto"/>
        <w:rPr>
          <w:rFonts w:ascii="Times New Roman" w:hAnsi="Times New Roman" w:cs="Times New Roman"/>
        </w:rPr>
      </w:pPr>
    </w:p>
    <w:p w14:paraId="04D783B5" w14:textId="77777777" w:rsidR="00F465BB" w:rsidRPr="00272C6A" w:rsidRDefault="00F465BB" w:rsidP="00B8699C">
      <w:pPr>
        <w:spacing w:line="360" w:lineRule="auto"/>
        <w:ind w:left="709" w:hanging="709"/>
        <w:rPr>
          <w:rFonts w:ascii="Times New Roman" w:hAnsi="Times New Roman" w:cs="Times New Roman"/>
          <w:lang w:val="en-US"/>
        </w:rPr>
      </w:pPr>
      <w:r w:rsidRPr="00272C6A">
        <w:rPr>
          <w:rFonts w:ascii="Times New Roman" w:hAnsi="Times New Roman" w:cs="Times New Roman"/>
          <w:lang w:val="en-US"/>
        </w:rPr>
        <w:t>Bamberger, J. (2003), ‘</w:t>
      </w:r>
      <w:proofErr w:type="gramStart"/>
      <w:r w:rsidRPr="00272C6A">
        <w:rPr>
          <w:rFonts w:ascii="Times New Roman" w:hAnsi="Times New Roman" w:cs="Times New Roman"/>
          <w:lang w:val="en-US"/>
        </w:rPr>
        <w:t>The</w:t>
      </w:r>
      <w:proofErr w:type="gramEnd"/>
      <w:r w:rsidRPr="00272C6A">
        <w:rPr>
          <w:rFonts w:ascii="Times New Roman" w:hAnsi="Times New Roman" w:cs="Times New Roman"/>
          <w:lang w:val="en-US"/>
        </w:rPr>
        <w:t xml:space="preserve"> development of intuitive musical understanding: a natural experiment’, </w:t>
      </w:r>
      <w:r w:rsidRPr="00272C6A">
        <w:rPr>
          <w:rFonts w:ascii="Times New Roman" w:hAnsi="Times New Roman" w:cs="Times New Roman"/>
          <w:i/>
          <w:iCs/>
          <w:lang w:val="en-US"/>
        </w:rPr>
        <w:t>Psychology of Music,</w:t>
      </w:r>
      <w:r w:rsidRPr="00272C6A">
        <w:rPr>
          <w:rFonts w:ascii="Times New Roman" w:hAnsi="Times New Roman" w:cs="Times New Roman"/>
          <w:lang w:val="en-US"/>
        </w:rPr>
        <w:t xml:space="preserve"> 31:1</w:t>
      </w:r>
      <w:r w:rsidRPr="00272C6A">
        <w:rPr>
          <w:rFonts w:ascii="Times New Roman" w:hAnsi="Times New Roman" w:cs="Times New Roman"/>
          <w:bCs/>
          <w:lang w:val="en-US"/>
        </w:rPr>
        <w:t>,</w:t>
      </w:r>
      <w:r w:rsidRPr="00272C6A">
        <w:rPr>
          <w:rFonts w:ascii="Times New Roman" w:hAnsi="Times New Roman" w:cs="Times New Roman"/>
          <w:lang w:val="en-US"/>
        </w:rPr>
        <w:t xml:space="preserve"> pp. 7-36.</w:t>
      </w:r>
    </w:p>
    <w:p w14:paraId="5AE456F9" w14:textId="77777777" w:rsidR="00F465BB" w:rsidRPr="00272C6A" w:rsidRDefault="00F465BB" w:rsidP="00B8699C">
      <w:pPr>
        <w:spacing w:line="360" w:lineRule="auto"/>
        <w:rPr>
          <w:rFonts w:ascii="Times New Roman" w:hAnsi="Times New Roman" w:cs="Times New Roman"/>
        </w:rPr>
      </w:pPr>
    </w:p>
    <w:p w14:paraId="04E96C59"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r w:rsidRPr="00272C6A">
        <w:rPr>
          <w:rFonts w:ascii="Times New Roman" w:hAnsi="Times New Roman" w:cs="Times New Roman"/>
          <w:lang w:val="en-US"/>
        </w:rPr>
        <w:t xml:space="preserve">Barrett, M. (2006), ‘Creative collaboration: </w:t>
      </w:r>
      <w:proofErr w:type="gramStart"/>
      <w:r w:rsidRPr="00272C6A">
        <w:rPr>
          <w:rFonts w:ascii="Times New Roman" w:hAnsi="Times New Roman" w:cs="Times New Roman"/>
          <w:lang w:val="en-US"/>
        </w:rPr>
        <w:t>an 'eminence'</w:t>
      </w:r>
      <w:proofErr w:type="gramEnd"/>
      <w:r w:rsidRPr="00272C6A">
        <w:rPr>
          <w:rFonts w:ascii="Times New Roman" w:hAnsi="Times New Roman" w:cs="Times New Roman"/>
          <w:lang w:val="en-US"/>
        </w:rPr>
        <w:t xml:space="preserve"> study of teaching and learning in music composition’, </w:t>
      </w:r>
      <w:r w:rsidRPr="00272C6A">
        <w:rPr>
          <w:rFonts w:ascii="Times New Roman" w:hAnsi="Times New Roman" w:cs="Times New Roman"/>
          <w:i/>
          <w:iCs/>
          <w:lang w:val="en-US"/>
        </w:rPr>
        <w:t xml:space="preserve">Psychology of Music </w:t>
      </w:r>
      <w:r w:rsidRPr="00272C6A">
        <w:rPr>
          <w:rFonts w:ascii="Times New Roman" w:hAnsi="Times New Roman" w:cs="Times New Roman"/>
          <w:lang w:val="en-US"/>
        </w:rPr>
        <w:t>34:2</w:t>
      </w:r>
      <w:r w:rsidRPr="00272C6A">
        <w:rPr>
          <w:rFonts w:ascii="Times New Roman" w:hAnsi="Times New Roman" w:cs="Times New Roman"/>
          <w:bCs/>
          <w:lang w:val="en-US"/>
        </w:rPr>
        <w:t>,</w:t>
      </w:r>
      <w:r w:rsidRPr="00272C6A">
        <w:rPr>
          <w:rFonts w:ascii="Times New Roman" w:hAnsi="Times New Roman" w:cs="Times New Roman"/>
          <w:lang w:val="en-US"/>
        </w:rPr>
        <w:t xml:space="preserve"> pp. 195-218.</w:t>
      </w:r>
    </w:p>
    <w:p w14:paraId="09EE364D"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p>
    <w:p w14:paraId="12A5E2A5" w14:textId="77777777" w:rsidR="00F465BB" w:rsidRPr="00272C6A" w:rsidRDefault="00F465BB" w:rsidP="00B8699C">
      <w:pPr>
        <w:spacing w:line="360" w:lineRule="auto"/>
        <w:ind w:left="709" w:hanging="709"/>
        <w:rPr>
          <w:rFonts w:ascii="Times New Roman" w:hAnsi="Times New Roman" w:cs="Times New Roman"/>
          <w:lang w:val="en-US"/>
        </w:rPr>
      </w:pPr>
      <w:proofErr w:type="gramStart"/>
      <w:r w:rsidRPr="00272C6A">
        <w:rPr>
          <w:rFonts w:ascii="Times New Roman" w:hAnsi="Times New Roman" w:cs="Times New Roman"/>
          <w:lang w:val="en-US"/>
        </w:rPr>
        <w:t xml:space="preserve">Beckstead, D. (2001), ‘Will technology transform music education?’, </w:t>
      </w:r>
      <w:r w:rsidRPr="00272C6A">
        <w:rPr>
          <w:rFonts w:ascii="Times New Roman" w:hAnsi="Times New Roman" w:cs="Times New Roman"/>
          <w:i/>
          <w:iCs/>
          <w:lang w:val="en-US"/>
        </w:rPr>
        <w:t>Music Educators Journal,</w:t>
      </w:r>
      <w:r w:rsidRPr="00272C6A">
        <w:rPr>
          <w:rFonts w:ascii="Times New Roman" w:hAnsi="Times New Roman" w:cs="Times New Roman"/>
          <w:lang w:val="en-US"/>
        </w:rPr>
        <w:t xml:space="preserve"> 87:6, pp. 44–49.</w:t>
      </w:r>
      <w:proofErr w:type="gramEnd"/>
    </w:p>
    <w:p w14:paraId="00F4900A" w14:textId="77777777" w:rsidR="00F465BB" w:rsidRPr="00272C6A" w:rsidRDefault="00F465BB" w:rsidP="00B8699C">
      <w:pPr>
        <w:spacing w:line="360" w:lineRule="auto"/>
        <w:ind w:left="709" w:hanging="709"/>
        <w:rPr>
          <w:rFonts w:ascii="Times New Roman" w:hAnsi="Times New Roman" w:cs="Times New Roman"/>
          <w:lang w:val="en-US"/>
        </w:rPr>
      </w:pPr>
    </w:p>
    <w:p w14:paraId="414676AC" w14:textId="77777777" w:rsidR="00F465BB" w:rsidRPr="00272C6A" w:rsidRDefault="00F465BB" w:rsidP="00B8699C">
      <w:pPr>
        <w:widowControl w:val="0"/>
        <w:autoSpaceDE w:val="0"/>
        <w:autoSpaceDN w:val="0"/>
        <w:adjustRightInd w:val="0"/>
        <w:spacing w:after="240" w:line="360" w:lineRule="auto"/>
        <w:ind w:left="709" w:hanging="709"/>
        <w:rPr>
          <w:rFonts w:ascii="Times New Roman" w:hAnsi="Times New Roman" w:cs="Times New Roman"/>
          <w:color w:val="000000"/>
          <w:lang w:val="en-US"/>
        </w:rPr>
      </w:pPr>
      <w:proofErr w:type="gramStart"/>
      <w:r w:rsidRPr="00272C6A">
        <w:rPr>
          <w:rFonts w:ascii="Times New Roman" w:hAnsi="Times New Roman" w:cs="Times New Roman"/>
          <w:color w:val="000000"/>
          <w:lang w:val="en-US"/>
        </w:rPr>
        <w:t xml:space="preserve">British Educational Research Association (2011) </w:t>
      </w:r>
      <w:r w:rsidRPr="00272C6A">
        <w:rPr>
          <w:rFonts w:ascii="Times New Roman" w:hAnsi="Times New Roman" w:cs="Times New Roman"/>
          <w:i/>
          <w:iCs/>
          <w:color w:val="000000"/>
          <w:lang w:val="en-US"/>
        </w:rPr>
        <w:t>Ethical Guidelines for Educational Research</w:t>
      </w:r>
      <w:r w:rsidRPr="00272C6A">
        <w:rPr>
          <w:rFonts w:ascii="Times New Roman" w:hAnsi="Times New Roman" w:cs="Times New Roman"/>
          <w:color w:val="000000"/>
          <w:lang w:val="en-US"/>
        </w:rPr>
        <w:t>, London.</w:t>
      </w:r>
      <w:proofErr w:type="gramEnd"/>
      <w:r w:rsidRPr="00272C6A">
        <w:rPr>
          <w:rFonts w:ascii="Times New Roman" w:hAnsi="Times New Roman" w:cs="Times New Roman"/>
          <w:color w:val="000000"/>
          <w:lang w:val="en-US"/>
        </w:rPr>
        <w:t xml:space="preserve"> </w:t>
      </w:r>
    </w:p>
    <w:p w14:paraId="47437050" w14:textId="77777777" w:rsidR="00F465BB" w:rsidRPr="00272C6A" w:rsidRDefault="00F465BB" w:rsidP="00B8699C">
      <w:pPr>
        <w:spacing w:line="360" w:lineRule="auto"/>
        <w:ind w:left="709" w:hanging="709"/>
        <w:rPr>
          <w:rFonts w:ascii="Times New Roman" w:hAnsi="Times New Roman" w:cs="Times New Roman"/>
          <w:lang w:val="en-US"/>
        </w:rPr>
      </w:pPr>
      <w:r w:rsidRPr="00272C6A">
        <w:rPr>
          <w:rFonts w:ascii="Times New Roman" w:hAnsi="Times New Roman" w:cs="Times New Roman"/>
          <w:lang w:val="en-US"/>
        </w:rPr>
        <w:t xml:space="preserve">Biasutti, M. (2012), ‘Group music composing strategies: a case study within a rock band’, </w:t>
      </w:r>
      <w:r w:rsidRPr="00272C6A">
        <w:rPr>
          <w:rFonts w:ascii="Times New Roman" w:hAnsi="Times New Roman" w:cs="Times New Roman"/>
          <w:i/>
          <w:iCs/>
          <w:lang w:val="en-US"/>
        </w:rPr>
        <w:t>British Journal of Music Education,</w:t>
      </w:r>
      <w:r w:rsidRPr="00272C6A">
        <w:rPr>
          <w:rFonts w:ascii="Times New Roman" w:hAnsi="Times New Roman" w:cs="Times New Roman"/>
          <w:lang w:val="en-US"/>
        </w:rPr>
        <w:t xml:space="preserve"> 29:3</w:t>
      </w:r>
      <w:r w:rsidRPr="00272C6A">
        <w:rPr>
          <w:rFonts w:ascii="Times New Roman" w:hAnsi="Times New Roman" w:cs="Times New Roman"/>
          <w:bCs/>
          <w:lang w:val="en-US"/>
        </w:rPr>
        <w:t>,</w:t>
      </w:r>
      <w:r w:rsidRPr="00272C6A">
        <w:rPr>
          <w:rFonts w:ascii="Times New Roman" w:hAnsi="Times New Roman" w:cs="Times New Roman"/>
          <w:lang w:val="en-US"/>
        </w:rPr>
        <w:t xml:space="preserve"> pp. 343-357.</w:t>
      </w:r>
    </w:p>
    <w:p w14:paraId="01388B7A" w14:textId="77777777" w:rsidR="00F465BB" w:rsidRPr="00272C6A" w:rsidRDefault="00F465BB" w:rsidP="00B8699C">
      <w:pPr>
        <w:spacing w:line="360" w:lineRule="auto"/>
        <w:ind w:left="709" w:hanging="709"/>
        <w:rPr>
          <w:rFonts w:ascii="Times New Roman" w:hAnsi="Times New Roman" w:cs="Times New Roman"/>
          <w:lang w:val="en-US"/>
        </w:rPr>
      </w:pPr>
    </w:p>
    <w:p w14:paraId="714B75B3"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proofErr w:type="gramStart"/>
      <w:r w:rsidRPr="00272C6A">
        <w:rPr>
          <w:rFonts w:ascii="Times New Roman" w:hAnsi="Times New Roman" w:cs="Times New Roman"/>
          <w:lang w:val="en-US"/>
        </w:rPr>
        <w:t xml:space="preserve">Braun, V. and Clarke, V. (2006), ‘Using thematic analysis in psychology’ </w:t>
      </w:r>
      <w:r w:rsidRPr="00272C6A">
        <w:rPr>
          <w:rFonts w:ascii="Times New Roman" w:hAnsi="Times New Roman" w:cs="Times New Roman"/>
          <w:i/>
          <w:iCs/>
          <w:lang w:val="en-US"/>
        </w:rPr>
        <w:t xml:space="preserve">Qualitative Research in Psychology </w:t>
      </w:r>
      <w:r w:rsidRPr="00272C6A">
        <w:rPr>
          <w:rFonts w:ascii="Times New Roman" w:hAnsi="Times New Roman" w:cs="Times New Roman"/>
          <w:lang w:val="en-US"/>
        </w:rPr>
        <w:t>3:2</w:t>
      </w:r>
      <w:r w:rsidRPr="00272C6A">
        <w:rPr>
          <w:rFonts w:ascii="Times New Roman" w:hAnsi="Times New Roman" w:cs="Times New Roman"/>
          <w:bCs/>
          <w:lang w:val="en-US"/>
        </w:rPr>
        <w:t xml:space="preserve">, pp. </w:t>
      </w:r>
      <w:r w:rsidRPr="00272C6A">
        <w:rPr>
          <w:rFonts w:ascii="Times New Roman" w:hAnsi="Times New Roman" w:cs="Times New Roman"/>
          <w:lang w:val="en-US"/>
        </w:rPr>
        <w:t>77-101.</w:t>
      </w:r>
      <w:proofErr w:type="gramEnd"/>
    </w:p>
    <w:p w14:paraId="76EF3E93"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p>
    <w:p w14:paraId="53407E05"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r w:rsidRPr="00272C6A">
        <w:rPr>
          <w:rFonts w:ascii="Times New Roman" w:hAnsi="Times New Roman" w:cs="Times New Roman"/>
          <w:lang w:val="en-US"/>
        </w:rPr>
        <w:t>Braun, V. and Clarke, V. (2014), ‘</w:t>
      </w:r>
      <w:proofErr w:type="gramStart"/>
      <w:r w:rsidRPr="00272C6A">
        <w:rPr>
          <w:rFonts w:ascii="Times New Roman" w:hAnsi="Times New Roman" w:cs="Times New Roman"/>
          <w:lang w:val="en-US"/>
        </w:rPr>
        <w:t>What</w:t>
      </w:r>
      <w:proofErr w:type="gramEnd"/>
      <w:r w:rsidRPr="00272C6A">
        <w:rPr>
          <w:rFonts w:ascii="Times New Roman" w:hAnsi="Times New Roman" w:cs="Times New Roman"/>
          <w:lang w:val="en-US"/>
        </w:rPr>
        <w:t xml:space="preserve"> can “thematic analysis” offer health and wellbeing researchers? ‘, </w:t>
      </w:r>
      <w:r w:rsidRPr="00272C6A">
        <w:rPr>
          <w:rFonts w:ascii="Times New Roman" w:hAnsi="Times New Roman" w:cs="Times New Roman"/>
          <w:i/>
          <w:iCs/>
          <w:lang w:val="en-US"/>
        </w:rPr>
        <w:t>International Journal of Qualitative Studies on Health and Well-being,</w:t>
      </w:r>
      <w:r w:rsidRPr="00272C6A">
        <w:rPr>
          <w:rFonts w:ascii="Times New Roman" w:hAnsi="Times New Roman" w:cs="Times New Roman"/>
          <w:lang w:val="en-US"/>
        </w:rPr>
        <w:t xml:space="preserve"> 9:1</w:t>
      </w:r>
      <w:r w:rsidRPr="00272C6A">
        <w:rPr>
          <w:rFonts w:ascii="Times New Roman" w:hAnsi="Times New Roman" w:cs="Times New Roman"/>
          <w:bCs/>
          <w:lang w:val="en-US"/>
        </w:rPr>
        <w:t>,</w:t>
      </w:r>
      <w:r w:rsidRPr="00272C6A">
        <w:rPr>
          <w:rFonts w:ascii="Times New Roman" w:hAnsi="Times New Roman" w:cs="Times New Roman"/>
          <w:lang w:val="en-US"/>
        </w:rPr>
        <w:t xml:space="preserve"> pp. 1-2.</w:t>
      </w:r>
    </w:p>
    <w:p w14:paraId="6C2F5FF4" w14:textId="77777777" w:rsidR="00F465BB" w:rsidRPr="00272C6A" w:rsidRDefault="00F465BB" w:rsidP="00B8699C">
      <w:pPr>
        <w:spacing w:line="360" w:lineRule="auto"/>
        <w:rPr>
          <w:rFonts w:ascii="Times New Roman" w:hAnsi="Times New Roman" w:cs="Times New Roman"/>
        </w:rPr>
      </w:pPr>
    </w:p>
    <w:p w14:paraId="7081012F"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r w:rsidRPr="00272C6A">
        <w:rPr>
          <w:rFonts w:ascii="Times New Roman" w:hAnsi="Times New Roman" w:cs="Times New Roman"/>
          <w:lang w:val="en-US"/>
        </w:rPr>
        <w:t xml:space="preserve">Bunting, R. (1988), ‘Composing Music: Case Studies in the Teaching and Learning Process’, </w:t>
      </w:r>
      <w:r w:rsidRPr="00272C6A">
        <w:rPr>
          <w:rFonts w:ascii="Times New Roman" w:hAnsi="Times New Roman" w:cs="Times New Roman"/>
          <w:i/>
          <w:iCs/>
          <w:lang w:val="en-US"/>
        </w:rPr>
        <w:t>British Journal of Music Education,</w:t>
      </w:r>
      <w:r w:rsidRPr="00272C6A">
        <w:rPr>
          <w:rFonts w:ascii="Times New Roman" w:hAnsi="Times New Roman" w:cs="Times New Roman"/>
          <w:lang w:val="en-US"/>
        </w:rPr>
        <w:t xml:space="preserve"> 5:3</w:t>
      </w:r>
      <w:r w:rsidRPr="00272C6A">
        <w:rPr>
          <w:rFonts w:ascii="Times New Roman" w:hAnsi="Times New Roman" w:cs="Times New Roman"/>
          <w:bCs/>
          <w:lang w:val="en-US"/>
        </w:rPr>
        <w:t>,</w:t>
      </w:r>
      <w:r w:rsidRPr="00272C6A">
        <w:rPr>
          <w:rFonts w:ascii="Times New Roman" w:hAnsi="Times New Roman" w:cs="Times New Roman"/>
          <w:lang w:val="en-US"/>
        </w:rPr>
        <w:t xml:space="preserve"> </w:t>
      </w:r>
      <w:proofErr w:type="gramStart"/>
      <w:r w:rsidRPr="00272C6A">
        <w:rPr>
          <w:rFonts w:ascii="Times New Roman" w:hAnsi="Times New Roman" w:cs="Times New Roman"/>
          <w:lang w:val="en-US"/>
        </w:rPr>
        <w:t>pp</w:t>
      </w:r>
      <w:proofErr w:type="gramEnd"/>
      <w:r w:rsidRPr="00272C6A">
        <w:rPr>
          <w:rFonts w:ascii="Times New Roman" w:hAnsi="Times New Roman" w:cs="Times New Roman"/>
          <w:lang w:val="en-US"/>
        </w:rPr>
        <w:t>. 269-269.</w:t>
      </w:r>
    </w:p>
    <w:p w14:paraId="2017577F"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p>
    <w:p w14:paraId="3A845A82"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r w:rsidRPr="00272C6A">
        <w:rPr>
          <w:rFonts w:ascii="Times New Roman" w:hAnsi="Times New Roman" w:cs="Times New Roman"/>
          <w:lang w:val="en-US"/>
        </w:rPr>
        <w:t xml:space="preserve">Burnard, P. and Younker, B. A. (2002), ‘Mapping Pathways: Fostering creativity in composition’, </w:t>
      </w:r>
      <w:r w:rsidRPr="00272C6A">
        <w:rPr>
          <w:rFonts w:ascii="Times New Roman" w:hAnsi="Times New Roman" w:cs="Times New Roman"/>
          <w:i/>
          <w:iCs/>
          <w:lang w:val="en-US"/>
        </w:rPr>
        <w:t>Music Education Research,</w:t>
      </w:r>
      <w:r w:rsidRPr="00272C6A">
        <w:rPr>
          <w:rFonts w:ascii="Times New Roman" w:hAnsi="Times New Roman" w:cs="Times New Roman"/>
          <w:lang w:val="en-US"/>
        </w:rPr>
        <w:t xml:space="preserve"> 4:2</w:t>
      </w:r>
      <w:r w:rsidRPr="00272C6A">
        <w:rPr>
          <w:rFonts w:ascii="Times New Roman" w:hAnsi="Times New Roman" w:cs="Times New Roman"/>
          <w:bCs/>
          <w:lang w:val="en-US"/>
        </w:rPr>
        <w:t>,</w:t>
      </w:r>
      <w:r w:rsidRPr="00272C6A">
        <w:rPr>
          <w:rFonts w:ascii="Times New Roman" w:hAnsi="Times New Roman" w:cs="Times New Roman"/>
          <w:lang w:val="en-US"/>
        </w:rPr>
        <w:t xml:space="preserve"> pp. 245-261.</w:t>
      </w:r>
    </w:p>
    <w:p w14:paraId="02910FFC" w14:textId="77777777" w:rsidR="00F465BB" w:rsidRPr="00272C6A" w:rsidRDefault="00F465BB" w:rsidP="00B8699C">
      <w:pPr>
        <w:spacing w:line="360" w:lineRule="auto"/>
        <w:rPr>
          <w:rFonts w:ascii="Times New Roman" w:hAnsi="Times New Roman" w:cs="Times New Roman"/>
          <w:lang w:val="en-US"/>
        </w:rPr>
      </w:pPr>
    </w:p>
    <w:p w14:paraId="121EF976" w14:textId="77777777" w:rsidR="00F465BB" w:rsidRPr="00272C6A" w:rsidRDefault="00F465BB" w:rsidP="00B8699C">
      <w:pPr>
        <w:spacing w:line="360" w:lineRule="auto"/>
        <w:ind w:left="709" w:hanging="709"/>
        <w:rPr>
          <w:rFonts w:ascii="Times New Roman" w:hAnsi="Times New Roman" w:cs="Times New Roman"/>
          <w:lang w:val="en-US"/>
        </w:rPr>
      </w:pPr>
      <w:r w:rsidRPr="00272C6A">
        <w:rPr>
          <w:rFonts w:ascii="Times New Roman" w:hAnsi="Times New Roman" w:cs="Times New Roman"/>
          <w:lang w:val="en-US"/>
        </w:rPr>
        <w:t xml:space="preserve">Burnard, P. and Younker, B. A. (2004), ‘Problem-solving and creativity: insights from students' individual composing pathways’, </w:t>
      </w:r>
      <w:r w:rsidRPr="00272C6A">
        <w:rPr>
          <w:rFonts w:ascii="Times New Roman" w:hAnsi="Times New Roman" w:cs="Times New Roman"/>
          <w:i/>
          <w:iCs/>
          <w:lang w:val="en-US"/>
        </w:rPr>
        <w:t>International Journal of Music Education,</w:t>
      </w:r>
      <w:r w:rsidRPr="00272C6A">
        <w:rPr>
          <w:rFonts w:ascii="Times New Roman" w:hAnsi="Times New Roman" w:cs="Times New Roman"/>
          <w:lang w:val="en-US"/>
        </w:rPr>
        <w:t xml:space="preserve"> 22(1)</w:t>
      </w:r>
      <w:r w:rsidRPr="00272C6A">
        <w:rPr>
          <w:rFonts w:ascii="Times New Roman" w:hAnsi="Times New Roman" w:cs="Times New Roman"/>
          <w:bCs/>
          <w:lang w:val="en-US"/>
        </w:rPr>
        <w:t>,</w:t>
      </w:r>
      <w:r w:rsidRPr="00272C6A">
        <w:rPr>
          <w:rFonts w:ascii="Times New Roman" w:hAnsi="Times New Roman" w:cs="Times New Roman"/>
          <w:lang w:val="en-US"/>
        </w:rPr>
        <w:t xml:space="preserve"> pp. 59-76.</w:t>
      </w:r>
    </w:p>
    <w:p w14:paraId="4954DF36" w14:textId="77777777" w:rsidR="00F465BB" w:rsidRPr="00272C6A" w:rsidRDefault="00F465BB" w:rsidP="00B8699C">
      <w:pPr>
        <w:spacing w:line="360" w:lineRule="auto"/>
        <w:rPr>
          <w:rFonts w:ascii="Times New Roman" w:hAnsi="Times New Roman" w:cs="Times New Roman"/>
        </w:rPr>
      </w:pPr>
    </w:p>
    <w:p w14:paraId="58040610" w14:textId="77777777" w:rsidR="00F465BB" w:rsidRPr="00272C6A" w:rsidRDefault="00F465BB" w:rsidP="00B8699C">
      <w:pPr>
        <w:spacing w:line="360" w:lineRule="auto"/>
        <w:ind w:left="709" w:hanging="709"/>
        <w:rPr>
          <w:rFonts w:ascii="Times New Roman" w:hAnsi="Times New Roman" w:cs="Times New Roman"/>
          <w:lang w:val="en-US"/>
        </w:rPr>
      </w:pPr>
      <w:proofErr w:type="gramStart"/>
      <w:r w:rsidRPr="00272C6A">
        <w:rPr>
          <w:rFonts w:ascii="Times New Roman" w:hAnsi="Times New Roman" w:cs="Times New Roman"/>
          <w:lang w:val="en-US"/>
        </w:rPr>
        <w:t xml:space="preserve">Cain, T. (2004), ‘Theory, technology and the music curriculum’, </w:t>
      </w:r>
      <w:r w:rsidRPr="00272C6A">
        <w:rPr>
          <w:rFonts w:ascii="Times New Roman" w:hAnsi="Times New Roman" w:cs="Times New Roman"/>
          <w:i/>
          <w:iCs/>
          <w:lang w:val="en-US"/>
        </w:rPr>
        <w:t>British Educational Research Journal,</w:t>
      </w:r>
      <w:r w:rsidRPr="00272C6A">
        <w:rPr>
          <w:rFonts w:ascii="Times New Roman" w:hAnsi="Times New Roman" w:cs="Times New Roman"/>
          <w:lang w:val="en-US"/>
        </w:rPr>
        <w:t xml:space="preserve"> 21:2</w:t>
      </w:r>
      <w:r w:rsidRPr="00272C6A">
        <w:rPr>
          <w:rFonts w:ascii="Times New Roman" w:hAnsi="Times New Roman" w:cs="Times New Roman"/>
          <w:bCs/>
          <w:lang w:val="en-US"/>
        </w:rPr>
        <w:t>,</w:t>
      </w:r>
      <w:r w:rsidRPr="00272C6A">
        <w:rPr>
          <w:rFonts w:ascii="Times New Roman" w:hAnsi="Times New Roman" w:cs="Times New Roman"/>
          <w:lang w:val="en-US"/>
        </w:rPr>
        <w:t xml:space="preserve"> pp. 215–221.</w:t>
      </w:r>
      <w:proofErr w:type="gramEnd"/>
    </w:p>
    <w:p w14:paraId="2D697FC9" w14:textId="77777777" w:rsidR="00F465BB" w:rsidRPr="00272C6A" w:rsidRDefault="00F465BB" w:rsidP="00B8699C">
      <w:pPr>
        <w:spacing w:line="360" w:lineRule="auto"/>
        <w:ind w:left="709" w:hanging="709"/>
        <w:rPr>
          <w:rFonts w:ascii="Times New Roman" w:hAnsi="Times New Roman" w:cs="Times New Roman"/>
          <w:lang w:val="en-US"/>
        </w:rPr>
      </w:pPr>
    </w:p>
    <w:p w14:paraId="4358120B"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r w:rsidRPr="00272C6A">
        <w:rPr>
          <w:rFonts w:ascii="Times New Roman" w:hAnsi="Times New Roman" w:cs="Times New Roman"/>
          <w:lang w:val="en-US"/>
        </w:rPr>
        <w:t xml:space="preserve">Charmaz, K. (2014), ‘Grounded Theory in Global Perspective Reviews by International Researchers’. </w:t>
      </w:r>
      <w:r w:rsidRPr="00272C6A">
        <w:rPr>
          <w:rFonts w:ascii="Times New Roman" w:hAnsi="Times New Roman" w:cs="Times New Roman"/>
          <w:i/>
          <w:iCs/>
          <w:lang w:val="en-US"/>
        </w:rPr>
        <w:t>Qualitative Inquiry,</w:t>
      </w:r>
      <w:r w:rsidRPr="00272C6A">
        <w:rPr>
          <w:rFonts w:ascii="Times New Roman" w:hAnsi="Times New Roman" w:cs="Times New Roman"/>
          <w:lang w:val="en-US"/>
        </w:rPr>
        <w:t xml:space="preserve"> 20:9</w:t>
      </w:r>
      <w:r w:rsidRPr="00272C6A">
        <w:rPr>
          <w:rFonts w:ascii="Times New Roman" w:hAnsi="Times New Roman" w:cs="Times New Roman"/>
          <w:bCs/>
          <w:lang w:val="en-US"/>
        </w:rPr>
        <w:t>,</w:t>
      </w:r>
      <w:r w:rsidRPr="00272C6A">
        <w:rPr>
          <w:rFonts w:ascii="Times New Roman" w:hAnsi="Times New Roman" w:cs="Times New Roman"/>
          <w:lang w:val="en-US"/>
        </w:rPr>
        <w:t xml:space="preserve"> pp. 1074–1084.</w:t>
      </w:r>
    </w:p>
    <w:p w14:paraId="24B9098A" w14:textId="77777777" w:rsidR="00F465BB" w:rsidRPr="00272C6A" w:rsidRDefault="00F465BB" w:rsidP="00B8699C">
      <w:pPr>
        <w:spacing w:line="360" w:lineRule="auto"/>
        <w:rPr>
          <w:rFonts w:ascii="Times New Roman" w:hAnsi="Times New Roman" w:cs="Times New Roman"/>
        </w:rPr>
      </w:pPr>
    </w:p>
    <w:p w14:paraId="69AFA8EE"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proofErr w:type="gramStart"/>
      <w:r w:rsidRPr="00272C6A">
        <w:rPr>
          <w:rFonts w:ascii="Times New Roman" w:hAnsi="Times New Roman" w:cs="Times New Roman"/>
          <w:lang w:val="en-US"/>
        </w:rPr>
        <w:t xml:space="preserve">Cohen, L., </w:t>
      </w:r>
      <w:proofErr w:type="spellStart"/>
      <w:r w:rsidRPr="00272C6A">
        <w:rPr>
          <w:rFonts w:ascii="Times New Roman" w:hAnsi="Times New Roman" w:cs="Times New Roman"/>
          <w:lang w:val="en-US"/>
        </w:rPr>
        <w:t>Manion</w:t>
      </w:r>
      <w:proofErr w:type="spellEnd"/>
      <w:r w:rsidRPr="00272C6A">
        <w:rPr>
          <w:rFonts w:ascii="Times New Roman" w:hAnsi="Times New Roman" w:cs="Times New Roman"/>
          <w:lang w:val="en-US"/>
        </w:rPr>
        <w:t xml:space="preserve">, L. and Morrison, K. (2007), </w:t>
      </w:r>
      <w:r w:rsidRPr="00272C6A">
        <w:rPr>
          <w:rFonts w:ascii="Times New Roman" w:hAnsi="Times New Roman" w:cs="Times New Roman"/>
          <w:i/>
          <w:iCs/>
          <w:lang w:val="en-US"/>
        </w:rPr>
        <w:t xml:space="preserve">Research methods in education, </w:t>
      </w:r>
      <w:r w:rsidRPr="00272C6A">
        <w:rPr>
          <w:rFonts w:ascii="Times New Roman" w:hAnsi="Times New Roman" w:cs="Times New Roman"/>
          <w:lang w:val="en-US"/>
        </w:rPr>
        <w:t xml:space="preserve">London, </w:t>
      </w:r>
      <w:proofErr w:type="spellStart"/>
      <w:r w:rsidRPr="00272C6A">
        <w:rPr>
          <w:rFonts w:ascii="Times New Roman" w:hAnsi="Times New Roman" w:cs="Times New Roman"/>
          <w:lang w:val="en-US"/>
        </w:rPr>
        <w:t>RoutledgeFalmer</w:t>
      </w:r>
      <w:proofErr w:type="spellEnd"/>
      <w:r w:rsidRPr="00272C6A">
        <w:rPr>
          <w:rFonts w:ascii="Times New Roman" w:hAnsi="Times New Roman" w:cs="Times New Roman"/>
          <w:lang w:val="en-US"/>
        </w:rPr>
        <w:t>.</w:t>
      </w:r>
      <w:proofErr w:type="gramEnd"/>
    </w:p>
    <w:p w14:paraId="12F09C56" w14:textId="77777777" w:rsidR="00F465BB" w:rsidRPr="00272C6A" w:rsidRDefault="00F465BB" w:rsidP="00B8699C">
      <w:pPr>
        <w:spacing w:line="360" w:lineRule="auto"/>
        <w:rPr>
          <w:rFonts w:ascii="Times New Roman" w:hAnsi="Times New Roman" w:cs="Times New Roman"/>
        </w:rPr>
      </w:pPr>
    </w:p>
    <w:p w14:paraId="33AA5BF8" w14:textId="77777777" w:rsidR="00F465BB" w:rsidRPr="00272C6A" w:rsidRDefault="00F465BB" w:rsidP="00B8699C">
      <w:pPr>
        <w:spacing w:line="360" w:lineRule="auto"/>
        <w:rPr>
          <w:rFonts w:ascii="Times New Roman" w:hAnsi="Times New Roman" w:cs="Times New Roman"/>
          <w:lang w:val="en-US"/>
        </w:rPr>
      </w:pPr>
      <w:r w:rsidRPr="00272C6A">
        <w:rPr>
          <w:rFonts w:ascii="Times New Roman" w:hAnsi="Times New Roman" w:cs="Times New Roman"/>
          <w:lang w:val="en-US"/>
        </w:rPr>
        <w:t xml:space="preserve">Collins, D. (2005), ‘A Synthesis Process Model of Creative Thinking in Music </w:t>
      </w:r>
    </w:p>
    <w:p w14:paraId="299712EF" w14:textId="77777777" w:rsidR="00F465BB" w:rsidRPr="00272C6A" w:rsidRDefault="00F465BB" w:rsidP="00B8699C">
      <w:pPr>
        <w:spacing w:line="360" w:lineRule="auto"/>
        <w:ind w:left="1560" w:hanging="851"/>
        <w:rPr>
          <w:rFonts w:ascii="Times New Roman" w:hAnsi="Times New Roman" w:cs="Times New Roman"/>
          <w:lang w:val="en-US"/>
        </w:rPr>
      </w:pPr>
      <w:r w:rsidRPr="00272C6A">
        <w:rPr>
          <w:rFonts w:ascii="Times New Roman" w:hAnsi="Times New Roman" w:cs="Times New Roman"/>
          <w:lang w:val="en-US"/>
        </w:rPr>
        <w:t xml:space="preserve">Composition’, </w:t>
      </w:r>
      <w:r w:rsidRPr="00272C6A">
        <w:rPr>
          <w:rFonts w:ascii="Times New Roman" w:hAnsi="Times New Roman" w:cs="Times New Roman"/>
          <w:i/>
          <w:iCs/>
          <w:lang w:val="en-US"/>
        </w:rPr>
        <w:t>Psychology of Music,</w:t>
      </w:r>
      <w:r w:rsidRPr="00272C6A">
        <w:rPr>
          <w:rFonts w:ascii="Times New Roman" w:hAnsi="Times New Roman" w:cs="Times New Roman"/>
          <w:lang w:val="en-US"/>
        </w:rPr>
        <w:t xml:space="preserve"> 33:2</w:t>
      </w:r>
      <w:r w:rsidRPr="00272C6A">
        <w:rPr>
          <w:rFonts w:ascii="Times New Roman" w:hAnsi="Times New Roman" w:cs="Times New Roman"/>
          <w:bCs/>
          <w:lang w:val="en-US"/>
        </w:rPr>
        <w:t>,</w:t>
      </w:r>
      <w:r w:rsidRPr="00272C6A">
        <w:rPr>
          <w:rFonts w:ascii="Times New Roman" w:hAnsi="Times New Roman" w:cs="Times New Roman"/>
          <w:lang w:val="en-US"/>
        </w:rPr>
        <w:t xml:space="preserve"> pp. 193-216.</w:t>
      </w:r>
    </w:p>
    <w:p w14:paraId="23BE2C80" w14:textId="77777777" w:rsidR="00F465BB" w:rsidRPr="00272C6A" w:rsidRDefault="00F465BB" w:rsidP="00B8699C">
      <w:pPr>
        <w:spacing w:line="360" w:lineRule="auto"/>
        <w:rPr>
          <w:rFonts w:ascii="Times New Roman" w:hAnsi="Times New Roman" w:cs="Times New Roman"/>
        </w:rPr>
      </w:pPr>
    </w:p>
    <w:p w14:paraId="51BDDD87" w14:textId="77777777" w:rsidR="00F465BB" w:rsidRPr="00272C6A" w:rsidRDefault="00F465BB" w:rsidP="00B8699C">
      <w:pPr>
        <w:spacing w:line="360" w:lineRule="auto"/>
        <w:rPr>
          <w:rFonts w:ascii="Times New Roman" w:hAnsi="Times New Roman" w:cs="Times New Roman"/>
          <w:i/>
          <w:iCs/>
          <w:lang w:val="en-US"/>
        </w:rPr>
      </w:pPr>
      <w:r w:rsidRPr="00272C6A">
        <w:rPr>
          <w:rFonts w:ascii="Times New Roman" w:hAnsi="Times New Roman" w:cs="Times New Roman"/>
          <w:lang w:val="en-US"/>
        </w:rPr>
        <w:t xml:space="preserve">Craft, A. (2000), </w:t>
      </w:r>
      <w:r w:rsidRPr="00272C6A">
        <w:rPr>
          <w:rFonts w:ascii="Times New Roman" w:hAnsi="Times New Roman" w:cs="Times New Roman"/>
          <w:i/>
          <w:iCs/>
          <w:lang w:val="en-US"/>
        </w:rPr>
        <w:t xml:space="preserve">Creativity Across the Primary Curriculum: Framing and Developing </w:t>
      </w:r>
    </w:p>
    <w:p w14:paraId="7BE85244" w14:textId="77777777" w:rsidR="00F465BB" w:rsidRPr="00272C6A" w:rsidRDefault="00F465BB" w:rsidP="00B8699C">
      <w:pPr>
        <w:spacing w:line="360" w:lineRule="auto"/>
        <w:ind w:left="709"/>
        <w:rPr>
          <w:rFonts w:ascii="Times New Roman" w:hAnsi="Times New Roman" w:cs="Times New Roman"/>
          <w:lang w:val="en-US"/>
        </w:rPr>
      </w:pPr>
      <w:r w:rsidRPr="00272C6A">
        <w:rPr>
          <w:rFonts w:ascii="Times New Roman" w:hAnsi="Times New Roman" w:cs="Times New Roman"/>
          <w:i/>
          <w:iCs/>
          <w:lang w:val="en-US"/>
        </w:rPr>
        <w:t xml:space="preserve">Practice, </w:t>
      </w:r>
      <w:r w:rsidRPr="00272C6A">
        <w:rPr>
          <w:rFonts w:ascii="Times New Roman" w:hAnsi="Times New Roman" w:cs="Times New Roman"/>
          <w:lang w:val="en-US"/>
        </w:rPr>
        <w:t>UK, Routledge.</w:t>
      </w:r>
    </w:p>
    <w:p w14:paraId="1AA8ECD2" w14:textId="77777777" w:rsidR="00F465BB" w:rsidRPr="00272C6A" w:rsidRDefault="00F465BB" w:rsidP="00B8699C">
      <w:pPr>
        <w:spacing w:line="360" w:lineRule="auto"/>
        <w:ind w:left="709"/>
        <w:rPr>
          <w:rFonts w:ascii="Times New Roman" w:hAnsi="Times New Roman" w:cs="Times New Roman"/>
          <w:lang w:val="en-US"/>
        </w:rPr>
      </w:pPr>
    </w:p>
    <w:p w14:paraId="5D920057" w14:textId="77777777" w:rsidR="00F465BB" w:rsidRPr="00272C6A" w:rsidRDefault="00F465BB" w:rsidP="00B8699C">
      <w:pPr>
        <w:spacing w:line="360" w:lineRule="auto"/>
        <w:rPr>
          <w:rFonts w:ascii="Times New Roman" w:hAnsi="Times New Roman" w:cs="Times New Roman"/>
          <w:lang w:val="en-US"/>
        </w:rPr>
      </w:pPr>
      <w:r w:rsidRPr="00272C6A">
        <w:rPr>
          <w:rFonts w:ascii="Times New Roman" w:hAnsi="Times New Roman" w:cs="Times New Roman"/>
          <w:lang w:val="en-US"/>
        </w:rPr>
        <w:t xml:space="preserve">Creswell, J. W. (2013), </w:t>
      </w:r>
      <w:r w:rsidRPr="00272C6A">
        <w:rPr>
          <w:rFonts w:ascii="Times New Roman" w:hAnsi="Times New Roman" w:cs="Times New Roman"/>
          <w:i/>
          <w:iCs/>
          <w:lang w:val="en-US"/>
        </w:rPr>
        <w:t xml:space="preserve">Qualitative Inquiry &amp; Research Design, </w:t>
      </w:r>
      <w:r w:rsidRPr="00272C6A">
        <w:rPr>
          <w:rFonts w:ascii="Times New Roman" w:hAnsi="Times New Roman" w:cs="Times New Roman"/>
          <w:lang w:val="en-US"/>
        </w:rPr>
        <w:t xml:space="preserve">United States of </w:t>
      </w:r>
    </w:p>
    <w:p w14:paraId="4523F175" w14:textId="77777777" w:rsidR="00F465BB" w:rsidRPr="00272C6A" w:rsidRDefault="00F465BB" w:rsidP="00B8699C">
      <w:pPr>
        <w:spacing w:line="360" w:lineRule="auto"/>
        <w:ind w:left="1276" w:hanging="567"/>
        <w:rPr>
          <w:rFonts w:ascii="Times New Roman" w:hAnsi="Times New Roman" w:cs="Times New Roman"/>
          <w:lang w:val="en-US"/>
        </w:rPr>
      </w:pPr>
      <w:r w:rsidRPr="00272C6A">
        <w:rPr>
          <w:rFonts w:ascii="Times New Roman" w:hAnsi="Times New Roman" w:cs="Times New Roman"/>
          <w:lang w:val="en-US"/>
        </w:rPr>
        <w:t>America, SAGE Publications Inc.</w:t>
      </w:r>
    </w:p>
    <w:p w14:paraId="0EF2E5E8" w14:textId="77777777" w:rsidR="00F465BB" w:rsidRPr="00272C6A" w:rsidRDefault="00F465BB" w:rsidP="00B8699C">
      <w:pPr>
        <w:spacing w:line="360" w:lineRule="auto"/>
        <w:rPr>
          <w:rFonts w:ascii="Times New Roman" w:hAnsi="Times New Roman" w:cs="Times New Roman"/>
        </w:rPr>
      </w:pPr>
    </w:p>
    <w:p w14:paraId="176AA4F0" w14:textId="51B64F90"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r w:rsidRPr="00272C6A">
        <w:rPr>
          <w:rFonts w:ascii="Times New Roman" w:hAnsi="Times New Roman" w:cs="Times New Roman"/>
          <w:lang w:val="en-US"/>
        </w:rPr>
        <w:t>Daubney, A. and Mackrill, D. (2017), ‘</w:t>
      </w:r>
      <w:r w:rsidRPr="00272C6A">
        <w:rPr>
          <w:rFonts w:ascii="Times New Roman" w:hAnsi="Times New Roman" w:cs="Times New Roman"/>
          <w:iCs/>
          <w:lang w:val="en-US"/>
        </w:rPr>
        <w:t xml:space="preserve">Changes in Secondary Music Curriculum Provision over time 2012-16: Summary of the research’ </w:t>
      </w:r>
      <w:r w:rsidRPr="00272C6A">
        <w:rPr>
          <w:rFonts w:ascii="Times New Roman" w:hAnsi="Times New Roman" w:cs="Times New Roman"/>
          <w:i/>
          <w:iCs/>
          <w:lang w:val="en-US"/>
        </w:rPr>
        <w:t xml:space="preserve">ISM, </w:t>
      </w:r>
      <w:r w:rsidRPr="00272C6A">
        <w:rPr>
          <w:rFonts w:ascii="Times New Roman" w:hAnsi="Times New Roman" w:cs="Times New Roman"/>
          <w:iCs/>
          <w:lang w:val="en-US"/>
        </w:rPr>
        <w:t>March,</w:t>
      </w:r>
      <w:r w:rsidRPr="00272C6A">
        <w:rPr>
          <w:rFonts w:ascii="Times New Roman" w:hAnsi="Times New Roman" w:cs="Times New Roman"/>
          <w:lang w:val="en-US"/>
        </w:rPr>
        <w:t xml:space="preserve"> </w:t>
      </w:r>
      <w:hyperlink r:id="rId18" w:history="1">
        <w:r w:rsidRPr="00272C6A">
          <w:rPr>
            <w:rFonts w:ascii="Times New Roman" w:hAnsi="Times New Roman" w:cs="Times New Roman"/>
            <w:lang w:val="en-US"/>
          </w:rPr>
          <w:t>https://www.ism.org/images/files/Changes-in-Secondary-Music-Curriculum-Provision-2012-16_Summary-final.pdf</w:t>
        </w:r>
      </w:hyperlink>
      <w:r w:rsidRPr="00272C6A">
        <w:rPr>
          <w:rFonts w:ascii="Times New Roman" w:hAnsi="Times New Roman" w:cs="Times New Roman"/>
          <w:lang w:val="en-US"/>
        </w:rPr>
        <w:t>. Accessed 9th March 2019.</w:t>
      </w:r>
      <w:r w:rsidR="00942958">
        <w:rPr>
          <w:rFonts w:ascii="Times New Roman" w:hAnsi="Times New Roman" w:cs="Times New Roman"/>
          <w:lang w:val="en-US"/>
        </w:rPr>
        <w:br/>
      </w:r>
    </w:p>
    <w:p w14:paraId="714652BE" w14:textId="06611F52" w:rsidR="00F465BB" w:rsidRPr="00942958" w:rsidRDefault="00942958" w:rsidP="00B8699C">
      <w:pPr>
        <w:spacing w:line="360" w:lineRule="auto"/>
        <w:rPr>
          <w:rFonts w:ascii="Times New Roman" w:hAnsi="Times New Roman" w:cs="Times New Roman"/>
        </w:rPr>
      </w:pPr>
      <w:r w:rsidRPr="00942958">
        <w:rPr>
          <w:rFonts w:ascii="Times New Roman" w:hAnsi="Times New Roman" w:cs="Times New Roman"/>
          <w:lang w:val="en-US"/>
        </w:rPr>
        <w:t xml:space="preserve">Daubney, A., Spruce, G., &amp; </w:t>
      </w:r>
      <w:proofErr w:type="spellStart"/>
      <w:r w:rsidRPr="00942958">
        <w:rPr>
          <w:rFonts w:ascii="Times New Roman" w:hAnsi="Times New Roman" w:cs="Times New Roman"/>
          <w:lang w:val="en-US"/>
        </w:rPr>
        <w:t>Annetts</w:t>
      </w:r>
      <w:proofErr w:type="spellEnd"/>
      <w:r w:rsidRPr="00942958">
        <w:rPr>
          <w:rFonts w:ascii="Times New Roman" w:hAnsi="Times New Roman" w:cs="Times New Roman"/>
          <w:lang w:val="en-US"/>
        </w:rPr>
        <w:t xml:space="preserve">, D. (2019). </w:t>
      </w:r>
      <w:r w:rsidRPr="00942958">
        <w:rPr>
          <w:rFonts w:ascii="Times New Roman" w:hAnsi="Times New Roman" w:cs="Times New Roman"/>
          <w:i/>
          <w:iCs/>
          <w:lang w:val="en-US"/>
        </w:rPr>
        <w:t xml:space="preserve">Music Education: State of the </w:t>
      </w:r>
      <w:r w:rsidRPr="00942958">
        <w:rPr>
          <w:rFonts w:ascii="Times New Roman" w:hAnsi="Times New Roman" w:cs="Times New Roman"/>
          <w:i/>
          <w:iCs/>
          <w:lang w:val="en-US"/>
        </w:rPr>
        <w:br/>
        <w:t>Nation</w:t>
      </w:r>
      <w:r w:rsidRPr="00942958">
        <w:rPr>
          <w:rFonts w:ascii="Times New Roman" w:hAnsi="Times New Roman" w:cs="Times New Roman"/>
          <w:lang w:val="en-US"/>
        </w:rPr>
        <w:t>. Retrieved from https://www.ism.org/images/images/State-of-the</w:t>
      </w:r>
      <w:r>
        <w:rPr>
          <w:rFonts w:ascii="Times New Roman" w:hAnsi="Times New Roman" w:cs="Times New Roman"/>
          <w:lang w:val="en-US"/>
        </w:rPr>
        <w:t>-Nation-Music-Education-WEB.pdf</w:t>
      </w:r>
    </w:p>
    <w:p w14:paraId="65602473" w14:textId="77777777" w:rsidR="00942958" w:rsidRPr="00272C6A" w:rsidRDefault="00942958" w:rsidP="00B8699C">
      <w:pPr>
        <w:spacing w:line="360" w:lineRule="auto"/>
        <w:rPr>
          <w:rFonts w:ascii="Times New Roman" w:hAnsi="Times New Roman" w:cs="Times New Roman"/>
        </w:rPr>
      </w:pPr>
    </w:p>
    <w:p w14:paraId="31E12EC6"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r w:rsidRPr="00272C6A">
        <w:rPr>
          <w:rFonts w:ascii="Times New Roman" w:hAnsi="Times New Roman" w:cs="Times New Roman"/>
          <w:lang w:val="en-US"/>
        </w:rPr>
        <w:t xml:space="preserve">Denscombe, M. (2010), </w:t>
      </w:r>
      <w:r w:rsidRPr="00272C6A">
        <w:rPr>
          <w:rFonts w:ascii="Times New Roman" w:hAnsi="Times New Roman" w:cs="Times New Roman"/>
          <w:i/>
          <w:iCs/>
          <w:lang w:val="en-US"/>
        </w:rPr>
        <w:t xml:space="preserve">The Good Research Guide for small-scale social research projects, </w:t>
      </w:r>
      <w:r w:rsidRPr="00272C6A">
        <w:rPr>
          <w:rFonts w:ascii="Times New Roman" w:hAnsi="Times New Roman" w:cs="Times New Roman"/>
          <w:lang w:val="en-US"/>
        </w:rPr>
        <w:t>England, Open University Press</w:t>
      </w:r>
    </w:p>
    <w:p w14:paraId="45122829" w14:textId="77777777" w:rsidR="00F465BB" w:rsidRPr="00272C6A" w:rsidRDefault="00F465BB" w:rsidP="00B8699C">
      <w:pPr>
        <w:spacing w:line="360" w:lineRule="auto"/>
        <w:rPr>
          <w:rFonts w:ascii="Times New Roman" w:hAnsi="Times New Roman" w:cs="Times New Roman"/>
          <w:lang w:val="en-US"/>
        </w:rPr>
      </w:pPr>
    </w:p>
    <w:p w14:paraId="649B7BCB" w14:textId="77777777" w:rsidR="00F465BB" w:rsidRPr="00272C6A" w:rsidRDefault="00F465BB" w:rsidP="00B8699C">
      <w:pPr>
        <w:spacing w:line="360" w:lineRule="auto"/>
        <w:rPr>
          <w:rFonts w:ascii="Times New Roman" w:hAnsi="Times New Roman" w:cs="Times New Roman"/>
          <w:lang w:val="en-US"/>
        </w:rPr>
      </w:pPr>
      <w:r w:rsidRPr="00272C6A">
        <w:rPr>
          <w:rFonts w:ascii="Times New Roman" w:hAnsi="Times New Roman" w:cs="Times New Roman"/>
          <w:lang w:val="en-US"/>
        </w:rPr>
        <w:t xml:space="preserve">Fautley, M. (2005), ‘A new model of the group composing process of lower </w:t>
      </w:r>
    </w:p>
    <w:p w14:paraId="3BE8FEDA" w14:textId="77777777" w:rsidR="00F465BB" w:rsidRPr="00272C6A" w:rsidRDefault="00F465BB" w:rsidP="00B8699C">
      <w:pPr>
        <w:spacing w:line="360" w:lineRule="auto"/>
        <w:ind w:left="709"/>
        <w:rPr>
          <w:rFonts w:ascii="Times New Roman" w:hAnsi="Times New Roman" w:cs="Times New Roman"/>
          <w:lang w:val="en-US"/>
        </w:rPr>
      </w:pPr>
      <w:proofErr w:type="gramStart"/>
      <w:r w:rsidRPr="00272C6A">
        <w:rPr>
          <w:rFonts w:ascii="Times New Roman" w:hAnsi="Times New Roman" w:cs="Times New Roman"/>
          <w:lang w:val="en-US"/>
        </w:rPr>
        <w:t>secondary</w:t>
      </w:r>
      <w:proofErr w:type="gramEnd"/>
      <w:r w:rsidRPr="00272C6A">
        <w:rPr>
          <w:rFonts w:ascii="Times New Roman" w:hAnsi="Times New Roman" w:cs="Times New Roman"/>
          <w:lang w:val="en-US"/>
        </w:rPr>
        <w:t xml:space="preserve"> school students’, </w:t>
      </w:r>
      <w:r w:rsidRPr="00272C6A">
        <w:rPr>
          <w:rFonts w:ascii="Times New Roman" w:hAnsi="Times New Roman" w:cs="Times New Roman"/>
          <w:i/>
          <w:iCs/>
          <w:lang w:val="en-US"/>
        </w:rPr>
        <w:t>Music Education Research,</w:t>
      </w:r>
      <w:r w:rsidRPr="00272C6A">
        <w:rPr>
          <w:rFonts w:ascii="Times New Roman" w:hAnsi="Times New Roman" w:cs="Times New Roman"/>
          <w:lang w:val="en-US"/>
        </w:rPr>
        <w:t xml:space="preserve"> 7:1</w:t>
      </w:r>
      <w:r w:rsidRPr="00272C6A">
        <w:rPr>
          <w:rFonts w:ascii="Times New Roman" w:hAnsi="Times New Roman" w:cs="Times New Roman"/>
          <w:bCs/>
          <w:lang w:val="en-US"/>
        </w:rPr>
        <w:t>,</w:t>
      </w:r>
      <w:r w:rsidRPr="00272C6A">
        <w:rPr>
          <w:rFonts w:ascii="Times New Roman" w:hAnsi="Times New Roman" w:cs="Times New Roman"/>
          <w:lang w:val="en-US"/>
        </w:rPr>
        <w:t xml:space="preserve"> pp. 39-57.</w:t>
      </w:r>
    </w:p>
    <w:p w14:paraId="64481E75" w14:textId="77777777" w:rsidR="00F465BB" w:rsidRPr="00272C6A" w:rsidRDefault="00F465BB" w:rsidP="00B8699C">
      <w:pPr>
        <w:spacing w:line="360" w:lineRule="auto"/>
        <w:rPr>
          <w:rFonts w:ascii="Times New Roman" w:hAnsi="Times New Roman" w:cs="Times New Roman"/>
        </w:rPr>
      </w:pPr>
    </w:p>
    <w:p w14:paraId="3DC55874" w14:textId="77777777" w:rsidR="00F465BB" w:rsidRPr="00272C6A" w:rsidRDefault="00F465BB" w:rsidP="00B8699C">
      <w:pPr>
        <w:spacing w:line="360" w:lineRule="auto"/>
        <w:ind w:left="709" w:hanging="709"/>
        <w:rPr>
          <w:rFonts w:ascii="Times New Roman" w:hAnsi="Times New Roman" w:cs="Times New Roman"/>
          <w:lang w:val="en-US"/>
        </w:rPr>
      </w:pPr>
      <w:r w:rsidRPr="00272C6A">
        <w:rPr>
          <w:rFonts w:ascii="Times New Roman" w:hAnsi="Times New Roman" w:cs="Times New Roman"/>
          <w:lang w:val="en-US"/>
        </w:rPr>
        <w:t xml:space="preserve">Finney, J. (2011), </w:t>
      </w:r>
      <w:r w:rsidRPr="00272C6A">
        <w:rPr>
          <w:rFonts w:ascii="Times New Roman" w:hAnsi="Times New Roman" w:cs="Times New Roman"/>
          <w:i/>
          <w:iCs/>
          <w:lang w:val="en-US"/>
        </w:rPr>
        <w:t>Music education in England 1950-2010: A Child-</w:t>
      </w:r>
      <w:proofErr w:type="spellStart"/>
      <w:r w:rsidRPr="00272C6A">
        <w:rPr>
          <w:rFonts w:ascii="Times New Roman" w:hAnsi="Times New Roman" w:cs="Times New Roman"/>
          <w:i/>
          <w:iCs/>
          <w:lang w:val="en-US"/>
        </w:rPr>
        <w:t>Centred</w:t>
      </w:r>
      <w:proofErr w:type="spellEnd"/>
      <w:r w:rsidRPr="00272C6A">
        <w:rPr>
          <w:rFonts w:ascii="Times New Roman" w:hAnsi="Times New Roman" w:cs="Times New Roman"/>
          <w:i/>
          <w:iCs/>
          <w:lang w:val="en-US"/>
        </w:rPr>
        <w:t xml:space="preserve"> Progressive Tradition, </w:t>
      </w:r>
      <w:r w:rsidRPr="00272C6A">
        <w:rPr>
          <w:rFonts w:ascii="Times New Roman" w:hAnsi="Times New Roman" w:cs="Times New Roman"/>
          <w:lang w:val="en-US"/>
        </w:rPr>
        <w:t xml:space="preserve">England, </w:t>
      </w:r>
      <w:proofErr w:type="spellStart"/>
      <w:proofErr w:type="gramStart"/>
      <w:r w:rsidRPr="00272C6A">
        <w:rPr>
          <w:rFonts w:ascii="Times New Roman" w:hAnsi="Times New Roman" w:cs="Times New Roman"/>
          <w:lang w:val="en-US"/>
        </w:rPr>
        <w:t>Ashgate</w:t>
      </w:r>
      <w:proofErr w:type="spellEnd"/>
      <w:proofErr w:type="gramEnd"/>
      <w:r w:rsidRPr="00272C6A">
        <w:rPr>
          <w:rFonts w:ascii="Times New Roman" w:hAnsi="Times New Roman" w:cs="Times New Roman"/>
          <w:lang w:val="en-US"/>
        </w:rPr>
        <w:t>.</w:t>
      </w:r>
    </w:p>
    <w:p w14:paraId="56DF2DD6" w14:textId="77777777" w:rsidR="00F465BB" w:rsidRPr="00272C6A" w:rsidRDefault="00F465BB" w:rsidP="00B8699C">
      <w:pPr>
        <w:spacing w:line="360" w:lineRule="auto"/>
        <w:ind w:left="709" w:hanging="709"/>
        <w:rPr>
          <w:rFonts w:ascii="Times New Roman" w:hAnsi="Times New Roman" w:cs="Times New Roman"/>
          <w:lang w:val="en-US"/>
        </w:rPr>
      </w:pPr>
    </w:p>
    <w:p w14:paraId="4AEE4076"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r w:rsidRPr="00272C6A">
        <w:rPr>
          <w:rFonts w:ascii="Times New Roman" w:hAnsi="Times New Roman" w:cs="Times New Roman"/>
          <w:lang w:val="en-US"/>
        </w:rPr>
        <w:t xml:space="preserve">Floyd, J. and Fowler, J. (2002), </w:t>
      </w:r>
      <w:r w:rsidRPr="00272C6A">
        <w:rPr>
          <w:rFonts w:ascii="Times New Roman" w:hAnsi="Times New Roman" w:cs="Times New Roman"/>
          <w:i/>
          <w:iCs/>
          <w:lang w:val="en-US"/>
        </w:rPr>
        <w:t xml:space="preserve">Survey Research Methods, </w:t>
      </w:r>
      <w:r w:rsidRPr="00272C6A">
        <w:rPr>
          <w:rFonts w:ascii="Times New Roman" w:hAnsi="Times New Roman" w:cs="Times New Roman"/>
          <w:lang w:val="en-US"/>
        </w:rPr>
        <w:t>London, SAGE.</w:t>
      </w:r>
    </w:p>
    <w:p w14:paraId="312BC0EA" w14:textId="77777777" w:rsidR="00F465BB" w:rsidRPr="00272C6A" w:rsidRDefault="00F465BB" w:rsidP="00B8699C">
      <w:pPr>
        <w:spacing w:line="360" w:lineRule="auto"/>
        <w:rPr>
          <w:rFonts w:ascii="Times New Roman" w:hAnsi="Times New Roman" w:cs="Times New Roman"/>
        </w:rPr>
      </w:pPr>
    </w:p>
    <w:p w14:paraId="7694A6DF" w14:textId="77777777" w:rsidR="00F465BB" w:rsidRPr="00272C6A" w:rsidRDefault="00F465BB" w:rsidP="00B8699C">
      <w:pPr>
        <w:spacing w:line="360" w:lineRule="auto"/>
        <w:ind w:left="709" w:hanging="709"/>
        <w:rPr>
          <w:rFonts w:ascii="Times New Roman" w:hAnsi="Times New Roman" w:cs="Times New Roman"/>
          <w:lang w:val="en-US"/>
        </w:rPr>
      </w:pPr>
      <w:r w:rsidRPr="00272C6A">
        <w:rPr>
          <w:rFonts w:ascii="Times New Roman" w:hAnsi="Times New Roman" w:cs="Times New Roman"/>
          <w:lang w:val="en-US"/>
        </w:rPr>
        <w:t xml:space="preserve">Folkestad, G., Hargreaves, D. J. and </w:t>
      </w:r>
      <w:proofErr w:type="spellStart"/>
      <w:r w:rsidRPr="00272C6A">
        <w:rPr>
          <w:rFonts w:ascii="Times New Roman" w:hAnsi="Times New Roman" w:cs="Times New Roman"/>
          <w:lang w:val="en-US"/>
        </w:rPr>
        <w:t>Lindtröm</w:t>
      </w:r>
      <w:proofErr w:type="spellEnd"/>
      <w:r w:rsidRPr="00272C6A">
        <w:rPr>
          <w:rFonts w:ascii="Times New Roman" w:hAnsi="Times New Roman" w:cs="Times New Roman"/>
          <w:lang w:val="en-US"/>
        </w:rPr>
        <w:t xml:space="preserve">, B. (1998), ‘Compositional Strategies in Computer-Based Music-Making’, </w:t>
      </w:r>
      <w:r w:rsidRPr="00272C6A">
        <w:rPr>
          <w:rFonts w:ascii="Times New Roman" w:hAnsi="Times New Roman" w:cs="Times New Roman"/>
          <w:i/>
          <w:iCs/>
          <w:lang w:val="en-US"/>
        </w:rPr>
        <w:t>British Journal of Music Education,</w:t>
      </w:r>
      <w:r w:rsidRPr="00272C6A">
        <w:rPr>
          <w:rFonts w:ascii="Times New Roman" w:hAnsi="Times New Roman" w:cs="Times New Roman"/>
          <w:lang w:val="en-US"/>
        </w:rPr>
        <w:t xml:space="preserve"> 15:1</w:t>
      </w:r>
      <w:r w:rsidRPr="00272C6A">
        <w:rPr>
          <w:rFonts w:ascii="Times New Roman" w:hAnsi="Times New Roman" w:cs="Times New Roman"/>
          <w:bCs/>
          <w:lang w:val="en-US"/>
        </w:rPr>
        <w:t>,</w:t>
      </w:r>
      <w:r w:rsidRPr="00272C6A">
        <w:rPr>
          <w:rFonts w:ascii="Times New Roman" w:hAnsi="Times New Roman" w:cs="Times New Roman"/>
          <w:lang w:val="en-US"/>
        </w:rPr>
        <w:t xml:space="preserve"> pp. 83-97.</w:t>
      </w:r>
    </w:p>
    <w:p w14:paraId="3FD2BF5C" w14:textId="77777777" w:rsidR="00F465BB" w:rsidRPr="00272C6A" w:rsidRDefault="00F465BB" w:rsidP="00B8699C">
      <w:pPr>
        <w:spacing w:line="360" w:lineRule="auto"/>
        <w:rPr>
          <w:rFonts w:ascii="Times New Roman" w:hAnsi="Times New Roman" w:cs="Times New Roman"/>
        </w:rPr>
      </w:pPr>
    </w:p>
    <w:p w14:paraId="1303FA20" w14:textId="77777777" w:rsidR="00F465BB" w:rsidRPr="00272C6A" w:rsidRDefault="00F465BB" w:rsidP="00B8699C">
      <w:pPr>
        <w:spacing w:line="360" w:lineRule="auto"/>
        <w:ind w:left="709" w:hanging="709"/>
        <w:rPr>
          <w:rFonts w:ascii="Times New Roman" w:hAnsi="Times New Roman" w:cs="Times New Roman"/>
          <w:lang w:val="en-US"/>
        </w:rPr>
      </w:pPr>
      <w:proofErr w:type="gramStart"/>
      <w:r w:rsidRPr="00272C6A">
        <w:rPr>
          <w:rFonts w:ascii="Times New Roman" w:hAnsi="Times New Roman" w:cs="Times New Roman"/>
          <w:lang w:val="en-US"/>
        </w:rPr>
        <w:t xml:space="preserve">Francis, J. (2012), ‘Teaching composing with an identity as a teacher-composer’, </w:t>
      </w:r>
      <w:r w:rsidRPr="00272C6A">
        <w:rPr>
          <w:rFonts w:ascii="Times New Roman" w:hAnsi="Times New Roman" w:cs="Times New Roman"/>
          <w:i/>
          <w:iCs/>
          <w:lang w:val="en-US"/>
        </w:rPr>
        <w:t>British Journal of Music Education,</w:t>
      </w:r>
      <w:r w:rsidRPr="00272C6A">
        <w:rPr>
          <w:rFonts w:ascii="Times New Roman" w:hAnsi="Times New Roman" w:cs="Times New Roman"/>
          <w:lang w:val="en-US"/>
        </w:rPr>
        <w:t xml:space="preserve"> 29:2</w:t>
      </w:r>
      <w:r w:rsidRPr="00272C6A">
        <w:rPr>
          <w:rFonts w:ascii="Times New Roman" w:hAnsi="Times New Roman" w:cs="Times New Roman"/>
          <w:bCs/>
          <w:lang w:val="en-US"/>
        </w:rPr>
        <w:t>, pp.</w:t>
      </w:r>
      <w:r w:rsidRPr="00272C6A">
        <w:rPr>
          <w:rFonts w:ascii="Times New Roman" w:hAnsi="Times New Roman" w:cs="Times New Roman"/>
          <w:lang w:val="en-US"/>
        </w:rPr>
        <w:t xml:space="preserve"> 163-170.</w:t>
      </w:r>
      <w:proofErr w:type="gramEnd"/>
    </w:p>
    <w:p w14:paraId="1A9F5EF7" w14:textId="77777777" w:rsidR="00F465BB" w:rsidRPr="00272C6A" w:rsidRDefault="00F465BB" w:rsidP="00B8699C">
      <w:pPr>
        <w:spacing w:line="360" w:lineRule="auto"/>
        <w:ind w:left="709" w:hanging="709"/>
        <w:rPr>
          <w:rFonts w:ascii="Times New Roman" w:hAnsi="Times New Roman" w:cs="Times New Roman"/>
          <w:lang w:val="en-US"/>
        </w:rPr>
      </w:pPr>
    </w:p>
    <w:p w14:paraId="6F0AEC30" w14:textId="77777777" w:rsidR="00F465BB" w:rsidRPr="00272C6A" w:rsidRDefault="00F465BB" w:rsidP="00B8699C">
      <w:pPr>
        <w:spacing w:line="360" w:lineRule="auto"/>
        <w:rPr>
          <w:rFonts w:ascii="Times New Roman" w:hAnsi="Times New Roman" w:cs="Times New Roman"/>
          <w:lang w:val="en-US"/>
        </w:rPr>
      </w:pPr>
      <w:r w:rsidRPr="00272C6A">
        <w:rPr>
          <w:rFonts w:ascii="Times New Roman" w:hAnsi="Times New Roman" w:cs="Times New Roman"/>
          <w:lang w:val="en-US"/>
        </w:rPr>
        <w:t xml:space="preserve">Gall, M. and Breeze, N. (2005), ‘Music composition lessons: the multimodal </w:t>
      </w:r>
    </w:p>
    <w:p w14:paraId="1113F210" w14:textId="77777777" w:rsidR="00F465BB" w:rsidRPr="00272C6A" w:rsidRDefault="00F465BB" w:rsidP="00B8699C">
      <w:pPr>
        <w:spacing w:line="360" w:lineRule="auto"/>
        <w:ind w:left="709"/>
        <w:rPr>
          <w:rFonts w:ascii="Times New Roman" w:hAnsi="Times New Roman" w:cs="Times New Roman"/>
          <w:lang w:val="en-US"/>
        </w:rPr>
      </w:pPr>
      <w:proofErr w:type="gramStart"/>
      <w:r w:rsidRPr="00272C6A">
        <w:rPr>
          <w:rFonts w:ascii="Times New Roman" w:hAnsi="Times New Roman" w:cs="Times New Roman"/>
          <w:lang w:val="en-US"/>
        </w:rPr>
        <w:t>affordances</w:t>
      </w:r>
      <w:proofErr w:type="gramEnd"/>
      <w:r w:rsidRPr="00272C6A">
        <w:rPr>
          <w:rFonts w:ascii="Times New Roman" w:hAnsi="Times New Roman" w:cs="Times New Roman"/>
          <w:lang w:val="en-US"/>
        </w:rPr>
        <w:t xml:space="preserve"> of technology’, </w:t>
      </w:r>
      <w:r w:rsidRPr="00272C6A">
        <w:rPr>
          <w:rFonts w:ascii="Times New Roman" w:hAnsi="Times New Roman" w:cs="Times New Roman"/>
          <w:i/>
          <w:iCs/>
          <w:lang w:val="en-US"/>
        </w:rPr>
        <w:t xml:space="preserve">Education review </w:t>
      </w:r>
      <w:r w:rsidRPr="00272C6A">
        <w:rPr>
          <w:rFonts w:ascii="Times New Roman" w:hAnsi="Times New Roman" w:cs="Times New Roman"/>
          <w:lang w:val="en-US"/>
        </w:rPr>
        <w:t>57:4</w:t>
      </w:r>
      <w:r w:rsidRPr="00272C6A">
        <w:rPr>
          <w:rFonts w:ascii="Times New Roman" w:hAnsi="Times New Roman" w:cs="Times New Roman"/>
          <w:bCs/>
          <w:lang w:val="en-US"/>
        </w:rPr>
        <w:t>,</w:t>
      </w:r>
      <w:r w:rsidRPr="00272C6A">
        <w:rPr>
          <w:rFonts w:ascii="Times New Roman" w:hAnsi="Times New Roman" w:cs="Times New Roman"/>
          <w:lang w:val="en-US"/>
        </w:rPr>
        <w:t xml:space="preserve"> pp. 415-433.</w:t>
      </w:r>
    </w:p>
    <w:p w14:paraId="453A16C5" w14:textId="77777777" w:rsidR="00F465BB" w:rsidRPr="00272C6A" w:rsidRDefault="00F465BB" w:rsidP="00B8699C">
      <w:pPr>
        <w:spacing w:line="360" w:lineRule="auto"/>
        <w:rPr>
          <w:rFonts w:ascii="Times New Roman" w:hAnsi="Times New Roman" w:cs="Times New Roman"/>
          <w:lang w:val="en-US"/>
        </w:rPr>
      </w:pPr>
    </w:p>
    <w:p w14:paraId="60885DEE" w14:textId="77777777" w:rsidR="00F465BB" w:rsidRPr="00272C6A" w:rsidRDefault="00F465BB" w:rsidP="00B8699C">
      <w:pPr>
        <w:spacing w:line="360" w:lineRule="auto"/>
        <w:rPr>
          <w:rFonts w:ascii="Times New Roman" w:hAnsi="Times New Roman" w:cs="Times New Roman"/>
          <w:lang w:val="en-US"/>
        </w:rPr>
      </w:pPr>
      <w:r w:rsidRPr="00272C6A">
        <w:rPr>
          <w:rFonts w:ascii="Times New Roman" w:hAnsi="Times New Roman" w:cs="Times New Roman"/>
          <w:lang w:val="en-US"/>
        </w:rPr>
        <w:t xml:space="preserve">Gall, M. and Breeze, N. (2007), ‘The sub-culture of music and ICT in the classroom’, </w:t>
      </w:r>
    </w:p>
    <w:p w14:paraId="6A884F8C" w14:textId="77777777" w:rsidR="00F465BB" w:rsidRPr="00272C6A" w:rsidRDefault="00F465BB" w:rsidP="00B8699C">
      <w:pPr>
        <w:spacing w:line="360" w:lineRule="auto"/>
        <w:ind w:left="709"/>
        <w:rPr>
          <w:rFonts w:ascii="Times New Roman" w:hAnsi="Times New Roman" w:cs="Times New Roman"/>
          <w:lang w:val="en-US"/>
        </w:rPr>
      </w:pPr>
      <w:r w:rsidRPr="00272C6A">
        <w:rPr>
          <w:rFonts w:ascii="Times New Roman" w:hAnsi="Times New Roman" w:cs="Times New Roman"/>
          <w:i/>
          <w:iCs/>
          <w:lang w:val="en-US"/>
        </w:rPr>
        <w:t>Technology, Pedagogy and Education,</w:t>
      </w:r>
      <w:r w:rsidRPr="00272C6A">
        <w:rPr>
          <w:rFonts w:ascii="Times New Roman" w:hAnsi="Times New Roman" w:cs="Times New Roman"/>
          <w:lang w:val="en-US"/>
        </w:rPr>
        <w:t xml:space="preserve"> 16:1</w:t>
      </w:r>
      <w:r w:rsidRPr="00272C6A">
        <w:rPr>
          <w:rFonts w:ascii="Times New Roman" w:hAnsi="Times New Roman" w:cs="Times New Roman"/>
          <w:bCs/>
          <w:lang w:val="en-US"/>
        </w:rPr>
        <w:t>,</w:t>
      </w:r>
      <w:r w:rsidRPr="00272C6A">
        <w:rPr>
          <w:rFonts w:ascii="Times New Roman" w:hAnsi="Times New Roman" w:cs="Times New Roman"/>
          <w:lang w:val="en-US"/>
        </w:rPr>
        <w:t xml:space="preserve"> pp. 41-56.</w:t>
      </w:r>
    </w:p>
    <w:p w14:paraId="0A6090C5" w14:textId="77777777" w:rsidR="00F465BB" w:rsidRPr="00272C6A" w:rsidRDefault="00F465BB" w:rsidP="00B8699C">
      <w:pPr>
        <w:spacing w:line="360" w:lineRule="auto"/>
        <w:ind w:left="709"/>
        <w:rPr>
          <w:rFonts w:ascii="Times New Roman" w:hAnsi="Times New Roman" w:cs="Times New Roman"/>
          <w:lang w:val="en-US"/>
        </w:rPr>
      </w:pPr>
    </w:p>
    <w:p w14:paraId="359E800D" w14:textId="77777777" w:rsidR="00F465BB" w:rsidRPr="00272C6A" w:rsidRDefault="00F465BB" w:rsidP="00B8699C">
      <w:pPr>
        <w:spacing w:line="360" w:lineRule="auto"/>
        <w:rPr>
          <w:rFonts w:ascii="Times New Roman" w:hAnsi="Times New Roman" w:cs="Times New Roman"/>
          <w:i/>
          <w:iCs/>
          <w:lang w:val="en-US"/>
        </w:rPr>
      </w:pPr>
      <w:r w:rsidRPr="00272C6A">
        <w:rPr>
          <w:rFonts w:ascii="Times New Roman" w:hAnsi="Times New Roman" w:cs="Times New Roman"/>
          <w:lang w:val="en-US"/>
        </w:rPr>
        <w:t xml:space="preserve">Glaser, B. and Strauss, A. (1967), </w:t>
      </w:r>
      <w:r w:rsidRPr="00272C6A">
        <w:rPr>
          <w:rFonts w:ascii="Times New Roman" w:hAnsi="Times New Roman" w:cs="Times New Roman"/>
          <w:i/>
          <w:iCs/>
          <w:lang w:val="en-US"/>
        </w:rPr>
        <w:t xml:space="preserve">The discovery of grounded theory: strategies for </w:t>
      </w:r>
    </w:p>
    <w:p w14:paraId="1CA34C31" w14:textId="77777777" w:rsidR="00F465BB" w:rsidRPr="00272C6A" w:rsidRDefault="00F465BB" w:rsidP="00B8699C">
      <w:pPr>
        <w:spacing w:line="360" w:lineRule="auto"/>
        <w:ind w:left="709"/>
        <w:rPr>
          <w:rFonts w:ascii="Times New Roman" w:hAnsi="Times New Roman" w:cs="Times New Roman"/>
          <w:lang w:val="en-US"/>
        </w:rPr>
      </w:pPr>
      <w:proofErr w:type="gramStart"/>
      <w:r w:rsidRPr="00272C6A">
        <w:rPr>
          <w:rFonts w:ascii="Times New Roman" w:hAnsi="Times New Roman" w:cs="Times New Roman"/>
          <w:i/>
          <w:iCs/>
          <w:lang w:val="en-US"/>
        </w:rPr>
        <w:t>qualitative</w:t>
      </w:r>
      <w:proofErr w:type="gramEnd"/>
      <w:r w:rsidRPr="00272C6A">
        <w:rPr>
          <w:rFonts w:ascii="Times New Roman" w:hAnsi="Times New Roman" w:cs="Times New Roman"/>
          <w:i/>
          <w:iCs/>
          <w:lang w:val="en-US"/>
        </w:rPr>
        <w:t xml:space="preserve"> research, </w:t>
      </w:r>
      <w:r w:rsidRPr="00272C6A">
        <w:rPr>
          <w:rFonts w:ascii="Times New Roman" w:hAnsi="Times New Roman" w:cs="Times New Roman"/>
          <w:lang w:val="en-US"/>
        </w:rPr>
        <w:t>New York, Aldine de Gruyter.</w:t>
      </w:r>
    </w:p>
    <w:p w14:paraId="3FAEA2A2" w14:textId="1B6D6AE5" w:rsidR="00F465BB" w:rsidRPr="006D62B7" w:rsidRDefault="006D62B7" w:rsidP="006D62B7">
      <w:pPr>
        <w:rPr>
          <w:rFonts w:ascii="Times New Roman" w:eastAsia="Times New Roman" w:hAnsi="Times New Roman" w:cs="Times New Roman"/>
        </w:rPr>
      </w:pPr>
      <w:r>
        <w:rPr>
          <w:rFonts w:ascii="Times New Roman" w:hAnsi="Times New Roman" w:cs="Times New Roman"/>
          <w:color w:val="000000"/>
          <w:lang w:val="en-US"/>
        </w:rPr>
        <w:br/>
      </w:r>
      <w:proofErr w:type="gramStart"/>
      <w:r w:rsidRPr="006D62B7">
        <w:rPr>
          <w:rFonts w:ascii="Times New Roman" w:hAnsi="Times New Roman" w:cs="Times New Roman"/>
          <w:color w:val="000000"/>
          <w:lang w:val="en-US"/>
        </w:rPr>
        <w:t>Gove, M., Department for Education.</w:t>
      </w:r>
      <w:proofErr w:type="gramEnd"/>
      <w:r w:rsidRPr="006D62B7">
        <w:rPr>
          <w:rFonts w:ascii="Times New Roman" w:hAnsi="Times New Roman" w:cs="Times New Roman"/>
          <w:color w:val="000000"/>
          <w:lang w:val="en-US"/>
        </w:rPr>
        <w:t xml:space="preserve"> (2013) </w:t>
      </w:r>
      <w:r w:rsidRPr="006D62B7">
        <w:rPr>
          <w:rFonts w:ascii="Times New Roman" w:hAnsi="Times New Roman" w:cs="Times New Roman"/>
          <w:i/>
          <w:iCs/>
          <w:color w:val="000000"/>
          <w:lang w:val="en-US"/>
        </w:rPr>
        <w:t xml:space="preserve">Oral statement by Michael Gove </w:t>
      </w:r>
      <w:proofErr w:type="gramStart"/>
      <w:r w:rsidRPr="006D62B7">
        <w:rPr>
          <w:rFonts w:ascii="Times New Roman" w:hAnsi="Times New Roman" w:cs="Times New Roman"/>
          <w:i/>
          <w:iCs/>
          <w:color w:val="000000"/>
          <w:lang w:val="en-US"/>
        </w:rPr>
        <w:t xml:space="preserve">on </w:t>
      </w:r>
      <w:r>
        <w:rPr>
          <w:rFonts w:ascii="Times New Roman" w:hAnsi="Times New Roman" w:cs="Times New Roman"/>
          <w:i/>
          <w:iCs/>
          <w:color w:val="000000"/>
          <w:lang w:val="en-US"/>
        </w:rPr>
        <w:t xml:space="preserve"> </w:t>
      </w:r>
      <w:r w:rsidRPr="006D62B7">
        <w:rPr>
          <w:rFonts w:ascii="Times New Roman" w:hAnsi="Times New Roman" w:cs="Times New Roman"/>
          <w:i/>
          <w:iCs/>
          <w:color w:val="000000"/>
          <w:lang w:val="en-US"/>
        </w:rPr>
        <w:t>education</w:t>
      </w:r>
      <w:proofErr w:type="gramEnd"/>
      <w:r w:rsidRPr="006D62B7">
        <w:rPr>
          <w:rFonts w:ascii="Times New Roman" w:hAnsi="Times New Roman" w:cs="Times New Roman"/>
          <w:i/>
          <w:iCs/>
          <w:color w:val="000000"/>
          <w:lang w:val="en-US"/>
        </w:rPr>
        <w:t xml:space="preserve"> reform</w:t>
      </w:r>
      <w:r>
        <w:rPr>
          <w:rFonts w:ascii="Times New Roman" w:hAnsi="Times New Roman" w:cs="Times New Roman"/>
          <w:i/>
          <w:iCs/>
          <w:color w:val="000000"/>
          <w:lang w:val="en-US"/>
        </w:rPr>
        <w:t xml:space="preserve"> </w:t>
      </w:r>
      <w:r w:rsidRPr="006D62B7">
        <w:rPr>
          <w:rFonts w:eastAsia="Times New Roman"/>
        </w:rPr>
        <w:t>https://www.gov.uk/government/speeches/oral-statement-on-education-reform</w:t>
      </w:r>
      <w:r>
        <w:rPr>
          <w:rFonts w:eastAsia="Times New Roman"/>
        </w:rPr>
        <w:t xml:space="preserve"> </w:t>
      </w:r>
      <w:r w:rsidRPr="00272C6A">
        <w:rPr>
          <w:rFonts w:ascii="Times New Roman" w:hAnsi="Times New Roman" w:cs="Times New Roman"/>
          <w:lang w:val="en-US"/>
        </w:rPr>
        <w:t>Accessed 1st November 2019.</w:t>
      </w:r>
      <w:r>
        <w:rPr>
          <w:rFonts w:ascii="Times New Roman" w:eastAsia="Times New Roman" w:hAnsi="Times New Roman" w:cs="Times New Roman"/>
        </w:rPr>
        <w:br/>
      </w:r>
    </w:p>
    <w:p w14:paraId="29A1E87C"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proofErr w:type="gramStart"/>
      <w:r w:rsidRPr="006D62B7">
        <w:rPr>
          <w:rFonts w:ascii="Times New Roman" w:hAnsi="Times New Roman" w:cs="Times New Roman"/>
          <w:lang w:val="en-US"/>
        </w:rPr>
        <w:t>Gray, D.</w:t>
      </w:r>
      <w:r w:rsidRPr="00272C6A">
        <w:rPr>
          <w:rFonts w:ascii="Times New Roman" w:hAnsi="Times New Roman" w:cs="Times New Roman"/>
          <w:lang w:val="en-US"/>
        </w:rPr>
        <w:t xml:space="preserve"> E. (2014), </w:t>
      </w:r>
      <w:r w:rsidRPr="00272C6A">
        <w:rPr>
          <w:rFonts w:ascii="Times New Roman" w:hAnsi="Times New Roman" w:cs="Times New Roman"/>
          <w:i/>
          <w:iCs/>
          <w:lang w:val="en-US"/>
        </w:rPr>
        <w:t xml:space="preserve">Doing Research in the Real World, </w:t>
      </w:r>
      <w:r w:rsidRPr="00272C6A">
        <w:rPr>
          <w:rFonts w:ascii="Times New Roman" w:hAnsi="Times New Roman" w:cs="Times New Roman"/>
          <w:lang w:val="en-US"/>
        </w:rPr>
        <w:t>England, SAGE Publications Ltd.</w:t>
      </w:r>
      <w:proofErr w:type="gramEnd"/>
    </w:p>
    <w:p w14:paraId="4360A966" w14:textId="77777777" w:rsidR="00F465BB" w:rsidRPr="00272C6A" w:rsidRDefault="00F465BB" w:rsidP="00B8699C">
      <w:pPr>
        <w:spacing w:line="360" w:lineRule="auto"/>
        <w:rPr>
          <w:rFonts w:ascii="Times New Roman" w:hAnsi="Times New Roman" w:cs="Times New Roman"/>
        </w:rPr>
      </w:pPr>
    </w:p>
    <w:p w14:paraId="6E4F8B6A" w14:textId="77777777" w:rsidR="00F465BB" w:rsidRPr="00272C6A" w:rsidRDefault="00F465BB" w:rsidP="00B8699C">
      <w:pPr>
        <w:spacing w:line="360" w:lineRule="auto"/>
        <w:ind w:left="709" w:hanging="709"/>
        <w:rPr>
          <w:rFonts w:ascii="Times New Roman" w:hAnsi="Times New Roman" w:cs="Times New Roman"/>
          <w:lang w:val="en-US"/>
        </w:rPr>
      </w:pPr>
      <w:r w:rsidRPr="00272C6A">
        <w:rPr>
          <w:rFonts w:ascii="Times New Roman" w:hAnsi="Times New Roman" w:cs="Times New Roman"/>
          <w:lang w:val="en-US"/>
        </w:rPr>
        <w:t xml:space="preserve">Green, L. (2002), </w:t>
      </w:r>
      <w:r w:rsidRPr="00272C6A">
        <w:rPr>
          <w:rFonts w:ascii="Times New Roman" w:hAnsi="Times New Roman" w:cs="Times New Roman"/>
          <w:i/>
          <w:iCs/>
          <w:lang w:val="en-US"/>
        </w:rPr>
        <w:t xml:space="preserve">How popular musicians learn: a way ahead for music education, </w:t>
      </w:r>
      <w:proofErr w:type="spellStart"/>
      <w:r w:rsidRPr="00272C6A">
        <w:rPr>
          <w:rFonts w:ascii="Times New Roman" w:hAnsi="Times New Roman" w:cs="Times New Roman"/>
          <w:lang w:val="en-US"/>
        </w:rPr>
        <w:t>Aldershot</w:t>
      </w:r>
      <w:proofErr w:type="spellEnd"/>
      <w:r w:rsidRPr="00272C6A">
        <w:rPr>
          <w:rFonts w:ascii="Times New Roman" w:hAnsi="Times New Roman" w:cs="Times New Roman"/>
          <w:lang w:val="en-US"/>
        </w:rPr>
        <w:t xml:space="preserve">, </w:t>
      </w:r>
      <w:proofErr w:type="spellStart"/>
      <w:r w:rsidRPr="00272C6A">
        <w:rPr>
          <w:rFonts w:ascii="Times New Roman" w:hAnsi="Times New Roman" w:cs="Times New Roman"/>
          <w:lang w:val="en-US"/>
        </w:rPr>
        <w:t>Ashgate</w:t>
      </w:r>
      <w:proofErr w:type="spellEnd"/>
      <w:r w:rsidRPr="00272C6A">
        <w:rPr>
          <w:rFonts w:ascii="Times New Roman" w:hAnsi="Times New Roman" w:cs="Times New Roman"/>
          <w:lang w:val="en-US"/>
        </w:rPr>
        <w:t>.</w:t>
      </w:r>
    </w:p>
    <w:p w14:paraId="7CA447C8" w14:textId="77777777" w:rsidR="00F465BB" w:rsidRPr="00272C6A" w:rsidRDefault="00F465BB" w:rsidP="00B8699C">
      <w:pPr>
        <w:spacing w:line="360" w:lineRule="auto"/>
        <w:rPr>
          <w:rFonts w:ascii="Times New Roman" w:hAnsi="Times New Roman" w:cs="Times New Roman"/>
          <w:lang w:val="en-US"/>
        </w:rPr>
      </w:pPr>
    </w:p>
    <w:p w14:paraId="4562C19C"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r w:rsidRPr="00272C6A">
        <w:rPr>
          <w:rFonts w:ascii="Times New Roman" w:hAnsi="Times New Roman" w:cs="Times New Roman"/>
          <w:lang w:val="en-US"/>
        </w:rPr>
        <w:t xml:space="preserve">Henley, D. (2011), </w:t>
      </w:r>
      <w:proofErr w:type="gramStart"/>
      <w:r w:rsidRPr="00272C6A">
        <w:rPr>
          <w:rFonts w:ascii="Times New Roman" w:hAnsi="Times New Roman" w:cs="Times New Roman"/>
          <w:lang w:val="en-US"/>
        </w:rPr>
        <w:t>Music</w:t>
      </w:r>
      <w:proofErr w:type="gramEnd"/>
      <w:r w:rsidRPr="00272C6A">
        <w:rPr>
          <w:rFonts w:ascii="Times New Roman" w:hAnsi="Times New Roman" w:cs="Times New Roman"/>
          <w:lang w:val="en-US"/>
        </w:rPr>
        <w:t xml:space="preserve"> Education in England </w:t>
      </w:r>
      <w:r w:rsidRPr="00272C6A">
        <w:rPr>
          <w:rFonts w:ascii="Times New Roman" w:hAnsi="Times New Roman" w:cs="Times New Roman"/>
          <w:i/>
          <w:iCs/>
          <w:lang w:val="en-US"/>
        </w:rPr>
        <w:t xml:space="preserve">In England: </w:t>
      </w:r>
      <w:r w:rsidRPr="00272C6A">
        <w:rPr>
          <w:rFonts w:ascii="Times New Roman" w:hAnsi="Times New Roman" w:cs="Times New Roman"/>
          <w:lang w:val="en-US"/>
        </w:rPr>
        <w:t>Department for Education and the Department for Culture, Media and Sport and the Department for Education</w:t>
      </w:r>
    </w:p>
    <w:p w14:paraId="78AA648C" w14:textId="77777777" w:rsidR="00F465BB" w:rsidRPr="00272C6A" w:rsidRDefault="00F465BB" w:rsidP="00B8699C">
      <w:pPr>
        <w:spacing w:line="360" w:lineRule="auto"/>
        <w:rPr>
          <w:rFonts w:ascii="Times New Roman" w:hAnsi="Times New Roman" w:cs="Times New Roman"/>
          <w:lang w:val="en-US"/>
        </w:rPr>
      </w:pPr>
    </w:p>
    <w:p w14:paraId="3BE037C2"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proofErr w:type="gramStart"/>
      <w:r w:rsidRPr="00272C6A">
        <w:rPr>
          <w:rFonts w:ascii="Times New Roman" w:hAnsi="Times New Roman" w:cs="Times New Roman"/>
          <w:lang w:val="en-US"/>
        </w:rPr>
        <w:t xml:space="preserve">Hickey, M. (2012), </w:t>
      </w:r>
      <w:r w:rsidRPr="00272C6A">
        <w:rPr>
          <w:rFonts w:ascii="Times New Roman" w:hAnsi="Times New Roman" w:cs="Times New Roman"/>
          <w:i/>
          <w:iCs/>
          <w:lang w:val="en-US"/>
        </w:rPr>
        <w:t xml:space="preserve">Music Outside the Lines, Ideas for Composing in K-12 Music Classrooms, </w:t>
      </w:r>
      <w:r w:rsidRPr="00272C6A">
        <w:rPr>
          <w:rFonts w:ascii="Times New Roman" w:hAnsi="Times New Roman" w:cs="Times New Roman"/>
          <w:lang w:val="en-US"/>
        </w:rPr>
        <w:t>USA, Oxford University Press.</w:t>
      </w:r>
      <w:proofErr w:type="gramEnd"/>
    </w:p>
    <w:p w14:paraId="23C7F2B5"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p>
    <w:p w14:paraId="48B6CC71" w14:textId="77777777" w:rsidR="00F465BB" w:rsidRPr="00272C6A" w:rsidRDefault="00F465BB" w:rsidP="00B8699C">
      <w:pPr>
        <w:spacing w:line="360" w:lineRule="auto"/>
        <w:rPr>
          <w:rFonts w:ascii="Times New Roman" w:hAnsi="Times New Roman" w:cs="Times New Roman"/>
          <w:lang w:val="en-US"/>
        </w:rPr>
      </w:pPr>
      <w:proofErr w:type="spellStart"/>
      <w:r w:rsidRPr="00272C6A">
        <w:rPr>
          <w:rFonts w:ascii="Times New Roman" w:hAnsi="Times New Roman" w:cs="Times New Roman"/>
          <w:lang w:val="en-US"/>
        </w:rPr>
        <w:t>Kardos</w:t>
      </w:r>
      <w:proofErr w:type="spellEnd"/>
      <w:r w:rsidRPr="00272C6A">
        <w:rPr>
          <w:rFonts w:ascii="Times New Roman" w:hAnsi="Times New Roman" w:cs="Times New Roman"/>
          <w:lang w:val="en-US"/>
        </w:rPr>
        <w:t xml:space="preserve">, L. (2012), ‘How music technology can make sound and music worlds </w:t>
      </w:r>
    </w:p>
    <w:p w14:paraId="27CDD7DB" w14:textId="77777777" w:rsidR="00F465BB" w:rsidRPr="00272C6A" w:rsidRDefault="00F465BB" w:rsidP="00B8699C">
      <w:pPr>
        <w:spacing w:line="360" w:lineRule="auto"/>
        <w:ind w:left="709"/>
        <w:rPr>
          <w:rFonts w:ascii="Times New Roman" w:hAnsi="Times New Roman" w:cs="Times New Roman"/>
          <w:lang w:val="en-US"/>
        </w:rPr>
      </w:pPr>
      <w:proofErr w:type="gramStart"/>
      <w:r w:rsidRPr="00272C6A">
        <w:rPr>
          <w:rFonts w:ascii="Times New Roman" w:hAnsi="Times New Roman" w:cs="Times New Roman"/>
          <w:lang w:val="en-US"/>
        </w:rPr>
        <w:t>accessible</w:t>
      </w:r>
      <w:proofErr w:type="gramEnd"/>
      <w:r w:rsidRPr="00272C6A">
        <w:rPr>
          <w:rFonts w:ascii="Times New Roman" w:hAnsi="Times New Roman" w:cs="Times New Roman"/>
          <w:lang w:val="en-US"/>
        </w:rPr>
        <w:t xml:space="preserve"> to student composers in Further Education colleges’, </w:t>
      </w:r>
      <w:r w:rsidRPr="00272C6A">
        <w:rPr>
          <w:rFonts w:ascii="Times New Roman" w:hAnsi="Times New Roman" w:cs="Times New Roman"/>
          <w:i/>
          <w:iCs/>
          <w:lang w:val="en-US"/>
        </w:rPr>
        <w:t>British Journal of Music Education,</w:t>
      </w:r>
      <w:r w:rsidRPr="00272C6A">
        <w:rPr>
          <w:rFonts w:ascii="Times New Roman" w:hAnsi="Times New Roman" w:cs="Times New Roman"/>
          <w:lang w:val="en-US"/>
        </w:rPr>
        <w:t xml:space="preserve"> 29:2</w:t>
      </w:r>
      <w:r w:rsidRPr="00272C6A">
        <w:rPr>
          <w:rFonts w:ascii="Times New Roman" w:hAnsi="Times New Roman" w:cs="Times New Roman"/>
          <w:bCs/>
          <w:lang w:val="en-US"/>
        </w:rPr>
        <w:t>,</w:t>
      </w:r>
      <w:r w:rsidRPr="00272C6A">
        <w:rPr>
          <w:rFonts w:ascii="Times New Roman" w:hAnsi="Times New Roman" w:cs="Times New Roman"/>
          <w:lang w:val="en-US"/>
        </w:rPr>
        <w:t xml:space="preserve"> pp. 143-151</w:t>
      </w:r>
    </w:p>
    <w:p w14:paraId="1EDEA701"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p>
    <w:p w14:paraId="5EB99EEA" w14:textId="77777777" w:rsidR="00F465BB" w:rsidRPr="00272C6A" w:rsidRDefault="00F465BB" w:rsidP="00B8699C">
      <w:pPr>
        <w:spacing w:line="360" w:lineRule="auto"/>
        <w:rPr>
          <w:rFonts w:ascii="Times New Roman" w:hAnsi="Times New Roman" w:cs="Times New Roman"/>
          <w:lang w:val="en-US"/>
        </w:rPr>
      </w:pPr>
      <w:r w:rsidRPr="00272C6A">
        <w:rPr>
          <w:rFonts w:ascii="Times New Roman" w:hAnsi="Times New Roman" w:cs="Times New Roman"/>
          <w:lang w:val="en-US"/>
        </w:rPr>
        <w:t xml:space="preserve">Kennedy, M. A. (1999), ‘Where does the music come from? A comparison </w:t>
      </w:r>
      <w:proofErr w:type="gramStart"/>
      <w:r w:rsidRPr="00272C6A">
        <w:rPr>
          <w:rFonts w:ascii="Times New Roman" w:hAnsi="Times New Roman" w:cs="Times New Roman"/>
          <w:lang w:val="en-US"/>
        </w:rPr>
        <w:t>case-study</w:t>
      </w:r>
      <w:proofErr w:type="gramEnd"/>
      <w:r w:rsidRPr="00272C6A">
        <w:rPr>
          <w:rFonts w:ascii="Times New Roman" w:hAnsi="Times New Roman" w:cs="Times New Roman"/>
          <w:lang w:val="en-US"/>
        </w:rPr>
        <w:t xml:space="preserve"> </w:t>
      </w:r>
    </w:p>
    <w:p w14:paraId="121250C6" w14:textId="77777777" w:rsidR="00F465BB" w:rsidRPr="00272C6A" w:rsidRDefault="00F465BB" w:rsidP="00B8699C">
      <w:pPr>
        <w:spacing w:line="360" w:lineRule="auto"/>
        <w:ind w:left="709"/>
        <w:rPr>
          <w:rFonts w:ascii="Times New Roman" w:hAnsi="Times New Roman" w:cs="Times New Roman"/>
          <w:lang w:val="en-US"/>
        </w:rPr>
      </w:pPr>
      <w:proofErr w:type="gramStart"/>
      <w:r w:rsidRPr="00272C6A">
        <w:rPr>
          <w:rFonts w:ascii="Times New Roman" w:hAnsi="Times New Roman" w:cs="Times New Roman"/>
          <w:lang w:val="en-US"/>
        </w:rPr>
        <w:t>of</w:t>
      </w:r>
      <w:proofErr w:type="gramEnd"/>
      <w:r w:rsidRPr="00272C6A">
        <w:rPr>
          <w:rFonts w:ascii="Times New Roman" w:hAnsi="Times New Roman" w:cs="Times New Roman"/>
          <w:lang w:val="en-US"/>
        </w:rPr>
        <w:t xml:space="preserve"> the compositional processes of a high school and a collegiate composer’, </w:t>
      </w:r>
      <w:r w:rsidRPr="00272C6A">
        <w:rPr>
          <w:rFonts w:ascii="Times New Roman" w:hAnsi="Times New Roman" w:cs="Times New Roman"/>
          <w:i/>
          <w:iCs/>
          <w:lang w:val="en-US"/>
        </w:rPr>
        <w:t>British Journal of Music Education,</w:t>
      </w:r>
      <w:r w:rsidRPr="00272C6A">
        <w:rPr>
          <w:rFonts w:ascii="Times New Roman" w:hAnsi="Times New Roman" w:cs="Times New Roman"/>
          <w:lang w:val="en-US"/>
        </w:rPr>
        <w:t xml:space="preserve"> 16:2</w:t>
      </w:r>
      <w:r w:rsidRPr="00272C6A">
        <w:rPr>
          <w:rFonts w:ascii="Times New Roman" w:hAnsi="Times New Roman" w:cs="Times New Roman"/>
          <w:bCs/>
          <w:lang w:val="en-US"/>
        </w:rPr>
        <w:t>,</w:t>
      </w:r>
      <w:r w:rsidRPr="00272C6A">
        <w:rPr>
          <w:rFonts w:ascii="Times New Roman" w:hAnsi="Times New Roman" w:cs="Times New Roman"/>
          <w:lang w:val="en-US"/>
        </w:rPr>
        <w:t xml:space="preserve"> pp. 157-177.</w:t>
      </w:r>
    </w:p>
    <w:p w14:paraId="63B186A2" w14:textId="77777777" w:rsidR="00F465BB" w:rsidRPr="00272C6A" w:rsidRDefault="00F465BB" w:rsidP="00B8699C">
      <w:pPr>
        <w:spacing w:line="360" w:lineRule="auto"/>
        <w:ind w:left="709" w:hanging="709"/>
        <w:rPr>
          <w:rFonts w:ascii="Times New Roman" w:hAnsi="Times New Roman" w:cs="Times New Roman"/>
          <w:lang w:val="en-US"/>
        </w:rPr>
      </w:pPr>
    </w:p>
    <w:p w14:paraId="2C86D25D"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proofErr w:type="gramStart"/>
      <w:r w:rsidRPr="00272C6A">
        <w:rPr>
          <w:rFonts w:ascii="Times New Roman" w:hAnsi="Times New Roman" w:cs="Times New Roman"/>
          <w:lang w:val="en-US"/>
        </w:rPr>
        <w:t xml:space="preserve">Kratus, J. (1989), ‘A Time Analysis of the Compositional Processes Used by Children Ages 7 to 11’, </w:t>
      </w:r>
      <w:r w:rsidRPr="00272C6A">
        <w:rPr>
          <w:rFonts w:ascii="Times New Roman" w:hAnsi="Times New Roman" w:cs="Times New Roman"/>
          <w:i/>
          <w:iCs/>
          <w:lang w:val="en-US"/>
        </w:rPr>
        <w:t xml:space="preserve">Journal of Research in Music Education </w:t>
      </w:r>
      <w:r w:rsidRPr="00272C6A">
        <w:rPr>
          <w:rFonts w:ascii="Times New Roman" w:hAnsi="Times New Roman" w:cs="Times New Roman"/>
          <w:lang w:val="en-US"/>
        </w:rPr>
        <w:t>37:1</w:t>
      </w:r>
      <w:r w:rsidRPr="00272C6A">
        <w:rPr>
          <w:rFonts w:ascii="Times New Roman" w:hAnsi="Times New Roman" w:cs="Times New Roman"/>
          <w:bCs/>
          <w:lang w:val="en-US"/>
        </w:rPr>
        <w:t>,</w:t>
      </w:r>
      <w:r w:rsidRPr="00272C6A">
        <w:rPr>
          <w:rFonts w:ascii="Times New Roman" w:hAnsi="Times New Roman" w:cs="Times New Roman"/>
          <w:lang w:val="en-US"/>
        </w:rPr>
        <w:t xml:space="preserve"> 5.</w:t>
      </w:r>
      <w:proofErr w:type="gramEnd"/>
    </w:p>
    <w:p w14:paraId="4B4107A3" w14:textId="77777777" w:rsidR="00F465BB" w:rsidRPr="00272C6A" w:rsidRDefault="00F465BB" w:rsidP="00B8699C">
      <w:pPr>
        <w:spacing w:line="360" w:lineRule="auto"/>
        <w:rPr>
          <w:rFonts w:ascii="Times New Roman" w:hAnsi="Times New Roman" w:cs="Times New Roman"/>
        </w:rPr>
      </w:pPr>
    </w:p>
    <w:p w14:paraId="18CEC77E"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r w:rsidRPr="00272C6A">
        <w:rPr>
          <w:rFonts w:ascii="Times New Roman" w:hAnsi="Times New Roman" w:cs="Times New Roman"/>
          <w:lang w:val="en-US"/>
        </w:rPr>
        <w:t xml:space="preserve">Lewis, R. (2012), ‘Composing the curriculum: teacher identity’, </w:t>
      </w:r>
      <w:r w:rsidRPr="00272C6A">
        <w:rPr>
          <w:rFonts w:ascii="Times New Roman" w:hAnsi="Times New Roman" w:cs="Times New Roman"/>
          <w:i/>
          <w:iCs/>
          <w:lang w:val="en-US"/>
        </w:rPr>
        <w:t>British Journal of Music Education,</w:t>
      </w:r>
      <w:r w:rsidRPr="00272C6A">
        <w:rPr>
          <w:rFonts w:ascii="Times New Roman" w:hAnsi="Times New Roman" w:cs="Times New Roman"/>
          <w:lang w:val="en-US"/>
        </w:rPr>
        <w:t xml:space="preserve"> 29:2</w:t>
      </w:r>
      <w:r w:rsidRPr="00272C6A">
        <w:rPr>
          <w:rFonts w:ascii="Times New Roman" w:hAnsi="Times New Roman" w:cs="Times New Roman"/>
          <w:bCs/>
          <w:lang w:val="en-US"/>
        </w:rPr>
        <w:t>,</w:t>
      </w:r>
      <w:r w:rsidRPr="00272C6A">
        <w:rPr>
          <w:rFonts w:ascii="Times New Roman" w:hAnsi="Times New Roman" w:cs="Times New Roman"/>
          <w:lang w:val="en-US"/>
        </w:rPr>
        <w:t xml:space="preserve"> pp. 153-161.</w:t>
      </w:r>
    </w:p>
    <w:p w14:paraId="4FC7E6FE"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p>
    <w:p w14:paraId="42F57D48" w14:textId="77777777" w:rsidR="00F465BB"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r w:rsidRPr="00272C6A">
        <w:rPr>
          <w:rFonts w:ascii="Times New Roman" w:hAnsi="Times New Roman" w:cs="Times New Roman"/>
          <w:lang w:val="en-US"/>
        </w:rPr>
        <w:t xml:space="preserve">Mansell, W. (2007), </w:t>
      </w:r>
      <w:r w:rsidRPr="00272C6A">
        <w:rPr>
          <w:rFonts w:ascii="Times New Roman" w:hAnsi="Times New Roman" w:cs="Times New Roman"/>
          <w:i/>
          <w:iCs/>
          <w:lang w:val="en-US"/>
        </w:rPr>
        <w:t xml:space="preserve">Education by Numbers: The Tyranny of Testing, </w:t>
      </w:r>
      <w:r w:rsidRPr="00272C6A">
        <w:rPr>
          <w:rFonts w:ascii="Times New Roman" w:hAnsi="Times New Roman" w:cs="Times New Roman"/>
          <w:lang w:val="en-US"/>
        </w:rPr>
        <w:t>Great Britain, Politico's Publishing.</w:t>
      </w:r>
    </w:p>
    <w:p w14:paraId="5FD44EEA" w14:textId="77777777" w:rsidR="005C32F2" w:rsidRDefault="005C32F2" w:rsidP="00B8699C">
      <w:pPr>
        <w:widowControl w:val="0"/>
        <w:autoSpaceDE w:val="0"/>
        <w:autoSpaceDN w:val="0"/>
        <w:adjustRightInd w:val="0"/>
        <w:spacing w:line="360" w:lineRule="auto"/>
        <w:ind w:left="720" w:hanging="720"/>
        <w:rPr>
          <w:rFonts w:ascii="Times New Roman" w:hAnsi="Times New Roman" w:cs="Times New Roman"/>
          <w:lang w:val="en-US"/>
        </w:rPr>
      </w:pPr>
    </w:p>
    <w:p w14:paraId="3B69AB10" w14:textId="2F3CFA6C" w:rsidR="005C32F2" w:rsidRPr="005C32F2" w:rsidRDefault="005C32F2" w:rsidP="005C32F2">
      <w:pPr>
        <w:widowControl w:val="0"/>
        <w:autoSpaceDE w:val="0"/>
        <w:autoSpaceDN w:val="0"/>
        <w:adjustRightInd w:val="0"/>
        <w:ind w:left="720" w:hanging="720"/>
        <w:rPr>
          <w:rFonts w:ascii="Times New Roman" w:hAnsi="Times New Roman" w:cs="Times New Roman"/>
          <w:lang w:val="en-US"/>
        </w:rPr>
      </w:pPr>
      <w:proofErr w:type="gramStart"/>
      <w:r w:rsidRPr="005C32F2">
        <w:rPr>
          <w:rFonts w:ascii="Times New Roman" w:hAnsi="Times New Roman" w:cs="Times New Roman"/>
          <w:lang w:val="en-US"/>
        </w:rPr>
        <w:t>Martinez, S., &amp; Prensky, M. (2011).</w:t>
      </w:r>
      <w:proofErr w:type="gramEnd"/>
      <w:r>
        <w:rPr>
          <w:rFonts w:ascii="Times New Roman" w:hAnsi="Times New Roman" w:cs="Times New Roman"/>
          <w:lang w:val="en-US"/>
        </w:rPr>
        <w:t xml:space="preserve"> Is the digital native a myth?</w:t>
      </w:r>
      <w:r w:rsidRPr="005C32F2">
        <w:rPr>
          <w:rFonts w:ascii="Times New Roman" w:hAnsi="Times New Roman" w:cs="Times New Roman"/>
          <w:lang w:val="en-US"/>
        </w:rPr>
        <w:t xml:space="preserve"> </w:t>
      </w:r>
      <w:proofErr w:type="gramStart"/>
      <w:r w:rsidRPr="005C32F2">
        <w:rPr>
          <w:rFonts w:ascii="Times New Roman" w:hAnsi="Times New Roman" w:cs="Times New Roman"/>
          <w:i/>
          <w:iCs/>
          <w:lang w:val="en-US"/>
        </w:rPr>
        <w:t>Learn</w:t>
      </w:r>
      <w:r>
        <w:rPr>
          <w:rFonts w:ascii="Times New Roman" w:hAnsi="Times New Roman" w:cs="Times New Roman"/>
          <w:i/>
          <w:iCs/>
          <w:lang w:val="en-US"/>
        </w:rPr>
        <w:t xml:space="preserve">ing &amp; Leading with Technology, </w:t>
      </w:r>
      <w:r w:rsidRPr="005C32F2">
        <w:rPr>
          <w:rFonts w:ascii="Times New Roman" w:hAnsi="Times New Roman" w:cs="Times New Roman"/>
          <w:i/>
          <w:iCs/>
          <w:lang w:val="en-US"/>
        </w:rPr>
        <w:t>39</w:t>
      </w:r>
      <w:r w:rsidRPr="005C32F2">
        <w:rPr>
          <w:rFonts w:ascii="Times New Roman" w:hAnsi="Times New Roman" w:cs="Times New Roman"/>
          <w:lang w:val="en-US"/>
        </w:rPr>
        <w:t>(3), 6-7.</w:t>
      </w:r>
      <w:proofErr w:type="gramEnd"/>
      <w:r w:rsidRPr="005C32F2">
        <w:rPr>
          <w:rFonts w:ascii="Times New Roman" w:hAnsi="Times New Roman" w:cs="Times New Roman"/>
          <w:lang w:val="en-US"/>
        </w:rPr>
        <w:t xml:space="preserve"> </w:t>
      </w:r>
    </w:p>
    <w:p w14:paraId="5F4E980F" w14:textId="77777777" w:rsidR="005C32F2" w:rsidRPr="00272C6A" w:rsidRDefault="005C32F2" w:rsidP="005C32F2">
      <w:pPr>
        <w:widowControl w:val="0"/>
        <w:autoSpaceDE w:val="0"/>
        <w:autoSpaceDN w:val="0"/>
        <w:adjustRightInd w:val="0"/>
        <w:spacing w:line="360" w:lineRule="auto"/>
        <w:rPr>
          <w:rFonts w:ascii="Times New Roman" w:hAnsi="Times New Roman" w:cs="Times New Roman"/>
          <w:lang w:val="en-US"/>
        </w:rPr>
      </w:pPr>
    </w:p>
    <w:p w14:paraId="5ED41948"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p>
    <w:p w14:paraId="09DACF1A"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r w:rsidRPr="00272C6A">
        <w:rPr>
          <w:rFonts w:ascii="Times New Roman" w:hAnsi="Times New Roman" w:cs="Times New Roman"/>
          <w:lang w:val="en-US"/>
        </w:rPr>
        <w:t xml:space="preserve">Mellor, L. (2007), ‘Computer-based composition in the Primary school: An investigation of children's "creative" responses using the CD Rom Dance </w:t>
      </w:r>
      <w:proofErr w:type="spellStart"/>
      <w:r w:rsidRPr="00272C6A">
        <w:rPr>
          <w:rFonts w:ascii="Times New Roman" w:hAnsi="Times New Roman" w:cs="Times New Roman"/>
          <w:lang w:val="en-US"/>
        </w:rPr>
        <w:t>eJay</w:t>
      </w:r>
      <w:proofErr w:type="spellEnd"/>
      <w:r w:rsidRPr="00272C6A">
        <w:rPr>
          <w:rFonts w:ascii="Times New Roman" w:hAnsi="Times New Roman" w:cs="Times New Roman"/>
          <w:lang w:val="en-US"/>
        </w:rPr>
        <w:t xml:space="preserve">’, </w:t>
      </w:r>
      <w:r w:rsidRPr="00272C6A">
        <w:rPr>
          <w:rFonts w:ascii="Times New Roman" w:hAnsi="Times New Roman" w:cs="Times New Roman"/>
          <w:i/>
          <w:iCs/>
          <w:lang w:val="en-US"/>
        </w:rPr>
        <w:t xml:space="preserve">European Society for the Cognitive Sciences of Music </w:t>
      </w:r>
      <w:r w:rsidRPr="00272C6A">
        <w:rPr>
          <w:rFonts w:ascii="Times New Roman" w:hAnsi="Times New Roman" w:cs="Times New Roman"/>
          <w:lang w:val="en-US"/>
        </w:rPr>
        <w:t>11:1</w:t>
      </w:r>
      <w:r w:rsidRPr="00272C6A">
        <w:rPr>
          <w:rFonts w:ascii="Times New Roman" w:hAnsi="Times New Roman" w:cs="Times New Roman"/>
          <w:bCs/>
          <w:lang w:val="en-US"/>
        </w:rPr>
        <w:t>,</w:t>
      </w:r>
      <w:r w:rsidRPr="00272C6A">
        <w:rPr>
          <w:rFonts w:ascii="Times New Roman" w:hAnsi="Times New Roman" w:cs="Times New Roman"/>
          <w:lang w:val="en-US"/>
        </w:rPr>
        <w:t xml:space="preserve"> pp. 61-88.</w:t>
      </w:r>
    </w:p>
    <w:p w14:paraId="2A47DA29" w14:textId="77777777" w:rsidR="00F465BB" w:rsidRPr="00272C6A" w:rsidRDefault="00F465BB" w:rsidP="00B8699C">
      <w:pPr>
        <w:spacing w:line="360" w:lineRule="auto"/>
        <w:rPr>
          <w:rFonts w:ascii="Times New Roman" w:hAnsi="Times New Roman" w:cs="Times New Roman"/>
          <w:lang w:val="en-US"/>
        </w:rPr>
      </w:pPr>
    </w:p>
    <w:p w14:paraId="218915D6" w14:textId="77777777" w:rsidR="00F465BB" w:rsidRPr="00272C6A" w:rsidRDefault="00F465BB" w:rsidP="00B8699C">
      <w:pPr>
        <w:spacing w:line="360" w:lineRule="auto"/>
        <w:ind w:left="709" w:hanging="709"/>
        <w:rPr>
          <w:rFonts w:ascii="Times New Roman" w:hAnsi="Times New Roman" w:cs="Times New Roman"/>
          <w:lang w:val="en-US"/>
        </w:rPr>
      </w:pPr>
      <w:r w:rsidRPr="00272C6A">
        <w:rPr>
          <w:rFonts w:ascii="Times New Roman" w:hAnsi="Times New Roman" w:cs="Times New Roman"/>
          <w:lang w:val="en-US"/>
        </w:rPr>
        <w:t xml:space="preserve">Mellor, L. (2008), ‘Creativity, originality, identity: Investigating computer-based composition in the secondary school’, </w:t>
      </w:r>
      <w:r w:rsidRPr="00272C6A">
        <w:rPr>
          <w:rFonts w:ascii="Times New Roman" w:hAnsi="Times New Roman" w:cs="Times New Roman"/>
          <w:i/>
          <w:iCs/>
          <w:lang w:val="en-US"/>
        </w:rPr>
        <w:t>Music Education Research,</w:t>
      </w:r>
      <w:r w:rsidRPr="00272C6A">
        <w:rPr>
          <w:rFonts w:ascii="Times New Roman" w:hAnsi="Times New Roman" w:cs="Times New Roman"/>
          <w:lang w:val="en-US"/>
        </w:rPr>
        <w:t xml:space="preserve"> 10:4</w:t>
      </w:r>
      <w:r w:rsidRPr="00272C6A">
        <w:rPr>
          <w:rFonts w:ascii="Times New Roman" w:hAnsi="Times New Roman" w:cs="Times New Roman"/>
          <w:bCs/>
          <w:lang w:val="en-US"/>
        </w:rPr>
        <w:t>,</w:t>
      </w:r>
      <w:r w:rsidRPr="00272C6A">
        <w:rPr>
          <w:rFonts w:ascii="Times New Roman" w:hAnsi="Times New Roman" w:cs="Times New Roman"/>
          <w:lang w:val="en-US"/>
        </w:rPr>
        <w:t xml:space="preserve"> p. 451-472</w:t>
      </w:r>
    </w:p>
    <w:p w14:paraId="23177C66" w14:textId="77777777" w:rsidR="00F465BB" w:rsidRPr="00272C6A" w:rsidRDefault="00F465BB" w:rsidP="00B8699C">
      <w:pPr>
        <w:spacing w:line="360" w:lineRule="auto"/>
        <w:rPr>
          <w:rFonts w:ascii="Times New Roman" w:hAnsi="Times New Roman" w:cs="Times New Roman"/>
          <w:lang w:val="en-US"/>
        </w:rPr>
      </w:pPr>
    </w:p>
    <w:p w14:paraId="570C1DBC" w14:textId="77777777" w:rsidR="00F465BB" w:rsidRPr="00272C6A" w:rsidRDefault="00F465BB" w:rsidP="00B8699C">
      <w:pPr>
        <w:spacing w:line="360" w:lineRule="auto"/>
        <w:rPr>
          <w:rFonts w:ascii="Times New Roman" w:hAnsi="Times New Roman" w:cs="Times New Roman"/>
          <w:lang w:val="en-US"/>
        </w:rPr>
      </w:pPr>
      <w:r w:rsidRPr="00272C6A">
        <w:rPr>
          <w:rFonts w:ascii="Times New Roman" w:hAnsi="Times New Roman" w:cs="Times New Roman"/>
          <w:lang w:val="en-US"/>
        </w:rPr>
        <w:t xml:space="preserve">Mills, J. (2005), </w:t>
      </w:r>
      <w:r w:rsidRPr="00272C6A">
        <w:rPr>
          <w:rFonts w:ascii="Times New Roman" w:hAnsi="Times New Roman" w:cs="Times New Roman"/>
          <w:i/>
          <w:iCs/>
          <w:lang w:val="en-US"/>
        </w:rPr>
        <w:t xml:space="preserve">Music in the School, </w:t>
      </w:r>
      <w:r w:rsidRPr="00272C6A">
        <w:rPr>
          <w:rFonts w:ascii="Times New Roman" w:hAnsi="Times New Roman" w:cs="Times New Roman"/>
          <w:lang w:val="en-US"/>
        </w:rPr>
        <w:t>Oxford, Oxford University Press.</w:t>
      </w:r>
    </w:p>
    <w:p w14:paraId="7D884FA3" w14:textId="77777777" w:rsidR="00F465BB" w:rsidRPr="00272C6A" w:rsidRDefault="00F465BB" w:rsidP="00F770D1">
      <w:pPr>
        <w:spacing w:line="360" w:lineRule="auto"/>
        <w:rPr>
          <w:rFonts w:ascii="Times New Roman" w:hAnsi="Times New Roman" w:cs="Times New Roman"/>
          <w:lang w:val="en-US"/>
        </w:rPr>
      </w:pPr>
    </w:p>
    <w:p w14:paraId="7164133A" w14:textId="77777777" w:rsidR="00F465BB" w:rsidRPr="00272C6A" w:rsidRDefault="00F465BB" w:rsidP="00B8699C">
      <w:pPr>
        <w:spacing w:line="360" w:lineRule="auto"/>
        <w:ind w:left="709" w:hanging="709"/>
        <w:rPr>
          <w:rFonts w:ascii="Times New Roman" w:hAnsi="Times New Roman" w:cs="Times New Roman"/>
          <w:lang w:val="en-US"/>
        </w:rPr>
      </w:pPr>
      <w:proofErr w:type="gramStart"/>
      <w:r w:rsidRPr="00272C6A">
        <w:rPr>
          <w:rFonts w:ascii="Times New Roman" w:hAnsi="Times New Roman" w:cs="Times New Roman"/>
          <w:lang w:val="en-US"/>
        </w:rPr>
        <w:t xml:space="preserve">Nilsson, B. and Folkestad, G. (2005), ‘Children's practice of computer-based composition’, </w:t>
      </w:r>
      <w:r w:rsidRPr="00272C6A">
        <w:rPr>
          <w:rFonts w:ascii="Times New Roman" w:hAnsi="Times New Roman" w:cs="Times New Roman"/>
          <w:i/>
          <w:iCs/>
          <w:lang w:val="en-US"/>
        </w:rPr>
        <w:t>Music Education Research,</w:t>
      </w:r>
      <w:r w:rsidRPr="00272C6A">
        <w:rPr>
          <w:rFonts w:ascii="Times New Roman" w:hAnsi="Times New Roman" w:cs="Times New Roman"/>
          <w:lang w:val="en-US"/>
        </w:rPr>
        <w:t xml:space="preserve"> 7:1</w:t>
      </w:r>
      <w:r w:rsidRPr="00272C6A">
        <w:rPr>
          <w:rFonts w:ascii="Times New Roman" w:hAnsi="Times New Roman" w:cs="Times New Roman"/>
          <w:bCs/>
          <w:lang w:val="en-US"/>
        </w:rPr>
        <w:t>,</w:t>
      </w:r>
      <w:r w:rsidRPr="00272C6A">
        <w:rPr>
          <w:rFonts w:ascii="Times New Roman" w:hAnsi="Times New Roman" w:cs="Times New Roman"/>
          <w:lang w:val="en-US"/>
        </w:rPr>
        <w:t xml:space="preserve"> pp. 21-37.</w:t>
      </w:r>
      <w:proofErr w:type="gramEnd"/>
    </w:p>
    <w:p w14:paraId="3FD01313" w14:textId="77777777" w:rsidR="00F465BB" w:rsidRPr="00272C6A" w:rsidRDefault="00F465BB" w:rsidP="00B8699C">
      <w:pPr>
        <w:spacing w:line="360" w:lineRule="auto"/>
        <w:rPr>
          <w:rFonts w:ascii="Times New Roman" w:hAnsi="Times New Roman" w:cs="Times New Roman"/>
          <w:lang w:val="en-US"/>
        </w:rPr>
      </w:pPr>
    </w:p>
    <w:p w14:paraId="2C789BC4" w14:textId="77777777" w:rsidR="00F465BB" w:rsidRPr="00272C6A" w:rsidRDefault="00F465BB" w:rsidP="00B8699C">
      <w:pPr>
        <w:spacing w:line="360" w:lineRule="auto"/>
        <w:ind w:left="709" w:hanging="709"/>
        <w:rPr>
          <w:rFonts w:ascii="Times New Roman" w:hAnsi="Times New Roman" w:cs="Times New Roman"/>
          <w:lang w:val="en-US"/>
        </w:rPr>
      </w:pPr>
      <w:proofErr w:type="spellStart"/>
      <w:r w:rsidRPr="00272C6A">
        <w:rPr>
          <w:rFonts w:ascii="Times New Roman" w:hAnsi="Times New Roman" w:cs="Times New Roman"/>
          <w:lang w:val="en-US"/>
        </w:rPr>
        <w:t>Odam</w:t>
      </w:r>
      <w:proofErr w:type="spellEnd"/>
      <w:r w:rsidRPr="00272C6A">
        <w:rPr>
          <w:rFonts w:ascii="Times New Roman" w:hAnsi="Times New Roman" w:cs="Times New Roman"/>
          <w:lang w:val="en-US"/>
        </w:rPr>
        <w:t xml:space="preserve">, G. (2000), ‘Teaching Composing in Secondary Schools: the Creative Dream’, </w:t>
      </w:r>
      <w:r w:rsidRPr="00272C6A">
        <w:rPr>
          <w:rFonts w:ascii="Times New Roman" w:hAnsi="Times New Roman" w:cs="Times New Roman"/>
          <w:i/>
          <w:iCs/>
          <w:lang w:val="en-US"/>
        </w:rPr>
        <w:t>British Journal of Music Education,</w:t>
      </w:r>
      <w:r w:rsidRPr="00272C6A">
        <w:rPr>
          <w:rFonts w:ascii="Times New Roman" w:hAnsi="Times New Roman" w:cs="Times New Roman"/>
          <w:lang w:val="en-US"/>
        </w:rPr>
        <w:t xml:space="preserve"> 17:2</w:t>
      </w:r>
      <w:r w:rsidRPr="00272C6A">
        <w:rPr>
          <w:rFonts w:ascii="Times New Roman" w:hAnsi="Times New Roman" w:cs="Times New Roman"/>
          <w:bCs/>
          <w:lang w:val="en-US"/>
        </w:rPr>
        <w:t>,</w:t>
      </w:r>
      <w:r w:rsidRPr="00272C6A">
        <w:rPr>
          <w:rFonts w:ascii="Times New Roman" w:hAnsi="Times New Roman" w:cs="Times New Roman"/>
          <w:lang w:val="en-US"/>
        </w:rPr>
        <w:t xml:space="preserve"> pp. 109-127.</w:t>
      </w:r>
    </w:p>
    <w:p w14:paraId="29FC7C35" w14:textId="77777777" w:rsidR="00F465BB" w:rsidRPr="00272C6A" w:rsidRDefault="00F465BB" w:rsidP="00B8699C">
      <w:pPr>
        <w:spacing w:line="360" w:lineRule="auto"/>
        <w:rPr>
          <w:rFonts w:ascii="Times New Roman" w:hAnsi="Times New Roman" w:cs="Times New Roman"/>
          <w:lang w:val="en-US"/>
        </w:rPr>
      </w:pPr>
    </w:p>
    <w:p w14:paraId="5635B41A" w14:textId="77777777" w:rsidR="00F465BB" w:rsidRPr="00272C6A" w:rsidRDefault="00F465BB" w:rsidP="00B8699C">
      <w:pPr>
        <w:widowControl w:val="0"/>
        <w:autoSpaceDE w:val="0"/>
        <w:autoSpaceDN w:val="0"/>
        <w:adjustRightInd w:val="0"/>
        <w:spacing w:after="240" w:line="360" w:lineRule="auto"/>
        <w:rPr>
          <w:rFonts w:ascii="Times New Roman" w:hAnsi="Times New Roman" w:cs="Times New Roman"/>
          <w:color w:val="000000"/>
          <w:lang w:val="en-US"/>
        </w:rPr>
      </w:pPr>
      <w:r w:rsidRPr="00272C6A">
        <w:rPr>
          <w:rFonts w:ascii="Times New Roman" w:hAnsi="Times New Roman" w:cs="Times New Roman"/>
          <w:color w:val="000000"/>
          <w:lang w:val="en-US"/>
        </w:rPr>
        <w:t xml:space="preserve">Ofsted, Office for Standards in Education, Children's Services and Skills (2009) </w:t>
      </w:r>
      <w:proofErr w:type="gramStart"/>
      <w:r w:rsidRPr="00272C6A">
        <w:rPr>
          <w:rFonts w:ascii="Times New Roman" w:hAnsi="Times New Roman" w:cs="Times New Roman"/>
          <w:i/>
          <w:iCs/>
          <w:color w:val="000000"/>
          <w:lang w:val="en-US"/>
        </w:rPr>
        <w:t>Making</w:t>
      </w:r>
      <w:proofErr w:type="gramEnd"/>
      <w:r w:rsidRPr="00272C6A">
        <w:rPr>
          <w:rFonts w:ascii="Times New Roman" w:hAnsi="Times New Roman" w:cs="Times New Roman"/>
          <w:i/>
          <w:iCs/>
          <w:color w:val="000000"/>
          <w:lang w:val="en-US"/>
        </w:rPr>
        <w:t xml:space="preserve"> more of music: An evaluation of music in schools 2005/08</w:t>
      </w:r>
      <w:r w:rsidRPr="00272C6A">
        <w:rPr>
          <w:rFonts w:ascii="Times New Roman" w:hAnsi="Times New Roman" w:cs="Times New Roman"/>
          <w:color w:val="000000"/>
          <w:lang w:val="en-US"/>
        </w:rPr>
        <w:t xml:space="preserve"> </w:t>
      </w:r>
    </w:p>
    <w:p w14:paraId="12313D1F" w14:textId="77777777" w:rsidR="00E617BF" w:rsidRPr="00272C6A" w:rsidRDefault="00E617BF" w:rsidP="00E617BF">
      <w:pPr>
        <w:rPr>
          <w:rFonts w:ascii="Times New Roman" w:hAnsi="Times New Roman" w:cs="Times New Roman"/>
          <w:lang w:val="en-US"/>
        </w:rPr>
      </w:pPr>
      <w:r w:rsidRPr="00272C6A">
        <w:rPr>
          <w:rFonts w:ascii="Times New Roman" w:hAnsi="Times New Roman" w:cs="Times New Roman"/>
          <w:lang w:val="en-US"/>
        </w:rPr>
        <w:t xml:space="preserve">Oswald, J. (1985). </w:t>
      </w:r>
      <w:proofErr w:type="spellStart"/>
      <w:r w:rsidRPr="00272C6A">
        <w:rPr>
          <w:rFonts w:ascii="Times New Roman" w:hAnsi="Times New Roman" w:cs="Times New Roman"/>
          <w:i/>
          <w:iCs/>
          <w:lang w:val="en-US"/>
        </w:rPr>
        <w:t>Plunderphonics</w:t>
      </w:r>
      <w:proofErr w:type="spellEnd"/>
      <w:r w:rsidRPr="00272C6A">
        <w:rPr>
          <w:rFonts w:ascii="Times New Roman" w:hAnsi="Times New Roman" w:cs="Times New Roman"/>
          <w:i/>
          <w:iCs/>
          <w:lang w:val="en-US"/>
        </w:rPr>
        <w:t>, or Audio Piracy as a Compositional Prerogative</w:t>
      </w:r>
      <w:r w:rsidRPr="00272C6A">
        <w:rPr>
          <w:rFonts w:ascii="Times New Roman" w:hAnsi="Times New Roman" w:cs="Times New Roman"/>
          <w:lang w:val="en-US"/>
        </w:rPr>
        <w:t xml:space="preserve">. </w:t>
      </w:r>
    </w:p>
    <w:p w14:paraId="7D7F756B" w14:textId="38BCFECE" w:rsidR="00E617BF" w:rsidRPr="00272C6A" w:rsidRDefault="00E617BF" w:rsidP="00E617BF">
      <w:pPr>
        <w:ind w:left="720"/>
        <w:rPr>
          <w:rFonts w:ascii="Times New Roman" w:eastAsia="Times New Roman" w:hAnsi="Times New Roman" w:cs="Times New Roman"/>
        </w:rPr>
      </w:pPr>
      <w:r w:rsidRPr="00272C6A">
        <w:rPr>
          <w:rFonts w:ascii="Times New Roman" w:hAnsi="Times New Roman" w:cs="Times New Roman"/>
          <w:lang w:val="en-US"/>
        </w:rPr>
        <w:t xml:space="preserve">Paper presented at the Wired Society Electro-Acoustic Conference, Toronto. </w:t>
      </w:r>
      <w:r w:rsidRPr="006D62B7">
        <w:rPr>
          <w:rFonts w:ascii="Times New Roman" w:eastAsia="Times New Roman" w:hAnsi="Times New Roman" w:cs="Times New Roman"/>
        </w:rPr>
        <w:t>http://www.plunderphonics.com/xhtml/xplunder.html</w:t>
      </w:r>
      <w:r w:rsidRPr="00272C6A">
        <w:rPr>
          <w:rFonts w:ascii="Times New Roman" w:eastAsia="Times New Roman" w:hAnsi="Times New Roman" w:cs="Times New Roman"/>
        </w:rPr>
        <w:t xml:space="preserve"> </w:t>
      </w:r>
      <w:r w:rsidRPr="00272C6A">
        <w:rPr>
          <w:rFonts w:ascii="Times New Roman" w:hAnsi="Times New Roman" w:cs="Times New Roman"/>
          <w:lang w:val="en-US"/>
        </w:rPr>
        <w:t>Accessed 1st November 2019.</w:t>
      </w:r>
    </w:p>
    <w:p w14:paraId="2F8E61DC" w14:textId="77777777" w:rsidR="00E617BF" w:rsidRPr="00272C6A" w:rsidRDefault="00E617BF" w:rsidP="00E617BF">
      <w:pPr>
        <w:widowControl w:val="0"/>
        <w:autoSpaceDE w:val="0"/>
        <w:autoSpaceDN w:val="0"/>
        <w:adjustRightInd w:val="0"/>
        <w:ind w:left="720" w:hanging="720"/>
        <w:rPr>
          <w:rFonts w:ascii="Times New Roman" w:hAnsi="Times New Roman" w:cs="Times New Roman"/>
          <w:lang w:val="en-US"/>
        </w:rPr>
      </w:pPr>
    </w:p>
    <w:p w14:paraId="654B21C9" w14:textId="1DC87DCA" w:rsidR="00F465BB" w:rsidRPr="00272C6A" w:rsidRDefault="00E617BF" w:rsidP="00E617BF">
      <w:pPr>
        <w:widowControl w:val="0"/>
        <w:autoSpaceDE w:val="0"/>
        <w:autoSpaceDN w:val="0"/>
        <w:adjustRightInd w:val="0"/>
        <w:spacing w:line="360" w:lineRule="auto"/>
        <w:ind w:left="720" w:hanging="720"/>
        <w:rPr>
          <w:rFonts w:ascii="Times New Roman" w:hAnsi="Times New Roman" w:cs="Times New Roman"/>
          <w:lang w:val="en-US"/>
        </w:rPr>
      </w:pPr>
      <w:r w:rsidRPr="00272C6A">
        <w:rPr>
          <w:rFonts w:ascii="Times New Roman" w:hAnsi="Times New Roman" w:cs="Times New Roman"/>
          <w:lang w:val="en-US"/>
        </w:rPr>
        <w:t xml:space="preserve"> </w:t>
      </w:r>
      <w:proofErr w:type="gramStart"/>
      <w:r w:rsidR="00F465BB" w:rsidRPr="00272C6A">
        <w:rPr>
          <w:rFonts w:ascii="Times New Roman" w:hAnsi="Times New Roman" w:cs="Times New Roman"/>
          <w:lang w:val="en-US"/>
        </w:rPr>
        <w:t xml:space="preserve">Patton, M. Q. (2015), </w:t>
      </w:r>
      <w:r w:rsidR="00F465BB" w:rsidRPr="00272C6A">
        <w:rPr>
          <w:rFonts w:ascii="Times New Roman" w:hAnsi="Times New Roman" w:cs="Times New Roman"/>
          <w:i/>
          <w:iCs/>
          <w:lang w:val="en-US"/>
        </w:rPr>
        <w:t xml:space="preserve">Qualitative research and evaluation methods, </w:t>
      </w:r>
      <w:r w:rsidR="00F465BB" w:rsidRPr="00272C6A">
        <w:rPr>
          <w:rFonts w:ascii="Times New Roman" w:hAnsi="Times New Roman" w:cs="Times New Roman"/>
          <w:lang w:val="en-US"/>
        </w:rPr>
        <w:t>London, SAGE.</w:t>
      </w:r>
      <w:proofErr w:type="gramEnd"/>
    </w:p>
    <w:p w14:paraId="253CD4F6" w14:textId="77777777" w:rsidR="008A0A13" w:rsidRPr="00272C6A" w:rsidRDefault="008A0A13" w:rsidP="00B8699C">
      <w:pPr>
        <w:widowControl w:val="0"/>
        <w:autoSpaceDE w:val="0"/>
        <w:autoSpaceDN w:val="0"/>
        <w:adjustRightInd w:val="0"/>
        <w:spacing w:line="360" w:lineRule="auto"/>
        <w:ind w:left="720" w:hanging="720"/>
        <w:rPr>
          <w:rFonts w:ascii="Times New Roman" w:hAnsi="Times New Roman" w:cs="Times New Roman"/>
          <w:lang w:val="en-US"/>
        </w:rPr>
      </w:pPr>
    </w:p>
    <w:p w14:paraId="0E5BFBC8"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r w:rsidRPr="00272C6A">
        <w:rPr>
          <w:rFonts w:ascii="Times New Roman" w:hAnsi="Times New Roman" w:cs="Times New Roman"/>
          <w:lang w:val="en-US"/>
        </w:rPr>
        <w:t xml:space="preserve">Prensky, M. (2010), </w:t>
      </w:r>
      <w:r w:rsidRPr="00272C6A">
        <w:rPr>
          <w:rFonts w:ascii="Times New Roman" w:hAnsi="Times New Roman" w:cs="Times New Roman"/>
          <w:i/>
          <w:iCs/>
          <w:lang w:val="en-US"/>
        </w:rPr>
        <w:t xml:space="preserve">Teaching Digital Natives - Partnering for Real Learning </w:t>
      </w:r>
      <w:r w:rsidRPr="00272C6A">
        <w:rPr>
          <w:rFonts w:ascii="Times New Roman" w:hAnsi="Times New Roman" w:cs="Times New Roman"/>
          <w:lang w:val="en-US"/>
        </w:rPr>
        <w:t>USA, Corwin</w:t>
      </w:r>
    </w:p>
    <w:p w14:paraId="79D6E060" w14:textId="77777777" w:rsidR="00F465BB" w:rsidRPr="00272C6A" w:rsidRDefault="00F465BB" w:rsidP="00B8699C">
      <w:pPr>
        <w:spacing w:line="360" w:lineRule="auto"/>
        <w:ind w:left="709" w:hanging="709"/>
        <w:rPr>
          <w:rFonts w:ascii="Times New Roman" w:hAnsi="Times New Roman" w:cs="Times New Roman"/>
          <w:lang w:val="en-US"/>
        </w:rPr>
      </w:pPr>
    </w:p>
    <w:p w14:paraId="436AAFF9" w14:textId="77777777" w:rsidR="00F465BB" w:rsidRPr="00272C6A" w:rsidRDefault="00F465BB" w:rsidP="00B8699C">
      <w:pPr>
        <w:spacing w:line="360" w:lineRule="auto"/>
        <w:rPr>
          <w:rFonts w:ascii="Times New Roman" w:hAnsi="Times New Roman" w:cs="Times New Roman"/>
          <w:lang w:val="en-US"/>
        </w:rPr>
      </w:pPr>
      <w:r w:rsidRPr="00272C6A">
        <w:rPr>
          <w:rFonts w:ascii="Times New Roman" w:hAnsi="Times New Roman" w:cs="Times New Roman"/>
          <w:lang w:val="en-US"/>
        </w:rPr>
        <w:t xml:space="preserve">Punch, K. (2009), </w:t>
      </w:r>
      <w:r w:rsidRPr="00272C6A">
        <w:rPr>
          <w:rFonts w:ascii="Times New Roman" w:hAnsi="Times New Roman" w:cs="Times New Roman"/>
          <w:i/>
          <w:iCs/>
          <w:lang w:val="en-US"/>
        </w:rPr>
        <w:t xml:space="preserve">Introduction to Research Methods in Education, </w:t>
      </w:r>
      <w:r w:rsidRPr="00272C6A">
        <w:rPr>
          <w:rFonts w:ascii="Times New Roman" w:hAnsi="Times New Roman" w:cs="Times New Roman"/>
          <w:lang w:val="en-US"/>
        </w:rPr>
        <w:t xml:space="preserve">London, SAGE </w:t>
      </w:r>
    </w:p>
    <w:p w14:paraId="6EEDA8EA" w14:textId="77777777" w:rsidR="00F465BB" w:rsidRPr="00272C6A" w:rsidRDefault="00F465BB" w:rsidP="00B8699C">
      <w:pPr>
        <w:spacing w:line="360" w:lineRule="auto"/>
        <w:ind w:left="709"/>
        <w:rPr>
          <w:rFonts w:ascii="Times New Roman" w:hAnsi="Times New Roman" w:cs="Times New Roman"/>
          <w:lang w:val="en-US"/>
        </w:rPr>
      </w:pPr>
      <w:proofErr w:type="gramStart"/>
      <w:r w:rsidRPr="00272C6A">
        <w:rPr>
          <w:rFonts w:ascii="Times New Roman" w:hAnsi="Times New Roman" w:cs="Times New Roman"/>
          <w:lang w:val="en-US"/>
        </w:rPr>
        <w:t>publications</w:t>
      </w:r>
      <w:proofErr w:type="gramEnd"/>
      <w:r w:rsidRPr="00272C6A">
        <w:rPr>
          <w:rFonts w:ascii="Times New Roman" w:hAnsi="Times New Roman" w:cs="Times New Roman"/>
          <w:lang w:val="en-US"/>
        </w:rPr>
        <w:t xml:space="preserve"> Ltd.</w:t>
      </w:r>
    </w:p>
    <w:p w14:paraId="2E760176" w14:textId="77777777" w:rsidR="00F465BB" w:rsidRPr="00272C6A" w:rsidRDefault="00F465BB" w:rsidP="00B8699C">
      <w:pPr>
        <w:spacing w:line="360" w:lineRule="auto"/>
        <w:rPr>
          <w:rFonts w:ascii="Times New Roman" w:hAnsi="Times New Roman" w:cs="Times New Roman"/>
          <w:lang w:val="en-US"/>
        </w:rPr>
      </w:pPr>
    </w:p>
    <w:p w14:paraId="0022C770"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r w:rsidRPr="00272C6A">
        <w:rPr>
          <w:rFonts w:ascii="Times New Roman" w:hAnsi="Times New Roman" w:cs="Times New Roman"/>
          <w:lang w:val="en-US"/>
        </w:rPr>
        <w:t xml:space="preserve">Punch, K. (2014), </w:t>
      </w:r>
      <w:proofErr w:type="gramStart"/>
      <w:r w:rsidRPr="00272C6A">
        <w:rPr>
          <w:rFonts w:ascii="Times New Roman" w:hAnsi="Times New Roman" w:cs="Times New Roman"/>
          <w:i/>
          <w:iCs/>
          <w:lang w:val="en-US"/>
        </w:rPr>
        <w:t>Introduction</w:t>
      </w:r>
      <w:proofErr w:type="gramEnd"/>
      <w:r w:rsidRPr="00272C6A">
        <w:rPr>
          <w:rFonts w:ascii="Times New Roman" w:hAnsi="Times New Roman" w:cs="Times New Roman"/>
          <w:i/>
          <w:iCs/>
          <w:lang w:val="en-US"/>
        </w:rPr>
        <w:t xml:space="preserve"> to social research: quantitative &amp; qualitative approaches, </w:t>
      </w:r>
      <w:r w:rsidRPr="00272C6A">
        <w:rPr>
          <w:rFonts w:ascii="Times New Roman" w:hAnsi="Times New Roman" w:cs="Times New Roman"/>
          <w:lang w:val="en-US"/>
        </w:rPr>
        <w:t>London, SAGE.</w:t>
      </w:r>
    </w:p>
    <w:p w14:paraId="5149D6AC" w14:textId="77777777" w:rsidR="00F465BB" w:rsidRPr="00272C6A" w:rsidRDefault="00F465BB" w:rsidP="00B8699C">
      <w:pPr>
        <w:spacing w:line="360" w:lineRule="auto"/>
        <w:rPr>
          <w:rFonts w:ascii="Times New Roman" w:hAnsi="Times New Roman" w:cs="Times New Roman"/>
          <w:lang w:val="en-US"/>
        </w:rPr>
      </w:pPr>
    </w:p>
    <w:p w14:paraId="18BD6D2A" w14:textId="77777777" w:rsidR="00F465BB" w:rsidRPr="00272C6A" w:rsidRDefault="00F465BB" w:rsidP="00B8699C">
      <w:pPr>
        <w:spacing w:line="360" w:lineRule="auto"/>
        <w:ind w:left="709" w:hanging="709"/>
        <w:rPr>
          <w:rFonts w:ascii="Times New Roman" w:hAnsi="Times New Roman" w:cs="Times New Roman"/>
          <w:lang w:val="en-US"/>
        </w:rPr>
      </w:pPr>
      <w:r w:rsidRPr="00272C6A">
        <w:rPr>
          <w:rFonts w:ascii="Times New Roman" w:hAnsi="Times New Roman" w:cs="Times New Roman"/>
          <w:lang w:val="en-US"/>
        </w:rPr>
        <w:t xml:space="preserve">Reynolds, N. (2005), ‘The Computer as Scaffold, Tool and Data Collector: Children Composing with Computers,’ </w:t>
      </w:r>
      <w:r w:rsidRPr="00272C6A">
        <w:rPr>
          <w:rFonts w:ascii="Times New Roman" w:hAnsi="Times New Roman" w:cs="Times New Roman"/>
          <w:i/>
          <w:iCs/>
          <w:lang w:val="en-US"/>
        </w:rPr>
        <w:t xml:space="preserve">Education and Information Technologies </w:t>
      </w:r>
      <w:r w:rsidRPr="00272C6A">
        <w:rPr>
          <w:rFonts w:ascii="Times New Roman" w:hAnsi="Times New Roman" w:cs="Times New Roman"/>
          <w:lang w:val="en-US"/>
        </w:rPr>
        <w:t>10:3</w:t>
      </w:r>
      <w:r w:rsidRPr="00272C6A">
        <w:rPr>
          <w:rFonts w:ascii="Times New Roman" w:hAnsi="Times New Roman" w:cs="Times New Roman"/>
          <w:bCs/>
          <w:lang w:val="en-US"/>
        </w:rPr>
        <w:t>,</w:t>
      </w:r>
      <w:r w:rsidRPr="00272C6A">
        <w:rPr>
          <w:rFonts w:ascii="Times New Roman" w:hAnsi="Times New Roman" w:cs="Times New Roman"/>
          <w:lang w:val="en-US"/>
        </w:rPr>
        <w:t xml:space="preserve"> pp. 239–248.</w:t>
      </w:r>
    </w:p>
    <w:p w14:paraId="36119C9B" w14:textId="77777777" w:rsidR="00F465BB" w:rsidRPr="00272C6A" w:rsidRDefault="00F465BB" w:rsidP="00B8699C">
      <w:pPr>
        <w:spacing w:line="360" w:lineRule="auto"/>
        <w:ind w:left="709" w:hanging="709"/>
        <w:rPr>
          <w:rFonts w:ascii="Times New Roman" w:hAnsi="Times New Roman" w:cs="Times New Roman"/>
          <w:lang w:val="en-US"/>
        </w:rPr>
      </w:pPr>
    </w:p>
    <w:p w14:paraId="5CB1B090"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proofErr w:type="gramStart"/>
      <w:r w:rsidRPr="00272C6A">
        <w:rPr>
          <w:rFonts w:ascii="Times New Roman" w:hAnsi="Times New Roman" w:cs="Times New Roman"/>
          <w:lang w:val="en-US"/>
        </w:rPr>
        <w:t xml:space="preserve">Robson, C. (2002), </w:t>
      </w:r>
      <w:r w:rsidRPr="00272C6A">
        <w:rPr>
          <w:rFonts w:ascii="Times New Roman" w:hAnsi="Times New Roman" w:cs="Times New Roman"/>
          <w:i/>
          <w:iCs/>
          <w:lang w:val="en-US"/>
        </w:rPr>
        <w:t xml:space="preserve">Real World Research, </w:t>
      </w:r>
      <w:r w:rsidRPr="00272C6A">
        <w:rPr>
          <w:rFonts w:ascii="Times New Roman" w:hAnsi="Times New Roman" w:cs="Times New Roman"/>
          <w:lang w:val="en-US"/>
        </w:rPr>
        <w:t>United Kingdom, Blackwell.</w:t>
      </w:r>
      <w:proofErr w:type="gramEnd"/>
    </w:p>
    <w:p w14:paraId="59646F73" w14:textId="77777777" w:rsidR="00F465BB" w:rsidRPr="00272C6A" w:rsidRDefault="00F465BB" w:rsidP="00B8699C">
      <w:pPr>
        <w:spacing w:line="360" w:lineRule="auto"/>
        <w:ind w:left="709" w:hanging="709"/>
        <w:rPr>
          <w:rFonts w:ascii="Times New Roman" w:hAnsi="Times New Roman" w:cs="Times New Roman"/>
          <w:lang w:val="en-US"/>
        </w:rPr>
      </w:pPr>
    </w:p>
    <w:p w14:paraId="7D14822A"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r w:rsidRPr="00272C6A">
        <w:rPr>
          <w:rFonts w:ascii="Times New Roman" w:hAnsi="Times New Roman" w:cs="Times New Roman"/>
          <w:lang w:val="en-US"/>
        </w:rPr>
        <w:t xml:space="preserve">Savage, J. (2005), ‘Sound2Picture: developing compositional pedagogies from the sound designer's world’, </w:t>
      </w:r>
      <w:r w:rsidRPr="00272C6A">
        <w:rPr>
          <w:rFonts w:ascii="Times New Roman" w:hAnsi="Times New Roman" w:cs="Times New Roman"/>
          <w:i/>
          <w:iCs/>
          <w:lang w:val="en-US"/>
        </w:rPr>
        <w:t>Music Education Research,</w:t>
      </w:r>
      <w:r w:rsidRPr="00272C6A">
        <w:rPr>
          <w:rFonts w:ascii="Times New Roman" w:hAnsi="Times New Roman" w:cs="Times New Roman"/>
          <w:lang w:val="en-US"/>
        </w:rPr>
        <w:t xml:space="preserve"> 7:3</w:t>
      </w:r>
      <w:r w:rsidRPr="00272C6A">
        <w:rPr>
          <w:rFonts w:ascii="Times New Roman" w:hAnsi="Times New Roman" w:cs="Times New Roman"/>
          <w:bCs/>
          <w:lang w:val="en-US"/>
        </w:rPr>
        <w:t>,</w:t>
      </w:r>
      <w:r w:rsidRPr="00272C6A">
        <w:rPr>
          <w:rFonts w:ascii="Times New Roman" w:hAnsi="Times New Roman" w:cs="Times New Roman"/>
          <w:lang w:val="en-US"/>
        </w:rPr>
        <w:t xml:space="preserve"> pp. 331-348.</w:t>
      </w:r>
    </w:p>
    <w:p w14:paraId="16D27AF9"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p>
    <w:p w14:paraId="23C463B9" w14:textId="77777777" w:rsidR="00F465BB" w:rsidRPr="00272C6A" w:rsidRDefault="00F465BB" w:rsidP="00B8699C">
      <w:pPr>
        <w:spacing w:line="360" w:lineRule="auto"/>
        <w:rPr>
          <w:rFonts w:ascii="Times New Roman" w:hAnsi="Times New Roman" w:cs="Times New Roman"/>
          <w:lang w:val="en-US"/>
        </w:rPr>
      </w:pPr>
      <w:r w:rsidRPr="00272C6A">
        <w:rPr>
          <w:rFonts w:ascii="Times New Roman" w:hAnsi="Times New Roman" w:cs="Times New Roman"/>
          <w:lang w:val="en-US"/>
        </w:rPr>
        <w:t xml:space="preserve">Savage, J. (2007), ‘Pedagogical Strategies for Change’, in Finney, J. and Burnard, P. </w:t>
      </w:r>
    </w:p>
    <w:p w14:paraId="40326BB3" w14:textId="77777777" w:rsidR="00F465BB" w:rsidRPr="00272C6A" w:rsidRDefault="00F465BB" w:rsidP="00B8699C">
      <w:pPr>
        <w:spacing w:line="360" w:lineRule="auto"/>
        <w:ind w:left="709"/>
        <w:rPr>
          <w:rFonts w:ascii="Times New Roman" w:hAnsi="Times New Roman" w:cs="Times New Roman"/>
          <w:lang w:val="en-US"/>
        </w:rPr>
      </w:pPr>
      <w:r w:rsidRPr="00272C6A">
        <w:rPr>
          <w:rFonts w:ascii="Times New Roman" w:hAnsi="Times New Roman" w:cs="Times New Roman"/>
          <w:lang w:val="en-US"/>
        </w:rPr>
        <w:t>(</w:t>
      </w:r>
      <w:proofErr w:type="gramStart"/>
      <w:r w:rsidRPr="00272C6A">
        <w:rPr>
          <w:rFonts w:ascii="Times New Roman" w:hAnsi="Times New Roman" w:cs="Times New Roman"/>
          <w:lang w:val="en-US"/>
        </w:rPr>
        <w:t>eds</w:t>
      </w:r>
      <w:proofErr w:type="gramEnd"/>
      <w:r w:rsidRPr="00272C6A">
        <w:rPr>
          <w:rFonts w:ascii="Times New Roman" w:hAnsi="Times New Roman" w:cs="Times New Roman"/>
          <w:lang w:val="en-US"/>
        </w:rPr>
        <w:t xml:space="preserve">.) </w:t>
      </w:r>
      <w:proofErr w:type="gramStart"/>
      <w:r w:rsidRPr="00272C6A">
        <w:rPr>
          <w:rFonts w:ascii="Times New Roman" w:hAnsi="Times New Roman" w:cs="Times New Roman"/>
          <w:i/>
          <w:iCs/>
          <w:lang w:val="en-US"/>
        </w:rPr>
        <w:t>Music Education with Digital Technology.</w:t>
      </w:r>
      <w:proofErr w:type="gramEnd"/>
      <w:r w:rsidRPr="00272C6A">
        <w:rPr>
          <w:rFonts w:ascii="Times New Roman" w:hAnsi="Times New Roman" w:cs="Times New Roman"/>
          <w:lang w:val="en-US"/>
        </w:rPr>
        <w:t xml:space="preserve"> London: Continuum.</w:t>
      </w:r>
    </w:p>
    <w:p w14:paraId="695A9468" w14:textId="77777777" w:rsidR="00F465BB" w:rsidRPr="00272C6A" w:rsidRDefault="00F465BB" w:rsidP="00B8699C">
      <w:pPr>
        <w:spacing w:line="360" w:lineRule="auto"/>
        <w:ind w:left="709" w:hanging="709"/>
        <w:rPr>
          <w:rFonts w:ascii="Times New Roman" w:hAnsi="Times New Roman" w:cs="Times New Roman"/>
          <w:lang w:val="en-US"/>
        </w:rPr>
      </w:pPr>
    </w:p>
    <w:p w14:paraId="332C6BB7" w14:textId="0F164833" w:rsidR="00F465BB" w:rsidRPr="00272C6A" w:rsidRDefault="00F465BB" w:rsidP="00B8699C">
      <w:pPr>
        <w:widowControl w:val="0"/>
        <w:autoSpaceDE w:val="0"/>
        <w:autoSpaceDN w:val="0"/>
        <w:adjustRightInd w:val="0"/>
        <w:spacing w:after="240" w:line="360" w:lineRule="auto"/>
        <w:rPr>
          <w:rFonts w:ascii="Times New Roman" w:hAnsi="Times New Roman" w:cs="Times New Roman"/>
          <w:color w:val="000000"/>
          <w:lang w:val="en-US"/>
        </w:rPr>
      </w:pPr>
      <w:r w:rsidRPr="00272C6A">
        <w:rPr>
          <w:rFonts w:ascii="Times New Roman" w:hAnsi="Times New Roman" w:cs="Times New Roman"/>
          <w:color w:val="000000"/>
          <w:lang w:val="en-US"/>
        </w:rPr>
        <w:t xml:space="preserve">Savage, J. (2010) ‘A survey of ICT usage across English secondary schools’, </w:t>
      </w:r>
      <w:r w:rsidR="006D62B7">
        <w:rPr>
          <w:rFonts w:ascii="Times New Roman" w:hAnsi="Times New Roman" w:cs="Times New Roman"/>
          <w:color w:val="000000"/>
          <w:lang w:val="en-US"/>
        </w:rPr>
        <w:t xml:space="preserve">Music    </w:t>
      </w:r>
      <w:r w:rsidRPr="00272C6A">
        <w:rPr>
          <w:rFonts w:ascii="Times New Roman" w:hAnsi="Times New Roman" w:cs="Times New Roman"/>
          <w:color w:val="000000"/>
          <w:lang w:val="en-US"/>
        </w:rPr>
        <w:t xml:space="preserve">Education Research, 12:1, 89-104 </w:t>
      </w:r>
    </w:p>
    <w:p w14:paraId="4A2D1E0D" w14:textId="77777777" w:rsidR="00F465BB" w:rsidRPr="00272C6A" w:rsidRDefault="00F465BB" w:rsidP="00B8699C">
      <w:pPr>
        <w:spacing w:line="360" w:lineRule="auto"/>
        <w:ind w:left="709" w:hanging="709"/>
        <w:rPr>
          <w:rFonts w:ascii="Times New Roman" w:hAnsi="Times New Roman" w:cs="Times New Roman"/>
          <w:lang w:val="en-US"/>
        </w:rPr>
      </w:pPr>
      <w:r w:rsidRPr="00272C6A">
        <w:rPr>
          <w:rFonts w:ascii="Times New Roman" w:hAnsi="Times New Roman" w:cs="Times New Roman"/>
          <w:lang w:val="en-US"/>
        </w:rPr>
        <w:t xml:space="preserve">Savage, J. (2012), ‘Those who can, play; those who can’t, use music tech?’ </w:t>
      </w:r>
      <w:r w:rsidRPr="00272C6A">
        <w:rPr>
          <w:rFonts w:ascii="Times New Roman" w:hAnsi="Times New Roman" w:cs="Times New Roman"/>
          <w:iCs/>
          <w:lang w:val="en-US"/>
        </w:rPr>
        <w:t xml:space="preserve">in C. </w:t>
      </w:r>
      <w:r w:rsidRPr="00272C6A">
        <w:rPr>
          <w:rFonts w:ascii="Times New Roman" w:hAnsi="Times New Roman" w:cs="Times New Roman"/>
          <w:iCs/>
          <w:lang w:val="en-US"/>
        </w:rPr>
        <w:br/>
      </w:r>
      <w:proofErr w:type="spellStart"/>
      <w:r w:rsidRPr="00272C6A">
        <w:rPr>
          <w:rFonts w:ascii="Times New Roman" w:hAnsi="Times New Roman" w:cs="Times New Roman"/>
          <w:lang w:val="en-US"/>
        </w:rPr>
        <w:t>Philpott</w:t>
      </w:r>
      <w:proofErr w:type="spellEnd"/>
      <w:r w:rsidRPr="00272C6A">
        <w:rPr>
          <w:rFonts w:ascii="Times New Roman" w:hAnsi="Times New Roman" w:cs="Times New Roman"/>
          <w:lang w:val="en-US"/>
        </w:rPr>
        <w:t xml:space="preserve">, C. and G. Spruce (eds.) </w:t>
      </w:r>
      <w:proofErr w:type="gramStart"/>
      <w:r w:rsidRPr="00272C6A">
        <w:rPr>
          <w:rFonts w:ascii="Times New Roman" w:hAnsi="Times New Roman" w:cs="Times New Roman"/>
          <w:i/>
          <w:iCs/>
          <w:lang w:val="en-US"/>
        </w:rPr>
        <w:t>Debates in Music Teaching.</w:t>
      </w:r>
      <w:proofErr w:type="gramEnd"/>
      <w:r w:rsidRPr="00272C6A">
        <w:rPr>
          <w:rFonts w:ascii="Times New Roman" w:hAnsi="Times New Roman" w:cs="Times New Roman"/>
          <w:lang w:val="en-US"/>
        </w:rPr>
        <w:t xml:space="preserve"> Oxon: Routledge, pp.169-184</w:t>
      </w:r>
    </w:p>
    <w:p w14:paraId="3FE6B901" w14:textId="77777777" w:rsidR="00F465BB" w:rsidRPr="00272C6A" w:rsidRDefault="00F465BB" w:rsidP="00B8699C">
      <w:pPr>
        <w:spacing w:line="360" w:lineRule="auto"/>
        <w:ind w:left="709" w:hanging="709"/>
        <w:rPr>
          <w:rFonts w:ascii="Times New Roman" w:hAnsi="Times New Roman" w:cs="Times New Roman"/>
          <w:lang w:val="en-US"/>
        </w:rPr>
      </w:pPr>
    </w:p>
    <w:p w14:paraId="115444DE" w14:textId="77777777" w:rsidR="00F465BB" w:rsidRPr="00272C6A" w:rsidRDefault="00F465BB" w:rsidP="00B8699C">
      <w:pPr>
        <w:spacing w:line="360" w:lineRule="auto"/>
        <w:ind w:left="709" w:hanging="709"/>
        <w:rPr>
          <w:rFonts w:ascii="Times New Roman" w:hAnsi="Times New Roman" w:cs="Times New Roman"/>
          <w:lang w:val="en-US"/>
        </w:rPr>
      </w:pPr>
      <w:r w:rsidRPr="00272C6A">
        <w:rPr>
          <w:rFonts w:ascii="Times New Roman" w:hAnsi="Times New Roman" w:cs="Times New Roman"/>
          <w:lang w:val="en-US"/>
        </w:rPr>
        <w:t>Seddon, F. A. and O'Neill, S. A. (2006), ‘How does formal instrumental music tuition (</w:t>
      </w:r>
      <w:proofErr w:type="spellStart"/>
      <w:r w:rsidRPr="00272C6A">
        <w:rPr>
          <w:rFonts w:ascii="Times New Roman" w:hAnsi="Times New Roman" w:cs="Times New Roman"/>
          <w:lang w:val="en-US"/>
        </w:rPr>
        <w:t>FIMT</w:t>
      </w:r>
      <w:proofErr w:type="spellEnd"/>
      <w:r w:rsidRPr="00272C6A">
        <w:rPr>
          <w:rFonts w:ascii="Times New Roman" w:hAnsi="Times New Roman" w:cs="Times New Roman"/>
          <w:lang w:val="en-US"/>
        </w:rPr>
        <w:t xml:space="preserve">) impact on self- and teacher-evaluations of adolescents' computer-based compositions?’ </w:t>
      </w:r>
      <w:r w:rsidRPr="00272C6A">
        <w:rPr>
          <w:rFonts w:ascii="Times New Roman" w:hAnsi="Times New Roman" w:cs="Times New Roman"/>
          <w:i/>
          <w:iCs/>
          <w:lang w:val="en-US"/>
        </w:rPr>
        <w:t xml:space="preserve">Psychology of Music, </w:t>
      </w:r>
      <w:r w:rsidRPr="00272C6A">
        <w:rPr>
          <w:rFonts w:ascii="Times New Roman" w:hAnsi="Times New Roman" w:cs="Times New Roman"/>
          <w:lang w:val="en-US"/>
        </w:rPr>
        <w:t>34:1</w:t>
      </w:r>
      <w:r w:rsidRPr="00272C6A">
        <w:rPr>
          <w:rFonts w:ascii="Times New Roman" w:hAnsi="Times New Roman" w:cs="Times New Roman"/>
          <w:bCs/>
          <w:lang w:val="en-US"/>
        </w:rPr>
        <w:t>,</w:t>
      </w:r>
      <w:r w:rsidRPr="00272C6A">
        <w:rPr>
          <w:rFonts w:ascii="Times New Roman" w:hAnsi="Times New Roman" w:cs="Times New Roman"/>
          <w:lang w:val="en-US"/>
        </w:rPr>
        <w:t xml:space="preserve"> pp. 27-45.</w:t>
      </w:r>
    </w:p>
    <w:p w14:paraId="68E2A288" w14:textId="77777777" w:rsidR="00F465BB" w:rsidRPr="00272C6A" w:rsidRDefault="00F465BB" w:rsidP="00B8699C">
      <w:pPr>
        <w:spacing w:line="360" w:lineRule="auto"/>
        <w:ind w:left="709" w:hanging="709"/>
        <w:rPr>
          <w:rFonts w:ascii="Times New Roman" w:hAnsi="Times New Roman" w:cs="Times New Roman"/>
          <w:lang w:val="en-US"/>
        </w:rPr>
      </w:pPr>
    </w:p>
    <w:p w14:paraId="598229D9"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proofErr w:type="gramStart"/>
      <w:r w:rsidRPr="00272C6A">
        <w:rPr>
          <w:rFonts w:ascii="Times New Roman" w:hAnsi="Times New Roman" w:cs="Times New Roman"/>
          <w:lang w:val="en-US"/>
        </w:rPr>
        <w:t xml:space="preserve">Sheridan, M. and Byrne, C. (2002), ‘Ebb and flow of assessment in music’, </w:t>
      </w:r>
      <w:r w:rsidRPr="00272C6A">
        <w:rPr>
          <w:rFonts w:ascii="Times New Roman" w:hAnsi="Times New Roman" w:cs="Times New Roman"/>
          <w:i/>
          <w:iCs/>
          <w:lang w:val="en-US"/>
        </w:rPr>
        <w:t>British Journal of Music Education,</w:t>
      </w:r>
      <w:r w:rsidRPr="00272C6A">
        <w:rPr>
          <w:rFonts w:ascii="Times New Roman" w:hAnsi="Times New Roman" w:cs="Times New Roman"/>
          <w:lang w:val="en-US"/>
        </w:rPr>
        <w:t xml:space="preserve"> 19:2</w:t>
      </w:r>
      <w:r w:rsidRPr="00272C6A">
        <w:rPr>
          <w:rFonts w:ascii="Times New Roman" w:hAnsi="Times New Roman" w:cs="Times New Roman"/>
          <w:bCs/>
          <w:lang w:val="en-US"/>
        </w:rPr>
        <w:t>,</w:t>
      </w:r>
      <w:r w:rsidRPr="00272C6A">
        <w:rPr>
          <w:rFonts w:ascii="Times New Roman" w:hAnsi="Times New Roman" w:cs="Times New Roman"/>
          <w:lang w:val="en-US"/>
        </w:rPr>
        <w:t xml:space="preserve"> pp.135-143.</w:t>
      </w:r>
      <w:proofErr w:type="gramEnd"/>
    </w:p>
    <w:p w14:paraId="718C5FFE" w14:textId="77777777" w:rsidR="00F465BB" w:rsidRPr="00272C6A" w:rsidRDefault="00F465BB" w:rsidP="00B8699C">
      <w:pPr>
        <w:spacing w:line="360" w:lineRule="auto"/>
        <w:rPr>
          <w:rFonts w:ascii="Times New Roman" w:hAnsi="Times New Roman" w:cs="Times New Roman"/>
          <w:lang w:val="en-US"/>
        </w:rPr>
      </w:pPr>
    </w:p>
    <w:p w14:paraId="314B7E46" w14:textId="77777777" w:rsidR="00F465BB" w:rsidRPr="00272C6A" w:rsidRDefault="00F465BB" w:rsidP="00B8699C">
      <w:pPr>
        <w:spacing w:line="360" w:lineRule="auto"/>
        <w:ind w:left="709" w:hanging="709"/>
        <w:rPr>
          <w:rFonts w:ascii="Times New Roman" w:hAnsi="Times New Roman" w:cs="Times New Roman"/>
          <w:lang w:val="en-US"/>
        </w:rPr>
      </w:pPr>
      <w:r w:rsidRPr="00272C6A">
        <w:rPr>
          <w:rFonts w:ascii="Times New Roman" w:hAnsi="Times New Roman" w:cs="Times New Roman"/>
          <w:lang w:val="en-US"/>
        </w:rPr>
        <w:t xml:space="preserve">Simmonds, R. (1988), ‘An Experiment in the Assessment of Composition’, </w:t>
      </w:r>
      <w:r w:rsidRPr="00272C6A">
        <w:rPr>
          <w:rFonts w:ascii="Times New Roman" w:hAnsi="Times New Roman" w:cs="Times New Roman"/>
          <w:i/>
          <w:iCs/>
          <w:lang w:val="en-US"/>
        </w:rPr>
        <w:t>British Journal of Music Education,</w:t>
      </w:r>
      <w:r w:rsidRPr="00272C6A">
        <w:rPr>
          <w:rFonts w:ascii="Times New Roman" w:hAnsi="Times New Roman" w:cs="Times New Roman"/>
          <w:lang w:val="en-US"/>
        </w:rPr>
        <w:t xml:space="preserve"> 5:1</w:t>
      </w:r>
      <w:r w:rsidRPr="00272C6A">
        <w:rPr>
          <w:rFonts w:ascii="Times New Roman" w:hAnsi="Times New Roman" w:cs="Times New Roman"/>
          <w:bCs/>
          <w:lang w:val="en-US"/>
        </w:rPr>
        <w:t>,</w:t>
      </w:r>
      <w:r w:rsidRPr="00272C6A">
        <w:rPr>
          <w:rFonts w:ascii="Times New Roman" w:hAnsi="Times New Roman" w:cs="Times New Roman"/>
          <w:lang w:val="en-US"/>
        </w:rPr>
        <w:t xml:space="preserve"> pp. 21-21</w:t>
      </w:r>
    </w:p>
    <w:p w14:paraId="38380598" w14:textId="77777777" w:rsidR="00F465BB" w:rsidRPr="00272C6A" w:rsidRDefault="00F465BB" w:rsidP="00B8699C">
      <w:pPr>
        <w:spacing w:line="360" w:lineRule="auto"/>
        <w:ind w:left="709" w:hanging="709"/>
        <w:rPr>
          <w:rFonts w:ascii="Times New Roman" w:hAnsi="Times New Roman" w:cs="Times New Roman"/>
          <w:lang w:val="en-US"/>
        </w:rPr>
      </w:pPr>
    </w:p>
    <w:p w14:paraId="583B5A9B"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r w:rsidRPr="00272C6A">
        <w:rPr>
          <w:rFonts w:ascii="Times New Roman" w:hAnsi="Times New Roman" w:cs="Times New Roman"/>
          <w:lang w:val="en-US"/>
        </w:rPr>
        <w:t xml:space="preserve">Sloboda, J. (1986), </w:t>
      </w:r>
      <w:r w:rsidRPr="00272C6A">
        <w:rPr>
          <w:rFonts w:ascii="Times New Roman" w:hAnsi="Times New Roman" w:cs="Times New Roman"/>
          <w:i/>
          <w:iCs/>
          <w:lang w:val="en-US"/>
        </w:rPr>
        <w:t xml:space="preserve">The musical mind: the cognitive psychology of music, </w:t>
      </w:r>
      <w:r w:rsidRPr="00272C6A">
        <w:rPr>
          <w:rFonts w:ascii="Times New Roman" w:hAnsi="Times New Roman" w:cs="Times New Roman"/>
          <w:lang w:val="en-US"/>
        </w:rPr>
        <w:t>Oxford, Clarendon.</w:t>
      </w:r>
    </w:p>
    <w:p w14:paraId="780FC399" w14:textId="77777777" w:rsidR="00F465BB" w:rsidRPr="00272C6A" w:rsidRDefault="00F465BB" w:rsidP="00B8699C">
      <w:pPr>
        <w:spacing w:line="360" w:lineRule="auto"/>
        <w:ind w:left="709" w:hanging="709"/>
        <w:rPr>
          <w:rFonts w:ascii="Times New Roman" w:hAnsi="Times New Roman" w:cs="Times New Roman"/>
          <w:lang w:val="en-US"/>
        </w:rPr>
      </w:pPr>
    </w:p>
    <w:p w14:paraId="2B740799" w14:textId="77777777" w:rsidR="00E617BF" w:rsidRPr="00272C6A" w:rsidRDefault="00F465BB" w:rsidP="00B8699C">
      <w:pPr>
        <w:spacing w:line="360" w:lineRule="auto"/>
        <w:rPr>
          <w:rFonts w:ascii="Times New Roman" w:hAnsi="Times New Roman" w:cs="Times New Roman"/>
          <w:lang w:val="en-US"/>
        </w:rPr>
      </w:pPr>
      <w:proofErr w:type="gramStart"/>
      <w:r w:rsidRPr="00272C6A">
        <w:rPr>
          <w:rFonts w:ascii="Times New Roman" w:hAnsi="Times New Roman" w:cs="Times New Roman"/>
          <w:lang w:val="en-US"/>
        </w:rPr>
        <w:t>Spruce, G. (1996), ‘Assessment in the arts - Issues of objectivity’, in SPRUCE, G.</w:t>
      </w:r>
      <w:proofErr w:type="gramEnd"/>
      <w:r w:rsidRPr="00272C6A">
        <w:rPr>
          <w:rFonts w:ascii="Times New Roman" w:hAnsi="Times New Roman" w:cs="Times New Roman"/>
          <w:lang w:val="en-US"/>
        </w:rPr>
        <w:t xml:space="preserve"> </w:t>
      </w:r>
    </w:p>
    <w:p w14:paraId="0FCFB5E0" w14:textId="1D544383" w:rsidR="00F465BB" w:rsidRPr="00272C6A" w:rsidRDefault="00F465BB" w:rsidP="00E617BF">
      <w:pPr>
        <w:spacing w:line="360" w:lineRule="auto"/>
        <w:ind w:firstLine="720"/>
        <w:rPr>
          <w:rFonts w:ascii="Times New Roman" w:hAnsi="Times New Roman" w:cs="Times New Roman"/>
          <w:lang w:val="en-US"/>
        </w:rPr>
      </w:pPr>
      <w:r w:rsidRPr="00272C6A">
        <w:rPr>
          <w:rFonts w:ascii="Times New Roman" w:hAnsi="Times New Roman" w:cs="Times New Roman"/>
          <w:lang w:val="en-US"/>
        </w:rPr>
        <w:t>(</w:t>
      </w:r>
      <w:proofErr w:type="gramStart"/>
      <w:r w:rsidRPr="00272C6A">
        <w:rPr>
          <w:rFonts w:ascii="Times New Roman" w:hAnsi="Times New Roman" w:cs="Times New Roman"/>
          <w:lang w:val="en-US"/>
        </w:rPr>
        <w:t>ed</w:t>
      </w:r>
      <w:proofErr w:type="gramEnd"/>
      <w:r w:rsidRPr="00272C6A">
        <w:rPr>
          <w:rFonts w:ascii="Times New Roman" w:hAnsi="Times New Roman" w:cs="Times New Roman"/>
          <w:lang w:val="en-US"/>
        </w:rPr>
        <w:t xml:space="preserve">.) </w:t>
      </w:r>
      <w:r w:rsidRPr="00272C6A">
        <w:rPr>
          <w:rFonts w:ascii="Times New Roman" w:hAnsi="Times New Roman" w:cs="Times New Roman"/>
          <w:i/>
          <w:iCs/>
          <w:lang w:val="en-US"/>
        </w:rPr>
        <w:t>Teaching music.</w:t>
      </w:r>
      <w:r w:rsidRPr="00272C6A">
        <w:rPr>
          <w:rFonts w:ascii="Times New Roman" w:hAnsi="Times New Roman" w:cs="Times New Roman"/>
          <w:lang w:val="en-US"/>
        </w:rPr>
        <w:t xml:space="preserve"> London: Routledge.</w:t>
      </w:r>
    </w:p>
    <w:p w14:paraId="2E811E6E"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p>
    <w:p w14:paraId="2A792373"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proofErr w:type="gramStart"/>
      <w:r w:rsidRPr="00272C6A">
        <w:rPr>
          <w:rFonts w:ascii="Times New Roman" w:hAnsi="Times New Roman" w:cs="Times New Roman"/>
          <w:lang w:val="en-US"/>
        </w:rPr>
        <w:t xml:space="preserve">Stake, R. E. (1995), </w:t>
      </w:r>
      <w:r w:rsidRPr="00272C6A">
        <w:rPr>
          <w:rFonts w:ascii="Times New Roman" w:hAnsi="Times New Roman" w:cs="Times New Roman"/>
          <w:i/>
          <w:iCs/>
          <w:lang w:val="en-US"/>
        </w:rPr>
        <w:t xml:space="preserve">The Art of Case Study Research </w:t>
      </w:r>
      <w:r w:rsidRPr="00272C6A">
        <w:rPr>
          <w:rFonts w:ascii="Times New Roman" w:hAnsi="Times New Roman" w:cs="Times New Roman"/>
          <w:lang w:val="en-US"/>
        </w:rPr>
        <w:t>California, SAGE Publications, Inc.</w:t>
      </w:r>
      <w:proofErr w:type="gramEnd"/>
    </w:p>
    <w:p w14:paraId="0451C32E" w14:textId="77777777" w:rsidR="00F465BB" w:rsidRPr="00272C6A" w:rsidRDefault="00F465BB" w:rsidP="00B8699C">
      <w:pPr>
        <w:spacing w:line="360" w:lineRule="auto"/>
        <w:rPr>
          <w:rFonts w:ascii="Times New Roman" w:hAnsi="Times New Roman" w:cs="Times New Roman"/>
          <w:lang w:val="en-US"/>
        </w:rPr>
      </w:pPr>
    </w:p>
    <w:p w14:paraId="4FB96B5D"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proofErr w:type="gramStart"/>
      <w:r w:rsidRPr="00272C6A">
        <w:rPr>
          <w:rFonts w:ascii="Times New Roman" w:hAnsi="Times New Roman" w:cs="Times New Roman"/>
          <w:lang w:val="en-US"/>
        </w:rPr>
        <w:t xml:space="preserve">Wallas, G. (1926), </w:t>
      </w:r>
      <w:r w:rsidRPr="00272C6A">
        <w:rPr>
          <w:rFonts w:ascii="Times New Roman" w:hAnsi="Times New Roman" w:cs="Times New Roman"/>
          <w:i/>
          <w:iCs/>
          <w:lang w:val="en-US"/>
        </w:rPr>
        <w:t xml:space="preserve">The Art of Thought, </w:t>
      </w:r>
      <w:r w:rsidRPr="00272C6A">
        <w:rPr>
          <w:rFonts w:ascii="Times New Roman" w:hAnsi="Times New Roman" w:cs="Times New Roman"/>
          <w:lang w:val="en-US"/>
        </w:rPr>
        <w:t>London, Jonathan Cape.</w:t>
      </w:r>
      <w:proofErr w:type="gramEnd"/>
    </w:p>
    <w:p w14:paraId="1758BCB5" w14:textId="77777777" w:rsidR="00F465BB" w:rsidRPr="00272C6A" w:rsidRDefault="00F465BB" w:rsidP="00B8699C">
      <w:pPr>
        <w:spacing w:line="360" w:lineRule="auto"/>
        <w:rPr>
          <w:rFonts w:ascii="Times New Roman" w:hAnsi="Times New Roman" w:cs="Times New Roman"/>
        </w:rPr>
      </w:pPr>
    </w:p>
    <w:p w14:paraId="424C3123" w14:textId="77777777" w:rsidR="00F465BB" w:rsidRPr="00272C6A" w:rsidRDefault="00F465BB" w:rsidP="00B8699C">
      <w:pPr>
        <w:widowControl w:val="0"/>
        <w:autoSpaceDE w:val="0"/>
        <w:autoSpaceDN w:val="0"/>
        <w:adjustRightInd w:val="0"/>
        <w:spacing w:after="240" w:line="360" w:lineRule="auto"/>
        <w:ind w:left="709" w:hanging="709"/>
        <w:rPr>
          <w:rFonts w:ascii="Times New Roman" w:hAnsi="Times New Roman" w:cs="Times New Roman"/>
          <w:color w:val="000000"/>
          <w:lang w:val="en-US"/>
        </w:rPr>
      </w:pPr>
      <w:r w:rsidRPr="00272C6A">
        <w:rPr>
          <w:rFonts w:ascii="Times New Roman" w:hAnsi="Times New Roman" w:cs="Times New Roman"/>
          <w:color w:val="000000"/>
          <w:lang w:val="en-US"/>
        </w:rPr>
        <w:t xml:space="preserve">Webster, P. R. (2003) 'Conference Keynotes: Asking music students to reflect on their creative work: encouraging the revision process', </w:t>
      </w:r>
      <w:r w:rsidRPr="00272C6A">
        <w:rPr>
          <w:rFonts w:ascii="Times New Roman" w:hAnsi="Times New Roman" w:cs="Times New Roman"/>
          <w:i/>
          <w:iCs/>
          <w:color w:val="000000"/>
          <w:lang w:val="en-US"/>
        </w:rPr>
        <w:t xml:space="preserve">Music Education Research, </w:t>
      </w:r>
      <w:r w:rsidRPr="00272C6A">
        <w:rPr>
          <w:rFonts w:ascii="Times New Roman" w:hAnsi="Times New Roman" w:cs="Times New Roman"/>
          <w:color w:val="000000"/>
          <w:lang w:val="en-US"/>
        </w:rPr>
        <w:t xml:space="preserve">5:3, pp. 243-249. </w:t>
      </w:r>
    </w:p>
    <w:p w14:paraId="0005ED33"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r w:rsidRPr="00272C6A">
        <w:rPr>
          <w:rFonts w:ascii="Times New Roman" w:hAnsi="Times New Roman" w:cs="Times New Roman"/>
          <w:lang w:val="en-US"/>
        </w:rPr>
        <w:t xml:space="preserve">Wilkinson, S. (2004), ‘Focus group research’, in D. Silverman (ed.) </w:t>
      </w:r>
      <w:r w:rsidRPr="00272C6A">
        <w:rPr>
          <w:rFonts w:ascii="Times New Roman" w:hAnsi="Times New Roman" w:cs="Times New Roman"/>
          <w:i/>
          <w:iCs/>
          <w:lang w:val="en-US"/>
        </w:rPr>
        <w:t xml:space="preserve">Qualitative Research: Theory, Method and Practice. </w:t>
      </w:r>
      <w:r w:rsidRPr="00272C6A">
        <w:rPr>
          <w:rFonts w:ascii="Times New Roman" w:hAnsi="Times New Roman" w:cs="Times New Roman"/>
          <w:lang w:val="en-US"/>
        </w:rPr>
        <w:t>2nd ed. London: SAGE, p.177-199</w:t>
      </w:r>
    </w:p>
    <w:p w14:paraId="7E697D10" w14:textId="77777777" w:rsidR="00F465BB" w:rsidRPr="00272C6A" w:rsidRDefault="00F465BB" w:rsidP="00B8699C">
      <w:pPr>
        <w:spacing w:line="360" w:lineRule="auto"/>
        <w:rPr>
          <w:rFonts w:ascii="Times New Roman" w:hAnsi="Times New Roman" w:cs="Times New Roman"/>
        </w:rPr>
      </w:pPr>
    </w:p>
    <w:p w14:paraId="2FEFD037" w14:textId="77777777" w:rsidR="00F465BB" w:rsidRPr="00272C6A" w:rsidRDefault="00F465BB" w:rsidP="00B8699C">
      <w:pPr>
        <w:spacing w:line="360" w:lineRule="auto"/>
        <w:ind w:left="709" w:hanging="709"/>
        <w:rPr>
          <w:rFonts w:ascii="Times New Roman" w:hAnsi="Times New Roman" w:cs="Times New Roman"/>
          <w:lang w:val="en-US"/>
        </w:rPr>
      </w:pPr>
      <w:proofErr w:type="gramStart"/>
      <w:r w:rsidRPr="00272C6A">
        <w:rPr>
          <w:rFonts w:ascii="Times New Roman" w:hAnsi="Times New Roman" w:cs="Times New Roman"/>
          <w:lang w:val="en-US"/>
        </w:rPr>
        <w:t xml:space="preserve">Winters, M. (2012), ‘The challenges of teaching composing’, </w:t>
      </w:r>
      <w:r w:rsidRPr="00272C6A">
        <w:rPr>
          <w:rFonts w:ascii="Times New Roman" w:hAnsi="Times New Roman" w:cs="Times New Roman"/>
          <w:i/>
          <w:iCs/>
          <w:lang w:val="en-US"/>
        </w:rPr>
        <w:t>British Journal of Music Education,</w:t>
      </w:r>
      <w:r w:rsidRPr="00272C6A">
        <w:rPr>
          <w:rFonts w:ascii="Times New Roman" w:hAnsi="Times New Roman" w:cs="Times New Roman"/>
          <w:lang w:val="en-US"/>
        </w:rPr>
        <w:t xml:space="preserve"> 29:1</w:t>
      </w:r>
      <w:r w:rsidRPr="00272C6A">
        <w:rPr>
          <w:rFonts w:ascii="Times New Roman" w:hAnsi="Times New Roman" w:cs="Times New Roman"/>
          <w:bCs/>
          <w:lang w:val="en-US"/>
        </w:rPr>
        <w:t>,</w:t>
      </w:r>
      <w:r w:rsidRPr="00272C6A">
        <w:rPr>
          <w:rFonts w:ascii="Times New Roman" w:hAnsi="Times New Roman" w:cs="Times New Roman"/>
          <w:lang w:val="en-US"/>
        </w:rPr>
        <w:t xml:space="preserve"> pp. 19-24.</w:t>
      </w:r>
      <w:proofErr w:type="gramEnd"/>
    </w:p>
    <w:p w14:paraId="1E13A9EB" w14:textId="77777777" w:rsidR="00F465BB" w:rsidRPr="00272C6A" w:rsidRDefault="00F465BB" w:rsidP="00B8699C">
      <w:pPr>
        <w:spacing w:line="360" w:lineRule="auto"/>
        <w:rPr>
          <w:rFonts w:ascii="Times New Roman" w:hAnsi="Times New Roman" w:cs="Times New Roman"/>
        </w:rPr>
      </w:pPr>
    </w:p>
    <w:p w14:paraId="736A7156" w14:textId="77777777" w:rsidR="00F465BB" w:rsidRPr="00272C6A" w:rsidRDefault="00F465BB" w:rsidP="00B8699C">
      <w:pPr>
        <w:spacing w:line="360" w:lineRule="auto"/>
        <w:ind w:left="709" w:hanging="709"/>
        <w:rPr>
          <w:rFonts w:ascii="Times New Roman" w:hAnsi="Times New Roman" w:cs="Times New Roman"/>
          <w:lang w:val="en-US"/>
        </w:rPr>
      </w:pPr>
      <w:proofErr w:type="gramStart"/>
      <w:r w:rsidRPr="00272C6A">
        <w:rPr>
          <w:rFonts w:ascii="Times New Roman" w:hAnsi="Times New Roman" w:cs="Times New Roman"/>
          <w:lang w:val="en-US"/>
        </w:rPr>
        <w:t xml:space="preserve">Wise, S. (2016), ‘Secondary school teachers’ approaches to teaching composition using digital technology’, </w:t>
      </w:r>
      <w:r w:rsidRPr="00272C6A">
        <w:rPr>
          <w:rFonts w:ascii="Times New Roman" w:hAnsi="Times New Roman" w:cs="Times New Roman"/>
          <w:i/>
          <w:iCs/>
          <w:lang w:val="en-US"/>
        </w:rPr>
        <w:t>British Journal of Music Education,</w:t>
      </w:r>
      <w:r w:rsidRPr="00272C6A">
        <w:rPr>
          <w:rFonts w:ascii="Times New Roman" w:hAnsi="Times New Roman" w:cs="Times New Roman"/>
          <w:lang w:val="en-US"/>
        </w:rPr>
        <w:t xml:space="preserve"> 21:2</w:t>
      </w:r>
      <w:r w:rsidRPr="00272C6A">
        <w:rPr>
          <w:rFonts w:ascii="Times New Roman" w:hAnsi="Times New Roman" w:cs="Times New Roman"/>
          <w:bCs/>
          <w:lang w:val="en-US"/>
        </w:rPr>
        <w:t>,</w:t>
      </w:r>
      <w:r w:rsidRPr="00272C6A">
        <w:rPr>
          <w:rFonts w:ascii="Times New Roman" w:hAnsi="Times New Roman" w:cs="Times New Roman"/>
          <w:lang w:val="en-US"/>
        </w:rPr>
        <w:t xml:space="preserve"> 215–221.</w:t>
      </w:r>
      <w:proofErr w:type="gramEnd"/>
    </w:p>
    <w:p w14:paraId="558AEFB2" w14:textId="77777777" w:rsidR="00F465BB" w:rsidRPr="00272C6A" w:rsidRDefault="00F465BB" w:rsidP="00B8699C">
      <w:pPr>
        <w:spacing w:line="360" w:lineRule="auto"/>
        <w:rPr>
          <w:rFonts w:ascii="Times New Roman" w:hAnsi="Times New Roman" w:cs="Times New Roman"/>
          <w:lang w:val="en-US"/>
        </w:rPr>
      </w:pPr>
    </w:p>
    <w:p w14:paraId="4E1A5874" w14:textId="77777777" w:rsidR="00F465BB" w:rsidRPr="00272C6A" w:rsidRDefault="00F465BB" w:rsidP="00B8699C">
      <w:pPr>
        <w:spacing w:line="360" w:lineRule="auto"/>
        <w:rPr>
          <w:rFonts w:ascii="Times New Roman" w:hAnsi="Times New Roman" w:cs="Times New Roman"/>
          <w:lang w:val="en-US"/>
        </w:rPr>
      </w:pPr>
      <w:r w:rsidRPr="00272C6A">
        <w:rPr>
          <w:rFonts w:ascii="Times New Roman" w:hAnsi="Times New Roman" w:cs="Times New Roman"/>
          <w:lang w:val="en-US"/>
        </w:rPr>
        <w:t xml:space="preserve">Wise, S., Greenwood, J. and David, N. (2011), ‘Teachers’ use of digital technology in </w:t>
      </w:r>
    </w:p>
    <w:p w14:paraId="63C03D58" w14:textId="77777777" w:rsidR="00F465BB" w:rsidRPr="00272C6A" w:rsidRDefault="00F465BB" w:rsidP="00B8699C">
      <w:pPr>
        <w:spacing w:line="360" w:lineRule="auto"/>
        <w:ind w:left="709"/>
        <w:rPr>
          <w:rFonts w:ascii="Times New Roman" w:hAnsi="Times New Roman" w:cs="Times New Roman"/>
          <w:lang w:val="en-US"/>
        </w:rPr>
      </w:pPr>
      <w:proofErr w:type="gramStart"/>
      <w:r w:rsidRPr="00272C6A">
        <w:rPr>
          <w:rFonts w:ascii="Times New Roman" w:hAnsi="Times New Roman" w:cs="Times New Roman"/>
          <w:lang w:val="en-US"/>
        </w:rPr>
        <w:t>secondary</w:t>
      </w:r>
      <w:proofErr w:type="gramEnd"/>
      <w:r w:rsidRPr="00272C6A">
        <w:rPr>
          <w:rFonts w:ascii="Times New Roman" w:hAnsi="Times New Roman" w:cs="Times New Roman"/>
          <w:lang w:val="en-US"/>
        </w:rPr>
        <w:t xml:space="preserve"> music education; Perceptions and issues’, </w:t>
      </w:r>
      <w:r w:rsidRPr="00272C6A">
        <w:rPr>
          <w:rFonts w:ascii="Times New Roman" w:hAnsi="Times New Roman" w:cs="Times New Roman"/>
          <w:i/>
          <w:iCs/>
          <w:lang w:val="en-US"/>
        </w:rPr>
        <w:t>British Journal of Music Education,</w:t>
      </w:r>
      <w:r w:rsidRPr="00272C6A">
        <w:rPr>
          <w:rFonts w:ascii="Times New Roman" w:hAnsi="Times New Roman" w:cs="Times New Roman"/>
          <w:lang w:val="en-US"/>
        </w:rPr>
        <w:t xml:space="preserve"> 28:2</w:t>
      </w:r>
      <w:r w:rsidRPr="00272C6A">
        <w:rPr>
          <w:rFonts w:ascii="Times New Roman" w:hAnsi="Times New Roman" w:cs="Times New Roman"/>
          <w:bCs/>
          <w:lang w:val="en-US"/>
        </w:rPr>
        <w:t>,</w:t>
      </w:r>
      <w:r w:rsidRPr="00272C6A">
        <w:rPr>
          <w:rFonts w:ascii="Times New Roman" w:hAnsi="Times New Roman" w:cs="Times New Roman"/>
          <w:lang w:val="en-US"/>
        </w:rPr>
        <w:t xml:space="preserve"> pp. 117-134.</w:t>
      </w:r>
    </w:p>
    <w:p w14:paraId="60FE45B0" w14:textId="77777777" w:rsidR="00F465BB" w:rsidRPr="00272C6A" w:rsidRDefault="00F465BB" w:rsidP="00B8699C">
      <w:pPr>
        <w:spacing w:line="360" w:lineRule="auto"/>
        <w:rPr>
          <w:rFonts w:ascii="Times New Roman" w:hAnsi="Times New Roman" w:cs="Times New Roman"/>
          <w:lang w:val="en-US"/>
        </w:rPr>
      </w:pPr>
    </w:p>
    <w:p w14:paraId="15C46049"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r w:rsidRPr="00272C6A">
        <w:rPr>
          <w:rFonts w:ascii="Times New Roman" w:hAnsi="Times New Roman" w:cs="Times New Roman"/>
          <w:lang w:val="en-US"/>
        </w:rPr>
        <w:t xml:space="preserve">Yin, R. K. (2009), </w:t>
      </w:r>
      <w:r w:rsidRPr="00272C6A">
        <w:rPr>
          <w:rFonts w:ascii="Times New Roman" w:hAnsi="Times New Roman" w:cs="Times New Roman"/>
          <w:i/>
          <w:iCs/>
          <w:lang w:val="en-US"/>
        </w:rPr>
        <w:t xml:space="preserve">Case Study Research Design and Methods, </w:t>
      </w:r>
      <w:r w:rsidRPr="00272C6A">
        <w:rPr>
          <w:rFonts w:ascii="Times New Roman" w:hAnsi="Times New Roman" w:cs="Times New Roman"/>
          <w:lang w:val="en-US"/>
        </w:rPr>
        <w:t>United States of America, Sage Publications Inc.</w:t>
      </w:r>
    </w:p>
    <w:p w14:paraId="29AE80DA" w14:textId="77777777" w:rsidR="00F465BB" w:rsidRPr="00272C6A" w:rsidRDefault="00F465BB" w:rsidP="00B8699C">
      <w:pPr>
        <w:spacing w:line="360" w:lineRule="auto"/>
        <w:rPr>
          <w:rFonts w:ascii="Times New Roman" w:hAnsi="Times New Roman" w:cs="Times New Roman"/>
        </w:rPr>
      </w:pPr>
    </w:p>
    <w:p w14:paraId="2691E4BE" w14:textId="77777777" w:rsidR="00F465BB" w:rsidRPr="00272C6A" w:rsidRDefault="00F465BB" w:rsidP="00B8699C">
      <w:pPr>
        <w:spacing w:line="360" w:lineRule="auto"/>
        <w:rPr>
          <w:rFonts w:ascii="Times New Roman" w:hAnsi="Times New Roman" w:cs="Times New Roman"/>
        </w:rPr>
      </w:pPr>
    </w:p>
    <w:p w14:paraId="460113AE" w14:textId="77777777" w:rsidR="00F465BB" w:rsidRPr="00272C6A" w:rsidRDefault="00F465BB" w:rsidP="00B8699C">
      <w:pPr>
        <w:widowControl w:val="0"/>
        <w:autoSpaceDE w:val="0"/>
        <w:autoSpaceDN w:val="0"/>
        <w:adjustRightInd w:val="0"/>
        <w:spacing w:line="360" w:lineRule="auto"/>
        <w:rPr>
          <w:rFonts w:ascii="Times New Roman" w:hAnsi="Times New Roman" w:cs="Times New Roman"/>
          <w:lang w:val="en-US"/>
        </w:rPr>
      </w:pPr>
    </w:p>
    <w:p w14:paraId="325CDF11"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p>
    <w:p w14:paraId="2FE65563" w14:textId="77777777" w:rsidR="00F465BB" w:rsidRPr="00272C6A" w:rsidRDefault="00F465BB" w:rsidP="00B8699C">
      <w:pPr>
        <w:spacing w:line="360" w:lineRule="auto"/>
        <w:rPr>
          <w:rFonts w:ascii="Times New Roman" w:hAnsi="Times New Roman" w:cs="Times New Roman"/>
        </w:rPr>
      </w:pPr>
    </w:p>
    <w:p w14:paraId="32667202" w14:textId="77777777" w:rsidR="00F465BB" w:rsidRPr="00272C6A" w:rsidRDefault="00F465BB" w:rsidP="00B8699C">
      <w:pPr>
        <w:spacing w:line="360" w:lineRule="auto"/>
        <w:rPr>
          <w:rFonts w:ascii="Times New Roman" w:hAnsi="Times New Roman" w:cs="Times New Roman"/>
        </w:rPr>
      </w:pPr>
    </w:p>
    <w:p w14:paraId="1F3095AA"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p>
    <w:p w14:paraId="25EA538E"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p>
    <w:p w14:paraId="29943C4A" w14:textId="77777777" w:rsidR="00F465BB" w:rsidRPr="00272C6A" w:rsidRDefault="00F465BB" w:rsidP="00B8699C">
      <w:pPr>
        <w:widowControl w:val="0"/>
        <w:autoSpaceDE w:val="0"/>
        <w:autoSpaceDN w:val="0"/>
        <w:adjustRightInd w:val="0"/>
        <w:spacing w:line="360" w:lineRule="auto"/>
        <w:ind w:left="720" w:hanging="720"/>
        <w:rPr>
          <w:rFonts w:ascii="Times New Roman" w:hAnsi="Times New Roman" w:cs="Times New Roman"/>
          <w:lang w:val="en-US"/>
        </w:rPr>
      </w:pPr>
    </w:p>
    <w:p w14:paraId="51960F58" w14:textId="77777777" w:rsidR="00F465BB" w:rsidRPr="00272C6A" w:rsidRDefault="00F465BB" w:rsidP="00B8699C">
      <w:pPr>
        <w:spacing w:line="360" w:lineRule="auto"/>
        <w:rPr>
          <w:rFonts w:ascii="Times New Roman" w:hAnsi="Times New Roman" w:cs="Times New Roman"/>
        </w:rPr>
      </w:pPr>
    </w:p>
    <w:p w14:paraId="369CD1AF" w14:textId="77777777" w:rsidR="00B8699C" w:rsidRPr="00272C6A" w:rsidRDefault="00B8699C">
      <w:pPr>
        <w:rPr>
          <w:rFonts w:ascii="Times New Roman" w:hAnsi="Times New Roman" w:cs="Times New Roman"/>
          <w:lang w:val="en-US"/>
        </w:rPr>
      </w:pPr>
    </w:p>
    <w:sectPr w:rsidR="00B8699C" w:rsidRPr="00272C6A" w:rsidSect="003709EB">
      <w:footerReference w:type="even" r:id="rId19"/>
      <w:footerReference w:type="default" r:id="rId20"/>
      <w:headerReference w:type="first" r:id="rId21"/>
      <w:pgSz w:w="11900"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4FD55" w14:textId="77777777" w:rsidR="002E38CB" w:rsidRDefault="002E38CB" w:rsidP="00571954">
      <w:r>
        <w:separator/>
      </w:r>
    </w:p>
  </w:endnote>
  <w:endnote w:type="continuationSeparator" w:id="0">
    <w:p w14:paraId="39FC9B87" w14:textId="77777777" w:rsidR="002E38CB" w:rsidRDefault="002E38CB" w:rsidP="0057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DBFAA" w14:textId="77777777" w:rsidR="002E38CB" w:rsidRDefault="002E38CB" w:rsidP="000232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FE934D" w14:textId="77777777" w:rsidR="002E38CB" w:rsidRDefault="002E38CB" w:rsidP="000232A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B0D93" w14:textId="77777777" w:rsidR="002E38CB" w:rsidRDefault="002E38CB" w:rsidP="000232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48E8">
      <w:rPr>
        <w:rStyle w:val="PageNumber"/>
        <w:noProof/>
      </w:rPr>
      <w:t>31</w:t>
    </w:r>
    <w:r>
      <w:rPr>
        <w:rStyle w:val="PageNumber"/>
      </w:rPr>
      <w:fldChar w:fldCharType="end"/>
    </w:r>
  </w:p>
  <w:p w14:paraId="5684A4F4" w14:textId="77777777" w:rsidR="002E38CB" w:rsidRDefault="002E38CB" w:rsidP="000232A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CBCFD" w14:textId="77777777" w:rsidR="002E38CB" w:rsidRDefault="002E38CB" w:rsidP="00571954">
      <w:r>
        <w:separator/>
      </w:r>
    </w:p>
  </w:footnote>
  <w:footnote w:type="continuationSeparator" w:id="0">
    <w:p w14:paraId="17E9E723" w14:textId="77777777" w:rsidR="002E38CB" w:rsidRDefault="002E38CB" w:rsidP="005719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9A541" w14:textId="32831963" w:rsidR="002E38CB" w:rsidRDefault="002E38CB">
    <w:pPr>
      <w:pStyle w:val="Header"/>
    </w:pPr>
    <w:proofErr w:type="spellStart"/>
    <w:r>
      <w:t>Dr.</w:t>
    </w:r>
    <w:proofErr w:type="spellEnd"/>
    <w:r>
      <w:t xml:space="preserve"> Kirsty Devaney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6B498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E48CE80"/>
    <w:lvl w:ilvl="0">
      <w:start w:val="1"/>
      <w:numFmt w:val="decimal"/>
      <w:lvlText w:val="%1."/>
      <w:lvlJc w:val="left"/>
      <w:pPr>
        <w:tabs>
          <w:tab w:val="num" w:pos="1492"/>
        </w:tabs>
        <w:ind w:left="1492" w:hanging="360"/>
      </w:pPr>
    </w:lvl>
  </w:abstractNum>
  <w:abstractNum w:abstractNumId="2">
    <w:nsid w:val="FFFFFF7D"/>
    <w:multiLevelType w:val="singleLevel"/>
    <w:tmpl w:val="3E6E55AE"/>
    <w:lvl w:ilvl="0">
      <w:start w:val="1"/>
      <w:numFmt w:val="decimal"/>
      <w:lvlText w:val="%1."/>
      <w:lvlJc w:val="left"/>
      <w:pPr>
        <w:tabs>
          <w:tab w:val="num" w:pos="1209"/>
        </w:tabs>
        <w:ind w:left="1209" w:hanging="360"/>
      </w:pPr>
    </w:lvl>
  </w:abstractNum>
  <w:abstractNum w:abstractNumId="3">
    <w:nsid w:val="FFFFFF7E"/>
    <w:multiLevelType w:val="singleLevel"/>
    <w:tmpl w:val="541E5932"/>
    <w:lvl w:ilvl="0">
      <w:start w:val="1"/>
      <w:numFmt w:val="decimal"/>
      <w:lvlText w:val="%1."/>
      <w:lvlJc w:val="left"/>
      <w:pPr>
        <w:tabs>
          <w:tab w:val="num" w:pos="926"/>
        </w:tabs>
        <w:ind w:left="926" w:hanging="360"/>
      </w:pPr>
    </w:lvl>
  </w:abstractNum>
  <w:abstractNum w:abstractNumId="4">
    <w:nsid w:val="FFFFFF7F"/>
    <w:multiLevelType w:val="singleLevel"/>
    <w:tmpl w:val="BB0A14BE"/>
    <w:lvl w:ilvl="0">
      <w:start w:val="1"/>
      <w:numFmt w:val="decimal"/>
      <w:lvlText w:val="%1."/>
      <w:lvlJc w:val="left"/>
      <w:pPr>
        <w:tabs>
          <w:tab w:val="num" w:pos="643"/>
        </w:tabs>
        <w:ind w:left="643" w:hanging="360"/>
      </w:pPr>
    </w:lvl>
  </w:abstractNum>
  <w:abstractNum w:abstractNumId="5">
    <w:nsid w:val="FFFFFF80"/>
    <w:multiLevelType w:val="singleLevel"/>
    <w:tmpl w:val="1A8E40A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AF41F8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825ECA9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3745ED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9722546"/>
    <w:lvl w:ilvl="0">
      <w:start w:val="1"/>
      <w:numFmt w:val="decimal"/>
      <w:lvlText w:val="%1."/>
      <w:lvlJc w:val="left"/>
      <w:pPr>
        <w:tabs>
          <w:tab w:val="num" w:pos="360"/>
        </w:tabs>
        <w:ind w:left="360" w:hanging="360"/>
      </w:pPr>
    </w:lvl>
  </w:abstractNum>
  <w:abstractNum w:abstractNumId="10">
    <w:nsid w:val="FFFFFF89"/>
    <w:multiLevelType w:val="singleLevel"/>
    <w:tmpl w:val="701C4D76"/>
    <w:lvl w:ilvl="0">
      <w:start w:val="1"/>
      <w:numFmt w:val="bullet"/>
      <w:lvlText w:val=""/>
      <w:lvlJc w:val="left"/>
      <w:pPr>
        <w:tabs>
          <w:tab w:val="num" w:pos="360"/>
        </w:tabs>
        <w:ind w:left="360" w:hanging="360"/>
      </w:pPr>
      <w:rPr>
        <w:rFonts w:ascii="Symbol" w:hAnsi="Symbol" w:hint="default"/>
      </w:rPr>
    </w:lvl>
  </w:abstractNum>
  <w:abstractNum w:abstractNumId="11">
    <w:nsid w:val="03161DB6"/>
    <w:multiLevelType w:val="hybridMultilevel"/>
    <w:tmpl w:val="12221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7C74B9"/>
    <w:multiLevelType w:val="hybridMultilevel"/>
    <w:tmpl w:val="5856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1A0B6C"/>
    <w:multiLevelType w:val="hybridMultilevel"/>
    <w:tmpl w:val="BBA4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1E1D41"/>
    <w:multiLevelType w:val="hybridMultilevel"/>
    <w:tmpl w:val="10143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530FDE"/>
    <w:multiLevelType w:val="hybridMultilevel"/>
    <w:tmpl w:val="E5A81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75470D"/>
    <w:multiLevelType w:val="hybridMultilevel"/>
    <w:tmpl w:val="F7C27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BC745D"/>
    <w:multiLevelType w:val="hybridMultilevel"/>
    <w:tmpl w:val="A622FA2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8">
    <w:nsid w:val="360A6560"/>
    <w:multiLevelType w:val="hybridMultilevel"/>
    <w:tmpl w:val="D79AE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E40E8C"/>
    <w:multiLevelType w:val="hybridMultilevel"/>
    <w:tmpl w:val="B860A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437C3C"/>
    <w:multiLevelType w:val="hybridMultilevel"/>
    <w:tmpl w:val="D278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5A4DBF"/>
    <w:multiLevelType w:val="hybridMultilevel"/>
    <w:tmpl w:val="B3C4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6A3AC4"/>
    <w:multiLevelType w:val="hybridMultilevel"/>
    <w:tmpl w:val="B860A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D743E9"/>
    <w:multiLevelType w:val="hybridMultilevel"/>
    <w:tmpl w:val="0352B3E2"/>
    <w:lvl w:ilvl="0" w:tplc="973EAA8E">
      <w:start w:val="1"/>
      <w:numFmt w:val="bullet"/>
      <w:lvlText w:val=""/>
      <w:lvlJc w:val="left"/>
      <w:pPr>
        <w:ind w:left="720" w:hanging="360"/>
      </w:pPr>
      <w:rPr>
        <w:rFonts w:ascii="Symbol" w:hAnsi="Symbol" w:hint="default"/>
      </w:rPr>
    </w:lvl>
    <w:lvl w:ilvl="1" w:tplc="7990EBEC">
      <w:start w:val="1"/>
      <w:numFmt w:val="bullet"/>
      <w:lvlText w:val="o"/>
      <w:lvlJc w:val="left"/>
      <w:pPr>
        <w:ind w:left="1440" w:hanging="360"/>
      </w:pPr>
      <w:rPr>
        <w:rFonts w:ascii="Courier New" w:hAnsi="Courier New" w:hint="default"/>
      </w:rPr>
    </w:lvl>
    <w:lvl w:ilvl="2" w:tplc="4468A8BC">
      <w:start w:val="1"/>
      <w:numFmt w:val="bullet"/>
      <w:lvlText w:val=""/>
      <w:lvlJc w:val="left"/>
      <w:pPr>
        <w:ind w:left="2160" w:hanging="360"/>
      </w:pPr>
      <w:rPr>
        <w:rFonts w:ascii="Wingdings" w:hAnsi="Wingdings" w:hint="default"/>
      </w:rPr>
    </w:lvl>
    <w:lvl w:ilvl="3" w:tplc="B3683214">
      <w:start w:val="1"/>
      <w:numFmt w:val="bullet"/>
      <w:lvlText w:val=""/>
      <w:lvlJc w:val="left"/>
      <w:pPr>
        <w:ind w:left="2880" w:hanging="360"/>
      </w:pPr>
      <w:rPr>
        <w:rFonts w:ascii="Symbol" w:hAnsi="Symbol" w:hint="default"/>
      </w:rPr>
    </w:lvl>
    <w:lvl w:ilvl="4" w:tplc="B920B0C2">
      <w:start w:val="1"/>
      <w:numFmt w:val="bullet"/>
      <w:lvlText w:val="o"/>
      <w:lvlJc w:val="left"/>
      <w:pPr>
        <w:ind w:left="3600" w:hanging="360"/>
      </w:pPr>
      <w:rPr>
        <w:rFonts w:ascii="Courier New" w:hAnsi="Courier New" w:hint="default"/>
      </w:rPr>
    </w:lvl>
    <w:lvl w:ilvl="5" w:tplc="749ACB4E">
      <w:start w:val="1"/>
      <w:numFmt w:val="bullet"/>
      <w:lvlText w:val=""/>
      <w:lvlJc w:val="left"/>
      <w:pPr>
        <w:ind w:left="4320" w:hanging="360"/>
      </w:pPr>
      <w:rPr>
        <w:rFonts w:ascii="Wingdings" w:hAnsi="Wingdings" w:hint="default"/>
      </w:rPr>
    </w:lvl>
    <w:lvl w:ilvl="6" w:tplc="0A8AC9EC">
      <w:start w:val="1"/>
      <w:numFmt w:val="bullet"/>
      <w:lvlText w:val=""/>
      <w:lvlJc w:val="left"/>
      <w:pPr>
        <w:ind w:left="5040" w:hanging="360"/>
      </w:pPr>
      <w:rPr>
        <w:rFonts w:ascii="Symbol" w:hAnsi="Symbol" w:hint="default"/>
      </w:rPr>
    </w:lvl>
    <w:lvl w:ilvl="7" w:tplc="01267DE4">
      <w:start w:val="1"/>
      <w:numFmt w:val="bullet"/>
      <w:lvlText w:val="o"/>
      <w:lvlJc w:val="left"/>
      <w:pPr>
        <w:ind w:left="5760" w:hanging="360"/>
      </w:pPr>
      <w:rPr>
        <w:rFonts w:ascii="Courier New" w:hAnsi="Courier New" w:hint="default"/>
      </w:rPr>
    </w:lvl>
    <w:lvl w:ilvl="8" w:tplc="141268E0">
      <w:start w:val="1"/>
      <w:numFmt w:val="bullet"/>
      <w:lvlText w:val=""/>
      <w:lvlJc w:val="left"/>
      <w:pPr>
        <w:ind w:left="6480" w:hanging="360"/>
      </w:pPr>
      <w:rPr>
        <w:rFonts w:ascii="Wingdings" w:hAnsi="Wingdings" w:hint="default"/>
      </w:rPr>
    </w:lvl>
  </w:abstractNum>
  <w:abstractNum w:abstractNumId="24">
    <w:nsid w:val="5D4742FC"/>
    <w:multiLevelType w:val="hybridMultilevel"/>
    <w:tmpl w:val="EDD47836"/>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5">
    <w:nsid w:val="60463044"/>
    <w:multiLevelType w:val="hybridMultilevel"/>
    <w:tmpl w:val="DFC41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C612AA"/>
    <w:multiLevelType w:val="multilevel"/>
    <w:tmpl w:val="86D0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700909"/>
    <w:multiLevelType w:val="hybridMultilevel"/>
    <w:tmpl w:val="F7C27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A84E72"/>
    <w:multiLevelType w:val="hybridMultilevel"/>
    <w:tmpl w:val="59324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070694"/>
    <w:multiLevelType w:val="hybridMultilevel"/>
    <w:tmpl w:val="F7C27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F92EE0"/>
    <w:multiLevelType w:val="hybridMultilevel"/>
    <w:tmpl w:val="2A56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EA269C"/>
    <w:multiLevelType w:val="hybridMultilevel"/>
    <w:tmpl w:val="F7C27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4956C3"/>
    <w:multiLevelType w:val="hybridMultilevel"/>
    <w:tmpl w:val="254E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23"/>
  </w:num>
  <w:num w:numId="4">
    <w:abstractNumId w:val="29"/>
  </w:num>
  <w:num w:numId="5">
    <w:abstractNumId w:val="27"/>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4"/>
  </w:num>
  <w:num w:numId="18">
    <w:abstractNumId w:val="20"/>
  </w:num>
  <w:num w:numId="19">
    <w:abstractNumId w:val="15"/>
  </w:num>
  <w:num w:numId="20">
    <w:abstractNumId w:val="28"/>
  </w:num>
  <w:num w:numId="21">
    <w:abstractNumId w:val="32"/>
  </w:num>
  <w:num w:numId="22">
    <w:abstractNumId w:val="17"/>
  </w:num>
  <w:num w:numId="23">
    <w:abstractNumId w:val="21"/>
  </w:num>
  <w:num w:numId="24">
    <w:abstractNumId w:val="25"/>
  </w:num>
  <w:num w:numId="25">
    <w:abstractNumId w:val="18"/>
  </w:num>
  <w:num w:numId="26">
    <w:abstractNumId w:val="11"/>
  </w:num>
  <w:num w:numId="27">
    <w:abstractNumId w:val="22"/>
  </w:num>
  <w:num w:numId="28">
    <w:abstractNumId w:val="31"/>
  </w:num>
  <w:num w:numId="29">
    <w:abstractNumId w:val="16"/>
  </w:num>
  <w:num w:numId="30">
    <w:abstractNumId w:val="26"/>
  </w:num>
  <w:num w:numId="31">
    <w:abstractNumId w:val="19"/>
  </w:num>
  <w:num w:numId="32">
    <w:abstractNumId w:val="3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DCE"/>
    <w:rsid w:val="0001406A"/>
    <w:rsid w:val="000232A8"/>
    <w:rsid w:val="000234E8"/>
    <w:rsid w:val="00050352"/>
    <w:rsid w:val="00051404"/>
    <w:rsid w:val="00062BC6"/>
    <w:rsid w:val="00074DF4"/>
    <w:rsid w:val="00090662"/>
    <w:rsid w:val="000924E5"/>
    <w:rsid w:val="000A2B7B"/>
    <w:rsid w:val="000A5278"/>
    <w:rsid w:val="000A6E57"/>
    <w:rsid w:val="000B52CB"/>
    <w:rsid w:val="000C4FE4"/>
    <w:rsid w:val="000D7002"/>
    <w:rsid w:val="000E3344"/>
    <w:rsid w:val="000E54FA"/>
    <w:rsid w:val="000F1744"/>
    <w:rsid w:val="00103F54"/>
    <w:rsid w:val="001140E0"/>
    <w:rsid w:val="00117312"/>
    <w:rsid w:val="0014313C"/>
    <w:rsid w:val="001453FD"/>
    <w:rsid w:val="00145CE7"/>
    <w:rsid w:val="00163DC6"/>
    <w:rsid w:val="0016738A"/>
    <w:rsid w:val="00172EC2"/>
    <w:rsid w:val="00176250"/>
    <w:rsid w:val="00177776"/>
    <w:rsid w:val="001929D4"/>
    <w:rsid w:val="001A178B"/>
    <w:rsid w:val="001A4DDB"/>
    <w:rsid w:val="001B5605"/>
    <w:rsid w:val="001B669C"/>
    <w:rsid w:val="001C03BA"/>
    <w:rsid w:val="001C2EF1"/>
    <w:rsid w:val="001C6953"/>
    <w:rsid w:val="001E5BD0"/>
    <w:rsid w:val="001F00E5"/>
    <w:rsid w:val="001F181D"/>
    <w:rsid w:val="001F3579"/>
    <w:rsid w:val="001F6C24"/>
    <w:rsid w:val="0020156E"/>
    <w:rsid w:val="0020634E"/>
    <w:rsid w:val="00226007"/>
    <w:rsid w:val="00243BF6"/>
    <w:rsid w:val="002456D0"/>
    <w:rsid w:val="00256D25"/>
    <w:rsid w:val="00270A20"/>
    <w:rsid w:val="00272C6A"/>
    <w:rsid w:val="00275731"/>
    <w:rsid w:val="00281BE4"/>
    <w:rsid w:val="0029002F"/>
    <w:rsid w:val="002A7C0D"/>
    <w:rsid w:val="002A7CB3"/>
    <w:rsid w:val="002B4DA7"/>
    <w:rsid w:val="002B4EBD"/>
    <w:rsid w:val="002C323D"/>
    <w:rsid w:val="002D4A62"/>
    <w:rsid w:val="002D6854"/>
    <w:rsid w:val="002E38CB"/>
    <w:rsid w:val="003131B0"/>
    <w:rsid w:val="0031380A"/>
    <w:rsid w:val="00322F55"/>
    <w:rsid w:val="00333857"/>
    <w:rsid w:val="00345A00"/>
    <w:rsid w:val="00347A32"/>
    <w:rsid w:val="003529F7"/>
    <w:rsid w:val="00354A1D"/>
    <w:rsid w:val="00362C10"/>
    <w:rsid w:val="003709EB"/>
    <w:rsid w:val="003756E8"/>
    <w:rsid w:val="00376A25"/>
    <w:rsid w:val="003A0F8E"/>
    <w:rsid w:val="003B0F11"/>
    <w:rsid w:val="003B5EFE"/>
    <w:rsid w:val="003C1A55"/>
    <w:rsid w:val="003C1EDE"/>
    <w:rsid w:val="003D00DD"/>
    <w:rsid w:val="003E47A8"/>
    <w:rsid w:val="003F18AB"/>
    <w:rsid w:val="003F3379"/>
    <w:rsid w:val="00413C95"/>
    <w:rsid w:val="00430954"/>
    <w:rsid w:val="00430A81"/>
    <w:rsid w:val="00464FC6"/>
    <w:rsid w:val="00480A83"/>
    <w:rsid w:val="004825E0"/>
    <w:rsid w:val="004846F4"/>
    <w:rsid w:val="00485933"/>
    <w:rsid w:val="004A32CE"/>
    <w:rsid w:val="004C30F4"/>
    <w:rsid w:val="004E3E40"/>
    <w:rsid w:val="004E40CB"/>
    <w:rsid w:val="004F02AF"/>
    <w:rsid w:val="00512D73"/>
    <w:rsid w:val="0051739B"/>
    <w:rsid w:val="00522FF2"/>
    <w:rsid w:val="00532795"/>
    <w:rsid w:val="005327A9"/>
    <w:rsid w:val="00533A7B"/>
    <w:rsid w:val="00536F00"/>
    <w:rsid w:val="0053717F"/>
    <w:rsid w:val="00543B3A"/>
    <w:rsid w:val="00562CC6"/>
    <w:rsid w:val="00571954"/>
    <w:rsid w:val="00571E79"/>
    <w:rsid w:val="005733ED"/>
    <w:rsid w:val="0057494E"/>
    <w:rsid w:val="00582B67"/>
    <w:rsid w:val="00591069"/>
    <w:rsid w:val="00596E5D"/>
    <w:rsid w:val="005C32F2"/>
    <w:rsid w:val="005D17BE"/>
    <w:rsid w:val="005D17D4"/>
    <w:rsid w:val="005E3833"/>
    <w:rsid w:val="005E74E8"/>
    <w:rsid w:val="006253C6"/>
    <w:rsid w:val="006326BE"/>
    <w:rsid w:val="00637BD2"/>
    <w:rsid w:val="00644452"/>
    <w:rsid w:val="00651D1B"/>
    <w:rsid w:val="00664A7C"/>
    <w:rsid w:val="006711BF"/>
    <w:rsid w:val="00673788"/>
    <w:rsid w:val="00675A3E"/>
    <w:rsid w:val="00685893"/>
    <w:rsid w:val="00692AC5"/>
    <w:rsid w:val="006A3642"/>
    <w:rsid w:val="006A3F9C"/>
    <w:rsid w:val="006D287A"/>
    <w:rsid w:val="006D62B7"/>
    <w:rsid w:val="006E4755"/>
    <w:rsid w:val="006F4EEB"/>
    <w:rsid w:val="007010CC"/>
    <w:rsid w:val="00710AF7"/>
    <w:rsid w:val="00713A2C"/>
    <w:rsid w:val="00723F27"/>
    <w:rsid w:val="00730AAA"/>
    <w:rsid w:val="00733AE2"/>
    <w:rsid w:val="007348A7"/>
    <w:rsid w:val="007361AB"/>
    <w:rsid w:val="00740EE8"/>
    <w:rsid w:val="007444E8"/>
    <w:rsid w:val="007508FE"/>
    <w:rsid w:val="0076358E"/>
    <w:rsid w:val="00764097"/>
    <w:rsid w:val="00773E34"/>
    <w:rsid w:val="0077624F"/>
    <w:rsid w:val="00796310"/>
    <w:rsid w:val="00796692"/>
    <w:rsid w:val="007D3145"/>
    <w:rsid w:val="007E6E75"/>
    <w:rsid w:val="007F0A6B"/>
    <w:rsid w:val="007F5A8F"/>
    <w:rsid w:val="00800070"/>
    <w:rsid w:val="00804A3E"/>
    <w:rsid w:val="00826890"/>
    <w:rsid w:val="00830825"/>
    <w:rsid w:val="008308DD"/>
    <w:rsid w:val="008467F1"/>
    <w:rsid w:val="0084696F"/>
    <w:rsid w:val="00865BF3"/>
    <w:rsid w:val="00867108"/>
    <w:rsid w:val="00887789"/>
    <w:rsid w:val="008A0A13"/>
    <w:rsid w:val="008A1DCE"/>
    <w:rsid w:val="008B18EE"/>
    <w:rsid w:val="008B6444"/>
    <w:rsid w:val="008C78C6"/>
    <w:rsid w:val="008D3188"/>
    <w:rsid w:val="008D5178"/>
    <w:rsid w:val="008D719C"/>
    <w:rsid w:val="008E1A2E"/>
    <w:rsid w:val="008F6944"/>
    <w:rsid w:val="00903409"/>
    <w:rsid w:val="00905F95"/>
    <w:rsid w:val="00913455"/>
    <w:rsid w:val="00924742"/>
    <w:rsid w:val="00925888"/>
    <w:rsid w:val="009340B7"/>
    <w:rsid w:val="00940EA7"/>
    <w:rsid w:val="00942958"/>
    <w:rsid w:val="00961D7A"/>
    <w:rsid w:val="00962458"/>
    <w:rsid w:val="00967C1C"/>
    <w:rsid w:val="00983B96"/>
    <w:rsid w:val="00992E51"/>
    <w:rsid w:val="00997404"/>
    <w:rsid w:val="009C4D20"/>
    <w:rsid w:val="009E3027"/>
    <w:rsid w:val="009E675D"/>
    <w:rsid w:val="009F121D"/>
    <w:rsid w:val="009F480D"/>
    <w:rsid w:val="00A07F00"/>
    <w:rsid w:val="00A16392"/>
    <w:rsid w:val="00A540E1"/>
    <w:rsid w:val="00A54724"/>
    <w:rsid w:val="00A563EC"/>
    <w:rsid w:val="00A60E66"/>
    <w:rsid w:val="00A61948"/>
    <w:rsid w:val="00A63718"/>
    <w:rsid w:val="00AD7321"/>
    <w:rsid w:val="00AE0333"/>
    <w:rsid w:val="00AF099B"/>
    <w:rsid w:val="00AF48E8"/>
    <w:rsid w:val="00B20165"/>
    <w:rsid w:val="00B31543"/>
    <w:rsid w:val="00B31C66"/>
    <w:rsid w:val="00B56E18"/>
    <w:rsid w:val="00B614AD"/>
    <w:rsid w:val="00B636DE"/>
    <w:rsid w:val="00B6698B"/>
    <w:rsid w:val="00B816F7"/>
    <w:rsid w:val="00B81F73"/>
    <w:rsid w:val="00B8699C"/>
    <w:rsid w:val="00B86B93"/>
    <w:rsid w:val="00B86EB2"/>
    <w:rsid w:val="00B93F24"/>
    <w:rsid w:val="00BA577F"/>
    <w:rsid w:val="00BB000E"/>
    <w:rsid w:val="00BB5370"/>
    <w:rsid w:val="00BC5169"/>
    <w:rsid w:val="00BD04AE"/>
    <w:rsid w:val="00BD0A26"/>
    <w:rsid w:val="00BD750F"/>
    <w:rsid w:val="00BD7552"/>
    <w:rsid w:val="00BE6FA4"/>
    <w:rsid w:val="00C20D3C"/>
    <w:rsid w:val="00C25EE6"/>
    <w:rsid w:val="00C45DF1"/>
    <w:rsid w:val="00C52C66"/>
    <w:rsid w:val="00C567D3"/>
    <w:rsid w:val="00C62A56"/>
    <w:rsid w:val="00C7622C"/>
    <w:rsid w:val="00C77A05"/>
    <w:rsid w:val="00C9238C"/>
    <w:rsid w:val="00C9266F"/>
    <w:rsid w:val="00C96279"/>
    <w:rsid w:val="00CA174D"/>
    <w:rsid w:val="00CB67C8"/>
    <w:rsid w:val="00CC3017"/>
    <w:rsid w:val="00CC68C6"/>
    <w:rsid w:val="00CC6A55"/>
    <w:rsid w:val="00CD2A6A"/>
    <w:rsid w:val="00CF0E89"/>
    <w:rsid w:val="00CF527E"/>
    <w:rsid w:val="00D136DB"/>
    <w:rsid w:val="00D14344"/>
    <w:rsid w:val="00D36E4C"/>
    <w:rsid w:val="00D37E20"/>
    <w:rsid w:val="00D434FD"/>
    <w:rsid w:val="00D47ADF"/>
    <w:rsid w:val="00D47CF3"/>
    <w:rsid w:val="00D511CD"/>
    <w:rsid w:val="00D54FB7"/>
    <w:rsid w:val="00D60A7D"/>
    <w:rsid w:val="00D60C57"/>
    <w:rsid w:val="00D62D84"/>
    <w:rsid w:val="00D75F17"/>
    <w:rsid w:val="00D8322B"/>
    <w:rsid w:val="00D95EB6"/>
    <w:rsid w:val="00DB0992"/>
    <w:rsid w:val="00DB1EC8"/>
    <w:rsid w:val="00DB3FBE"/>
    <w:rsid w:val="00DB444A"/>
    <w:rsid w:val="00DD3B4D"/>
    <w:rsid w:val="00DD62D1"/>
    <w:rsid w:val="00DF1B03"/>
    <w:rsid w:val="00E008C8"/>
    <w:rsid w:val="00E1577D"/>
    <w:rsid w:val="00E20173"/>
    <w:rsid w:val="00E24A65"/>
    <w:rsid w:val="00E30442"/>
    <w:rsid w:val="00E32055"/>
    <w:rsid w:val="00E45F7D"/>
    <w:rsid w:val="00E617BF"/>
    <w:rsid w:val="00E654BC"/>
    <w:rsid w:val="00E700C8"/>
    <w:rsid w:val="00E7281A"/>
    <w:rsid w:val="00E766A6"/>
    <w:rsid w:val="00E87BCC"/>
    <w:rsid w:val="00E90BCD"/>
    <w:rsid w:val="00E9517B"/>
    <w:rsid w:val="00E95FA6"/>
    <w:rsid w:val="00EA5306"/>
    <w:rsid w:val="00EB5892"/>
    <w:rsid w:val="00EC00E1"/>
    <w:rsid w:val="00ED0A99"/>
    <w:rsid w:val="00ED2934"/>
    <w:rsid w:val="00EF4E3D"/>
    <w:rsid w:val="00EF6411"/>
    <w:rsid w:val="00F0169F"/>
    <w:rsid w:val="00F11F01"/>
    <w:rsid w:val="00F45F0D"/>
    <w:rsid w:val="00F465BB"/>
    <w:rsid w:val="00F515C0"/>
    <w:rsid w:val="00F553EA"/>
    <w:rsid w:val="00F770D1"/>
    <w:rsid w:val="00F871FB"/>
    <w:rsid w:val="00F969D1"/>
    <w:rsid w:val="00F96F5D"/>
    <w:rsid w:val="00FA5B97"/>
    <w:rsid w:val="00FC26AE"/>
    <w:rsid w:val="00FD1B48"/>
    <w:rsid w:val="00FD6473"/>
    <w:rsid w:val="00FE38AE"/>
    <w:rsid w:val="00FE5667"/>
    <w:rsid w:val="00FE7DD5"/>
    <w:rsid w:val="00FF2F8C"/>
    <w:rsid w:val="00FF6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B862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A1DCE"/>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453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106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C4F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DCE"/>
    <w:rPr>
      <w:rFonts w:asciiTheme="majorHAnsi" w:eastAsiaTheme="majorEastAsia" w:hAnsiTheme="majorHAnsi" w:cstheme="majorBidi"/>
      <w:color w:val="365F91" w:themeColor="accent1" w:themeShade="BF"/>
      <w:sz w:val="32"/>
      <w:szCs w:val="32"/>
      <w:lang w:val="en-GB"/>
    </w:rPr>
  </w:style>
  <w:style w:type="paragraph" w:styleId="Title">
    <w:name w:val="Title"/>
    <w:basedOn w:val="Normal"/>
    <w:next w:val="Normal"/>
    <w:link w:val="TitleChar"/>
    <w:uiPriority w:val="10"/>
    <w:qFormat/>
    <w:rsid w:val="008A1DC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1DCE"/>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A1DC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A1DCE"/>
    <w:rPr>
      <w:rFonts w:asciiTheme="majorHAnsi" w:eastAsiaTheme="majorEastAsia" w:hAnsiTheme="majorHAnsi" w:cstheme="majorBidi"/>
      <w:i/>
      <w:iCs/>
      <w:color w:val="4F81BD" w:themeColor="accent1"/>
      <w:spacing w:val="15"/>
      <w:lang w:val="en-GB"/>
    </w:rPr>
  </w:style>
  <w:style w:type="character" w:customStyle="1" w:styleId="Heading2Char">
    <w:name w:val="Heading 2 Char"/>
    <w:basedOn w:val="DefaultParagraphFont"/>
    <w:link w:val="Heading2"/>
    <w:uiPriority w:val="9"/>
    <w:rsid w:val="001453FD"/>
    <w:rPr>
      <w:rFonts w:asciiTheme="majorHAnsi" w:eastAsiaTheme="majorEastAsia" w:hAnsiTheme="majorHAnsi" w:cstheme="majorBidi"/>
      <w:b/>
      <w:bCs/>
      <w:color w:val="4F81BD" w:themeColor="accent1"/>
      <w:sz w:val="26"/>
      <w:szCs w:val="26"/>
      <w:lang w:val="en-GB"/>
    </w:rPr>
  </w:style>
  <w:style w:type="paragraph" w:styleId="DocumentMap">
    <w:name w:val="Document Map"/>
    <w:basedOn w:val="Normal"/>
    <w:link w:val="DocumentMapChar"/>
    <w:uiPriority w:val="99"/>
    <w:semiHidden/>
    <w:unhideWhenUsed/>
    <w:rsid w:val="001453FD"/>
    <w:rPr>
      <w:rFonts w:ascii="Lucida Grande" w:hAnsi="Lucida Grande" w:cs="Lucida Grande"/>
    </w:rPr>
  </w:style>
  <w:style w:type="character" w:customStyle="1" w:styleId="DocumentMapChar">
    <w:name w:val="Document Map Char"/>
    <w:basedOn w:val="DefaultParagraphFont"/>
    <w:link w:val="DocumentMap"/>
    <w:uiPriority w:val="99"/>
    <w:semiHidden/>
    <w:rsid w:val="001453FD"/>
    <w:rPr>
      <w:rFonts w:ascii="Lucida Grande" w:hAnsi="Lucida Grande" w:cs="Lucida Grande"/>
      <w:lang w:val="en-GB"/>
    </w:rPr>
  </w:style>
  <w:style w:type="paragraph" w:styleId="Header">
    <w:name w:val="header"/>
    <w:basedOn w:val="Normal"/>
    <w:link w:val="HeaderChar"/>
    <w:uiPriority w:val="99"/>
    <w:unhideWhenUsed/>
    <w:rsid w:val="00571954"/>
    <w:pPr>
      <w:tabs>
        <w:tab w:val="center" w:pos="4320"/>
        <w:tab w:val="right" w:pos="8640"/>
      </w:tabs>
    </w:pPr>
  </w:style>
  <w:style w:type="character" w:customStyle="1" w:styleId="HeaderChar">
    <w:name w:val="Header Char"/>
    <w:basedOn w:val="DefaultParagraphFont"/>
    <w:link w:val="Header"/>
    <w:uiPriority w:val="99"/>
    <w:rsid w:val="00571954"/>
    <w:rPr>
      <w:lang w:val="en-GB"/>
    </w:rPr>
  </w:style>
  <w:style w:type="paragraph" w:styleId="Footer">
    <w:name w:val="footer"/>
    <w:basedOn w:val="Normal"/>
    <w:link w:val="FooterChar"/>
    <w:uiPriority w:val="99"/>
    <w:unhideWhenUsed/>
    <w:rsid w:val="00571954"/>
    <w:pPr>
      <w:tabs>
        <w:tab w:val="center" w:pos="4320"/>
        <w:tab w:val="right" w:pos="8640"/>
      </w:tabs>
    </w:pPr>
  </w:style>
  <w:style w:type="character" w:customStyle="1" w:styleId="FooterChar">
    <w:name w:val="Footer Char"/>
    <w:basedOn w:val="DefaultParagraphFont"/>
    <w:link w:val="Footer"/>
    <w:uiPriority w:val="99"/>
    <w:rsid w:val="00571954"/>
    <w:rPr>
      <w:lang w:val="en-GB"/>
    </w:rPr>
  </w:style>
  <w:style w:type="character" w:styleId="PageNumber">
    <w:name w:val="page number"/>
    <w:basedOn w:val="DefaultParagraphFont"/>
    <w:uiPriority w:val="99"/>
    <w:semiHidden/>
    <w:unhideWhenUsed/>
    <w:rsid w:val="000232A8"/>
  </w:style>
  <w:style w:type="character" w:customStyle="1" w:styleId="Heading3Char">
    <w:name w:val="Heading 3 Char"/>
    <w:basedOn w:val="DefaultParagraphFont"/>
    <w:link w:val="Heading3"/>
    <w:uiPriority w:val="9"/>
    <w:rsid w:val="00591069"/>
    <w:rPr>
      <w:rFonts w:asciiTheme="majorHAnsi" w:eastAsiaTheme="majorEastAsia" w:hAnsiTheme="majorHAnsi" w:cstheme="majorBidi"/>
      <w:b/>
      <w:bCs/>
      <w:color w:val="4F81BD" w:themeColor="accent1"/>
      <w:lang w:val="en-GB"/>
    </w:rPr>
  </w:style>
  <w:style w:type="paragraph" w:styleId="ListParagraph">
    <w:name w:val="List Paragraph"/>
    <w:basedOn w:val="Normal"/>
    <w:uiPriority w:val="34"/>
    <w:qFormat/>
    <w:rsid w:val="00536F00"/>
    <w:pPr>
      <w:ind w:left="720"/>
      <w:contextualSpacing/>
    </w:pPr>
  </w:style>
  <w:style w:type="character" w:styleId="Hyperlink">
    <w:name w:val="Hyperlink"/>
    <w:basedOn w:val="DefaultParagraphFont"/>
    <w:uiPriority w:val="99"/>
    <w:unhideWhenUsed/>
    <w:rsid w:val="00050352"/>
    <w:rPr>
      <w:color w:val="0000FF" w:themeColor="hyperlink"/>
      <w:u w:val="single"/>
    </w:rPr>
  </w:style>
  <w:style w:type="paragraph" w:styleId="FootnoteText">
    <w:name w:val="footnote text"/>
    <w:basedOn w:val="Normal"/>
    <w:link w:val="FootnoteTextChar"/>
    <w:uiPriority w:val="99"/>
    <w:unhideWhenUsed/>
    <w:rsid w:val="00EB5892"/>
  </w:style>
  <w:style w:type="character" w:customStyle="1" w:styleId="FootnoteTextChar">
    <w:name w:val="Footnote Text Char"/>
    <w:basedOn w:val="DefaultParagraphFont"/>
    <w:link w:val="FootnoteText"/>
    <w:uiPriority w:val="99"/>
    <w:rsid w:val="00EB5892"/>
    <w:rPr>
      <w:lang w:val="en-GB"/>
    </w:rPr>
  </w:style>
  <w:style w:type="character" w:styleId="FootnoteReference">
    <w:name w:val="footnote reference"/>
    <w:basedOn w:val="DefaultParagraphFont"/>
    <w:uiPriority w:val="99"/>
    <w:unhideWhenUsed/>
    <w:rsid w:val="00EB5892"/>
    <w:rPr>
      <w:vertAlign w:val="superscript"/>
    </w:rPr>
  </w:style>
  <w:style w:type="paragraph" w:styleId="BalloonText">
    <w:name w:val="Balloon Text"/>
    <w:basedOn w:val="Normal"/>
    <w:link w:val="BalloonTextChar"/>
    <w:uiPriority w:val="99"/>
    <w:semiHidden/>
    <w:unhideWhenUsed/>
    <w:rsid w:val="00992E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2E51"/>
    <w:rPr>
      <w:rFonts w:ascii="Lucida Grande" w:hAnsi="Lucida Grande" w:cs="Lucida Grande"/>
      <w:sz w:val="18"/>
      <w:szCs w:val="18"/>
      <w:lang w:val="en-GB"/>
    </w:rPr>
  </w:style>
  <w:style w:type="paragraph" w:customStyle="1" w:styleId="Figure">
    <w:name w:val="Figure"/>
    <w:basedOn w:val="Normal"/>
    <w:qFormat/>
    <w:rsid w:val="00AF099B"/>
    <w:rPr>
      <w:rFonts w:ascii="Times New Roman" w:hAnsi="Times New Roman" w:cs="Times New Roman"/>
      <w:b/>
      <w:i/>
    </w:rPr>
  </w:style>
  <w:style w:type="table" w:styleId="TableGrid">
    <w:name w:val="Table Grid"/>
    <w:basedOn w:val="TableNormal"/>
    <w:uiPriority w:val="59"/>
    <w:rsid w:val="000D7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1">
    <w:name w:val="index 1"/>
    <w:basedOn w:val="Normal"/>
    <w:next w:val="Normal"/>
    <w:autoRedefine/>
    <w:uiPriority w:val="99"/>
    <w:unhideWhenUsed/>
    <w:rsid w:val="00256D25"/>
    <w:pPr>
      <w:ind w:left="240" w:hanging="240"/>
    </w:pPr>
  </w:style>
  <w:style w:type="paragraph" w:styleId="Index2">
    <w:name w:val="index 2"/>
    <w:basedOn w:val="Normal"/>
    <w:next w:val="Normal"/>
    <w:autoRedefine/>
    <w:uiPriority w:val="99"/>
    <w:unhideWhenUsed/>
    <w:rsid w:val="00256D25"/>
    <w:pPr>
      <w:ind w:left="480" w:hanging="240"/>
    </w:pPr>
  </w:style>
  <w:style w:type="paragraph" w:styleId="Caption">
    <w:name w:val="caption"/>
    <w:aliases w:val="Table"/>
    <w:basedOn w:val="Normal"/>
    <w:next w:val="Normal"/>
    <w:uiPriority w:val="35"/>
    <w:unhideWhenUsed/>
    <w:qFormat/>
    <w:rsid w:val="00E95FA6"/>
    <w:pPr>
      <w:spacing w:after="200"/>
    </w:pPr>
    <w:rPr>
      <w:rFonts w:ascii="Times New Roman" w:hAnsi="Times New Roman"/>
      <w:b/>
      <w:bCs/>
      <w:szCs w:val="18"/>
    </w:rPr>
  </w:style>
  <w:style w:type="character" w:customStyle="1" w:styleId="Heading4Char">
    <w:name w:val="Heading 4 Char"/>
    <w:basedOn w:val="DefaultParagraphFont"/>
    <w:link w:val="Heading4"/>
    <w:uiPriority w:val="9"/>
    <w:semiHidden/>
    <w:rsid w:val="000C4FE4"/>
    <w:rPr>
      <w:rFonts w:asciiTheme="majorHAnsi" w:eastAsiaTheme="majorEastAsia" w:hAnsiTheme="majorHAnsi" w:cstheme="majorBidi"/>
      <w:b/>
      <w:bCs/>
      <w:i/>
      <w:iCs/>
      <w:color w:val="4F81BD" w:themeColor="accent1"/>
      <w:lang w:val="en-GB"/>
    </w:rPr>
  </w:style>
  <w:style w:type="character" w:styleId="Strong">
    <w:name w:val="Strong"/>
    <w:basedOn w:val="DefaultParagraphFont"/>
    <w:uiPriority w:val="22"/>
    <w:qFormat/>
    <w:rsid w:val="000C4FE4"/>
    <w:rPr>
      <w:b/>
      <w:bCs/>
    </w:rPr>
  </w:style>
  <w:style w:type="paragraph" w:styleId="NormalWeb">
    <w:name w:val="Normal (Web)"/>
    <w:basedOn w:val="Normal"/>
    <w:uiPriority w:val="99"/>
    <w:unhideWhenUsed/>
    <w:rsid w:val="000C4FE4"/>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0C4FE4"/>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A1DCE"/>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453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106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C4F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DCE"/>
    <w:rPr>
      <w:rFonts w:asciiTheme="majorHAnsi" w:eastAsiaTheme="majorEastAsia" w:hAnsiTheme="majorHAnsi" w:cstheme="majorBidi"/>
      <w:color w:val="365F91" w:themeColor="accent1" w:themeShade="BF"/>
      <w:sz w:val="32"/>
      <w:szCs w:val="32"/>
      <w:lang w:val="en-GB"/>
    </w:rPr>
  </w:style>
  <w:style w:type="paragraph" w:styleId="Title">
    <w:name w:val="Title"/>
    <w:basedOn w:val="Normal"/>
    <w:next w:val="Normal"/>
    <w:link w:val="TitleChar"/>
    <w:uiPriority w:val="10"/>
    <w:qFormat/>
    <w:rsid w:val="008A1DC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1DCE"/>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A1DC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A1DCE"/>
    <w:rPr>
      <w:rFonts w:asciiTheme="majorHAnsi" w:eastAsiaTheme="majorEastAsia" w:hAnsiTheme="majorHAnsi" w:cstheme="majorBidi"/>
      <w:i/>
      <w:iCs/>
      <w:color w:val="4F81BD" w:themeColor="accent1"/>
      <w:spacing w:val="15"/>
      <w:lang w:val="en-GB"/>
    </w:rPr>
  </w:style>
  <w:style w:type="character" w:customStyle="1" w:styleId="Heading2Char">
    <w:name w:val="Heading 2 Char"/>
    <w:basedOn w:val="DefaultParagraphFont"/>
    <w:link w:val="Heading2"/>
    <w:uiPriority w:val="9"/>
    <w:rsid w:val="001453FD"/>
    <w:rPr>
      <w:rFonts w:asciiTheme="majorHAnsi" w:eastAsiaTheme="majorEastAsia" w:hAnsiTheme="majorHAnsi" w:cstheme="majorBidi"/>
      <w:b/>
      <w:bCs/>
      <w:color w:val="4F81BD" w:themeColor="accent1"/>
      <w:sz w:val="26"/>
      <w:szCs w:val="26"/>
      <w:lang w:val="en-GB"/>
    </w:rPr>
  </w:style>
  <w:style w:type="paragraph" w:styleId="DocumentMap">
    <w:name w:val="Document Map"/>
    <w:basedOn w:val="Normal"/>
    <w:link w:val="DocumentMapChar"/>
    <w:uiPriority w:val="99"/>
    <w:semiHidden/>
    <w:unhideWhenUsed/>
    <w:rsid w:val="001453FD"/>
    <w:rPr>
      <w:rFonts w:ascii="Lucida Grande" w:hAnsi="Lucida Grande" w:cs="Lucida Grande"/>
    </w:rPr>
  </w:style>
  <w:style w:type="character" w:customStyle="1" w:styleId="DocumentMapChar">
    <w:name w:val="Document Map Char"/>
    <w:basedOn w:val="DefaultParagraphFont"/>
    <w:link w:val="DocumentMap"/>
    <w:uiPriority w:val="99"/>
    <w:semiHidden/>
    <w:rsid w:val="001453FD"/>
    <w:rPr>
      <w:rFonts w:ascii="Lucida Grande" w:hAnsi="Lucida Grande" w:cs="Lucida Grande"/>
      <w:lang w:val="en-GB"/>
    </w:rPr>
  </w:style>
  <w:style w:type="paragraph" w:styleId="Header">
    <w:name w:val="header"/>
    <w:basedOn w:val="Normal"/>
    <w:link w:val="HeaderChar"/>
    <w:uiPriority w:val="99"/>
    <w:unhideWhenUsed/>
    <w:rsid w:val="00571954"/>
    <w:pPr>
      <w:tabs>
        <w:tab w:val="center" w:pos="4320"/>
        <w:tab w:val="right" w:pos="8640"/>
      </w:tabs>
    </w:pPr>
  </w:style>
  <w:style w:type="character" w:customStyle="1" w:styleId="HeaderChar">
    <w:name w:val="Header Char"/>
    <w:basedOn w:val="DefaultParagraphFont"/>
    <w:link w:val="Header"/>
    <w:uiPriority w:val="99"/>
    <w:rsid w:val="00571954"/>
    <w:rPr>
      <w:lang w:val="en-GB"/>
    </w:rPr>
  </w:style>
  <w:style w:type="paragraph" w:styleId="Footer">
    <w:name w:val="footer"/>
    <w:basedOn w:val="Normal"/>
    <w:link w:val="FooterChar"/>
    <w:uiPriority w:val="99"/>
    <w:unhideWhenUsed/>
    <w:rsid w:val="00571954"/>
    <w:pPr>
      <w:tabs>
        <w:tab w:val="center" w:pos="4320"/>
        <w:tab w:val="right" w:pos="8640"/>
      </w:tabs>
    </w:pPr>
  </w:style>
  <w:style w:type="character" w:customStyle="1" w:styleId="FooterChar">
    <w:name w:val="Footer Char"/>
    <w:basedOn w:val="DefaultParagraphFont"/>
    <w:link w:val="Footer"/>
    <w:uiPriority w:val="99"/>
    <w:rsid w:val="00571954"/>
    <w:rPr>
      <w:lang w:val="en-GB"/>
    </w:rPr>
  </w:style>
  <w:style w:type="character" w:styleId="PageNumber">
    <w:name w:val="page number"/>
    <w:basedOn w:val="DefaultParagraphFont"/>
    <w:uiPriority w:val="99"/>
    <w:semiHidden/>
    <w:unhideWhenUsed/>
    <w:rsid w:val="000232A8"/>
  </w:style>
  <w:style w:type="character" w:customStyle="1" w:styleId="Heading3Char">
    <w:name w:val="Heading 3 Char"/>
    <w:basedOn w:val="DefaultParagraphFont"/>
    <w:link w:val="Heading3"/>
    <w:uiPriority w:val="9"/>
    <w:rsid w:val="00591069"/>
    <w:rPr>
      <w:rFonts w:asciiTheme="majorHAnsi" w:eastAsiaTheme="majorEastAsia" w:hAnsiTheme="majorHAnsi" w:cstheme="majorBidi"/>
      <w:b/>
      <w:bCs/>
      <w:color w:val="4F81BD" w:themeColor="accent1"/>
      <w:lang w:val="en-GB"/>
    </w:rPr>
  </w:style>
  <w:style w:type="paragraph" w:styleId="ListParagraph">
    <w:name w:val="List Paragraph"/>
    <w:basedOn w:val="Normal"/>
    <w:uiPriority w:val="34"/>
    <w:qFormat/>
    <w:rsid w:val="00536F00"/>
    <w:pPr>
      <w:ind w:left="720"/>
      <w:contextualSpacing/>
    </w:pPr>
  </w:style>
  <w:style w:type="character" w:styleId="Hyperlink">
    <w:name w:val="Hyperlink"/>
    <w:basedOn w:val="DefaultParagraphFont"/>
    <w:uiPriority w:val="99"/>
    <w:unhideWhenUsed/>
    <w:rsid w:val="00050352"/>
    <w:rPr>
      <w:color w:val="0000FF" w:themeColor="hyperlink"/>
      <w:u w:val="single"/>
    </w:rPr>
  </w:style>
  <w:style w:type="paragraph" w:styleId="FootnoteText">
    <w:name w:val="footnote text"/>
    <w:basedOn w:val="Normal"/>
    <w:link w:val="FootnoteTextChar"/>
    <w:uiPriority w:val="99"/>
    <w:unhideWhenUsed/>
    <w:rsid w:val="00EB5892"/>
  </w:style>
  <w:style w:type="character" w:customStyle="1" w:styleId="FootnoteTextChar">
    <w:name w:val="Footnote Text Char"/>
    <w:basedOn w:val="DefaultParagraphFont"/>
    <w:link w:val="FootnoteText"/>
    <w:uiPriority w:val="99"/>
    <w:rsid w:val="00EB5892"/>
    <w:rPr>
      <w:lang w:val="en-GB"/>
    </w:rPr>
  </w:style>
  <w:style w:type="character" w:styleId="FootnoteReference">
    <w:name w:val="footnote reference"/>
    <w:basedOn w:val="DefaultParagraphFont"/>
    <w:uiPriority w:val="99"/>
    <w:unhideWhenUsed/>
    <w:rsid w:val="00EB5892"/>
    <w:rPr>
      <w:vertAlign w:val="superscript"/>
    </w:rPr>
  </w:style>
  <w:style w:type="paragraph" w:styleId="BalloonText">
    <w:name w:val="Balloon Text"/>
    <w:basedOn w:val="Normal"/>
    <w:link w:val="BalloonTextChar"/>
    <w:uiPriority w:val="99"/>
    <w:semiHidden/>
    <w:unhideWhenUsed/>
    <w:rsid w:val="00992E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2E51"/>
    <w:rPr>
      <w:rFonts w:ascii="Lucida Grande" w:hAnsi="Lucida Grande" w:cs="Lucida Grande"/>
      <w:sz w:val="18"/>
      <w:szCs w:val="18"/>
      <w:lang w:val="en-GB"/>
    </w:rPr>
  </w:style>
  <w:style w:type="paragraph" w:customStyle="1" w:styleId="Figure">
    <w:name w:val="Figure"/>
    <w:basedOn w:val="Normal"/>
    <w:qFormat/>
    <w:rsid w:val="00AF099B"/>
    <w:rPr>
      <w:rFonts w:ascii="Times New Roman" w:hAnsi="Times New Roman" w:cs="Times New Roman"/>
      <w:b/>
      <w:i/>
    </w:rPr>
  </w:style>
  <w:style w:type="table" w:styleId="TableGrid">
    <w:name w:val="Table Grid"/>
    <w:basedOn w:val="TableNormal"/>
    <w:uiPriority w:val="59"/>
    <w:rsid w:val="000D7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1">
    <w:name w:val="index 1"/>
    <w:basedOn w:val="Normal"/>
    <w:next w:val="Normal"/>
    <w:autoRedefine/>
    <w:uiPriority w:val="99"/>
    <w:unhideWhenUsed/>
    <w:rsid w:val="00256D25"/>
    <w:pPr>
      <w:ind w:left="240" w:hanging="240"/>
    </w:pPr>
  </w:style>
  <w:style w:type="paragraph" w:styleId="Index2">
    <w:name w:val="index 2"/>
    <w:basedOn w:val="Normal"/>
    <w:next w:val="Normal"/>
    <w:autoRedefine/>
    <w:uiPriority w:val="99"/>
    <w:unhideWhenUsed/>
    <w:rsid w:val="00256D25"/>
    <w:pPr>
      <w:ind w:left="480" w:hanging="240"/>
    </w:pPr>
  </w:style>
  <w:style w:type="paragraph" w:styleId="Caption">
    <w:name w:val="caption"/>
    <w:aliases w:val="Table"/>
    <w:basedOn w:val="Normal"/>
    <w:next w:val="Normal"/>
    <w:uiPriority w:val="35"/>
    <w:unhideWhenUsed/>
    <w:qFormat/>
    <w:rsid w:val="00E95FA6"/>
    <w:pPr>
      <w:spacing w:after="200"/>
    </w:pPr>
    <w:rPr>
      <w:rFonts w:ascii="Times New Roman" w:hAnsi="Times New Roman"/>
      <w:b/>
      <w:bCs/>
      <w:szCs w:val="18"/>
    </w:rPr>
  </w:style>
  <w:style w:type="character" w:customStyle="1" w:styleId="Heading4Char">
    <w:name w:val="Heading 4 Char"/>
    <w:basedOn w:val="DefaultParagraphFont"/>
    <w:link w:val="Heading4"/>
    <w:uiPriority w:val="9"/>
    <w:semiHidden/>
    <w:rsid w:val="000C4FE4"/>
    <w:rPr>
      <w:rFonts w:asciiTheme="majorHAnsi" w:eastAsiaTheme="majorEastAsia" w:hAnsiTheme="majorHAnsi" w:cstheme="majorBidi"/>
      <w:b/>
      <w:bCs/>
      <w:i/>
      <w:iCs/>
      <w:color w:val="4F81BD" w:themeColor="accent1"/>
      <w:lang w:val="en-GB"/>
    </w:rPr>
  </w:style>
  <w:style w:type="character" w:styleId="Strong">
    <w:name w:val="Strong"/>
    <w:basedOn w:val="DefaultParagraphFont"/>
    <w:uiPriority w:val="22"/>
    <w:qFormat/>
    <w:rsid w:val="000C4FE4"/>
    <w:rPr>
      <w:b/>
      <w:bCs/>
    </w:rPr>
  </w:style>
  <w:style w:type="paragraph" w:styleId="NormalWeb">
    <w:name w:val="Normal (Web)"/>
    <w:basedOn w:val="Normal"/>
    <w:uiPriority w:val="99"/>
    <w:unhideWhenUsed/>
    <w:rsid w:val="000C4FE4"/>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0C4F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6334">
      <w:bodyDiv w:val="1"/>
      <w:marLeft w:val="0"/>
      <w:marRight w:val="0"/>
      <w:marTop w:val="0"/>
      <w:marBottom w:val="0"/>
      <w:divBdr>
        <w:top w:val="none" w:sz="0" w:space="0" w:color="auto"/>
        <w:left w:val="none" w:sz="0" w:space="0" w:color="auto"/>
        <w:bottom w:val="none" w:sz="0" w:space="0" w:color="auto"/>
        <w:right w:val="none" w:sz="0" w:space="0" w:color="auto"/>
      </w:divBdr>
    </w:div>
    <w:div w:id="276181022">
      <w:bodyDiv w:val="1"/>
      <w:marLeft w:val="0"/>
      <w:marRight w:val="0"/>
      <w:marTop w:val="0"/>
      <w:marBottom w:val="0"/>
      <w:divBdr>
        <w:top w:val="none" w:sz="0" w:space="0" w:color="auto"/>
        <w:left w:val="none" w:sz="0" w:space="0" w:color="auto"/>
        <w:bottom w:val="none" w:sz="0" w:space="0" w:color="auto"/>
        <w:right w:val="none" w:sz="0" w:space="0" w:color="auto"/>
      </w:divBdr>
    </w:div>
    <w:div w:id="346056894">
      <w:bodyDiv w:val="1"/>
      <w:marLeft w:val="0"/>
      <w:marRight w:val="0"/>
      <w:marTop w:val="0"/>
      <w:marBottom w:val="0"/>
      <w:divBdr>
        <w:top w:val="none" w:sz="0" w:space="0" w:color="auto"/>
        <w:left w:val="none" w:sz="0" w:space="0" w:color="auto"/>
        <w:bottom w:val="none" w:sz="0" w:space="0" w:color="auto"/>
        <w:right w:val="none" w:sz="0" w:space="0" w:color="auto"/>
      </w:divBdr>
    </w:div>
    <w:div w:id="352222163">
      <w:bodyDiv w:val="1"/>
      <w:marLeft w:val="0"/>
      <w:marRight w:val="0"/>
      <w:marTop w:val="0"/>
      <w:marBottom w:val="0"/>
      <w:divBdr>
        <w:top w:val="none" w:sz="0" w:space="0" w:color="auto"/>
        <w:left w:val="none" w:sz="0" w:space="0" w:color="auto"/>
        <w:bottom w:val="none" w:sz="0" w:space="0" w:color="auto"/>
        <w:right w:val="none" w:sz="0" w:space="0" w:color="auto"/>
      </w:divBdr>
    </w:div>
    <w:div w:id="510679882">
      <w:bodyDiv w:val="1"/>
      <w:marLeft w:val="0"/>
      <w:marRight w:val="0"/>
      <w:marTop w:val="0"/>
      <w:marBottom w:val="0"/>
      <w:divBdr>
        <w:top w:val="none" w:sz="0" w:space="0" w:color="auto"/>
        <w:left w:val="none" w:sz="0" w:space="0" w:color="auto"/>
        <w:bottom w:val="none" w:sz="0" w:space="0" w:color="auto"/>
        <w:right w:val="none" w:sz="0" w:space="0" w:color="auto"/>
      </w:divBdr>
    </w:div>
    <w:div w:id="533932752">
      <w:bodyDiv w:val="1"/>
      <w:marLeft w:val="0"/>
      <w:marRight w:val="0"/>
      <w:marTop w:val="0"/>
      <w:marBottom w:val="0"/>
      <w:divBdr>
        <w:top w:val="none" w:sz="0" w:space="0" w:color="auto"/>
        <w:left w:val="none" w:sz="0" w:space="0" w:color="auto"/>
        <w:bottom w:val="none" w:sz="0" w:space="0" w:color="auto"/>
        <w:right w:val="none" w:sz="0" w:space="0" w:color="auto"/>
      </w:divBdr>
    </w:div>
    <w:div w:id="847214260">
      <w:bodyDiv w:val="1"/>
      <w:marLeft w:val="0"/>
      <w:marRight w:val="0"/>
      <w:marTop w:val="0"/>
      <w:marBottom w:val="0"/>
      <w:divBdr>
        <w:top w:val="none" w:sz="0" w:space="0" w:color="auto"/>
        <w:left w:val="none" w:sz="0" w:space="0" w:color="auto"/>
        <w:bottom w:val="none" w:sz="0" w:space="0" w:color="auto"/>
        <w:right w:val="none" w:sz="0" w:space="0" w:color="auto"/>
      </w:divBdr>
    </w:div>
    <w:div w:id="928388520">
      <w:bodyDiv w:val="1"/>
      <w:marLeft w:val="0"/>
      <w:marRight w:val="0"/>
      <w:marTop w:val="0"/>
      <w:marBottom w:val="0"/>
      <w:divBdr>
        <w:top w:val="none" w:sz="0" w:space="0" w:color="auto"/>
        <w:left w:val="none" w:sz="0" w:space="0" w:color="auto"/>
        <w:bottom w:val="none" w:sz="0" w:space="0" w:color="auto"/>
        <w:right w:val="none" w:sz="0" w:space="0" w:color="auto"/>
      </w:divBdr>
    </w:div>
    <w:div w:id="1339194356">
      <w:bodyDiv w:val="1"/>
      <w:marLeft w:val="0"/>
      <w:marRight w:val="0"/>
      <w:marTop w:val="0"/>
      <w:marBottom w:val="0"/>
      <w:divBdr>
        <w:top w:val="none" w:sz="0" w:space="0" w:color="auto"/>
        <w:left w:val="none" w:sz="0" w:space="0" w:color="auto"/>
        <w:bottom w:val="none" w:sz="0" w:space="0" w:color="auto"/>
        <w:right w:val="none" w:sz="0" w:space="0" w:color="auto"/>
      </w:divBdr>
    </w:div>
    <w:div w:id="1820144488">
      <w:bodyDiv w:val="1"/>
      <w:marLeft w:val="0"/>
      <w:marRight w:val="0"/>
      <w:marTop w:val="0"/>
      <w:marBottom w:val="0"/>
      <w:divBdr>
        <w:top w:val="none" w:sz="0" w:space="0" w:color="auto"/>
        <w:left w:val="none" w:sz="0" w:space="0" w:color="auto"/>
        <w:bottom w:val="none" w:sz="0" w:space="0" w:color="auto"/>
        <w:right w:val="none" w:sz="0" w:space="0" w:color="auto"/>
      </w:divBdr>
    </w:div>
    <w:div w:id="1992440165">
      <w:bodyDiv w:val="1"/>
      <w:marLeft w:val="0"/>
      <w:marRight w:val="0"/>
      <w:marTop w:val="0"/>
      <w:marBottom w:val="0"/>
      <w:divBdr>
        <w:top w:val="none" w:sz="0" w:space="0" w:color="auto"/>
        <w:left w:val="none" w:sz="0" w:space="0" w:color="auto"/>
        <w:bottom w:val="none" w:sz="0" w:space="0" w:color="auto"/>
        <w:right w:val="none" w:sz="0" w:space="0" w:color="auto"/>
      </w:divBdr>
    </w:div>
    <w:div w:id="21440321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2.xml"/><Relationship Id="rId21" Type="http://schemas.openxmlformats.org/officeDocument/2006/relationships/header" Target="head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hyperlink" Target="https://www.ism.org/images/files/Changes-in-Secondary-Music-Curriculum-Provision-2012-16_Summary-final.pdf"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51778-F73F-C54D-A8EB-767430465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6999</Words>
  <Characters>39899</Characters>
  <Application>Microsoft Macintosh Word</Application>
  <DocSecurity>0</DocSecurity>
  <Lines>332</Lines>
  <Paragraphs>93</Paragraphs>
  <ScaleCrop>false</ScaleCrop>
  <Company/>
  <LinksUpToDate>false</LinksUpToDate>
  <CharactersWithSpaces>46805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Devaney</dc:creator>
  <cp:keywords/>
  <dc:description/>
  <cp:lastModifiedBy>Kirsty Devaney</cp:lastModifiedBy>
  <cp:revision>2</cp:revision>
  <dcterms:created xsi:type="dcterms:W3CDTF">2020-04-01T15:38:00Z</dcterms:created>
  <dcterms:modified xsi:type="dcterms:W3CDTF">2020-04-01T15:38:00Z</dcterms:modified>
</cp:coreProperties>
</file>