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517" w:rsidRDefault="009B6517" w:rsidP="009B6517">
      <w:pPr>
        <w:jc w:val="right"/>
        <w:rPr>
          <w:b/>
          <w:sz w:val="32"/>
          <w:szCs w:val="32"/>
        </w:rPr>
      </w:pPr>
      <w:r>
        <w:rPr>
          <w:b/>
          <w:noProof/>
          <w:sz w:val="32"/>
          <w:szCs w:val="32"/>
          <w:lang w:eastAsia="en-US"/>
        </w:rPr>
        <w:drawing>
          <wp:inline distT="0" distB="0" distL="0" distR="0">
            <wp:extent cx="2023515" cy="1073150"/>
            <wp:effectExtent l="19050" t="0" r="0" b="0"/>
            <wp:docPr id="1" name="圖片 0" descr="中華琺瑯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華琺瑯logo_01.jpg"/>
                    <pic:cNvPicPr/>
                  </pic:nvPicPr>
                  <pic:blipFill>
                    <a:blip r:embed="rId7" cstate="print"/>
                    <a:stretch>
                      <a:fillRect/>
                    </a:stretch>
                  </pic:blipFill>
                  <pic:spPr>
                    <a:xfrm>
                      <a:off x="0" y="0"/>
                      <a:ext cx="2023515" cy="1073150"/>
                    </a:xfrm>
                    <a:prstGeom prst="rect">
                      <a:avLst/>
                    </a:prstGeom>
                  </pic:spPr>
                </pic:pic>
              </a:graphicData>
            </a:graphic>
          </wp:inline>
        </w:drawing>
      </w:r>
    </w:p>
    <w:p w:rsidR="009B6517" w:rsidRDefault="009B6517" w:rsidP="00070E24">
      <w:pPr>
        <w:jc w:val="center"/>
        <w:rPr>
          <w:rFonts w:asciiTheme="minorEastAsia" w:hAnsiTheme="minorEastAsia"/>
          <w:b/>
          <w:sz w:val="32"/>
          <w:szCs w:val="32"/>
        </w:rPr>
      </w:pPr>
      <w:r w:rsidRPr="00DA5781">
        <w:rPr>
          <w:rFonts w:asciiTheme="minorEastAsia" w:hAnsiTheme="minorEastAsia" w:hint="eastAsia"/>
          <w:b/>
          <w:sz w:val="32"/>
          <w:szCs w:val="32"/>
        </w:rPr>
        <w:t>【</w:t>
      </w:r>
      <w:r>
        <w:rPr>
          <w:rFonts w:asciiTheme="minorEastAsia" w:hAnsiTheme="minorEastAsia" w:hint="eastAsia"/>
          <w:b/>
          <w:sz w:val="32"/>
          <w:szCs w:val="32"/>
        </w:rPr>
        <w:t>炙</w:t>
      </w:r>
      <w:r w:rsidRPr="00DA5781">
        <w:rPr>
          <w:rFonts w:asciiTheme="minorEastAsia" w:hAnsiTheme="minorEastAsia" w:hint="eastAsia"/>
          <w:b/>
          <w:sz w:val="32"/>
          <w:szCs w:val="32"/>
        </w:rPr>
        <w:t>－國際當代琺瑯展】</w:t>
      </w:r>
    </w:p>
    <w:p w:rsidR="00070E24" w:rsidRPr="004D5B99" w:rsidRDefault="00070E24" w:rsidP="00070E24">
      <w:pPr>
        <w:rPr>
          <w:rFonts w:asciiTheme="minorEastAsia" w:hAnsiTheme="minorEastAsia"/>
          <w:i/>
          <w:sz w:val="20"/>
          <w:szCs w:val="20"/>
        </w:rPr>
      </w:pPr>
      <w:r w:rsidRPr="00DA5781">
        <w:rPr>
          <w:rFonts w:asciiTheme="minorEastAsia" w:hAnsiTheme="minorEastAsia" w:hint="eastAsia"/>
          <w:sz w:val="20"/>
          <w:szCs w:val="20"/>
        </w:rPr>
        <w:t>◎</w:t>
      </w:r>
      <w:r>
        <w:rPr>
          <w:rFonts w:asciiTheme="minorEastAsia" w:hAnsiTheme="minorEastAsia" w:hint="eastAsia"/>
          <w:sz w:val="20"/>
          <w:szCs w:val="20"/>
        </w:rPr>
        <w:t xml:space="preserve">展覽企劃 | </w:t>
      </w:r>
      <w:r w:rsidRPr="00DA5781">
        <w:rPr>
          <w:rFonts w:asciiTheme="minorEastAsia" w:hAnsiTheme="minorEastAsia" w:hint="eastAsia"/>
          <w:sz w:val="20"/>
          <w:szCs w:val="20"/>
        </w:rPr>
        <w:t>中華琺瑯藝術協會</w:t>
      </w:r>
      <w:r w:rsidRPr="004D5B99">
        <w:rPr>
          <w:rStyle w:val="ya-q-full-text"/>
          <w:i/>
          <w:sz w:val="20"/>
          <w:szCs w:val="20"/>
        </w:rPr>
        <w:t>Chinese Taipei Enamel of Art Association</w:t>
      </w:r>
    </w:p>
    <w:p w:rsidR="00070E24" w:rsidRDefault="00070E24" w:rsidP="00070E24">
      <w:pPr>
        <w:rPr>
          <w:rFonts w:asciiTheme="minorEastAsia" w:hAnsiTheme="minorEastAsia"/>
          <w:sz w:val="20"/>
          <w:szCs w:val="20"/>
        </w:rPr>
      </w:pPr>
      <w:r>
        <w:rPr>
          <w:rFonts w:asciiTheme="minorEastAsia" w:hAnsiTheme="minorEastAsia" w:hint="eastAsia"/>
          <w:sz w:val="20"/>
          <w:szCs w:val="20"/>
        </w:rPr>
        <w:t xml:space="preserve">◎策展人 | </w:t>
      </w:r>
      <w:r w:rsidRPr="00DA5781">
        <w:rPr>
          <w:rFonts w:asciiTheme="minorEastAsia" w:hAnsiTheme="minorEastAsia" w:hint="eastAsia"/>
          <w:sz w:val="20"/>
          <w:szCs w:val="20"/>
        </w:rPr>
        <w:t>吳竟銍、楊炘彪</w:t>
      </w:r>
    </w:p>
    <w:p w:rsidR="00070E24" w:rsidRPr="00DA5781" w:rsidRDefault="00070E24" w:rsidP="00070E24">
      <w:pPr>
        <w:rPr>
          <w:rFonts w:asciiTheme="minorEastAsia" w:hAnsiTheme="minorEastAsia"/>
          <w:sz w:val="20"/>
          <w:szCs w:val="20"/>
        </w:rPr>
      </w:pPr>
      <w:r>
        <w:rPr>
          <w:rFonts w:asciiTheme="minorEastAsia" w:hAnsiTheme="minorEastAsia" w:hint="eastAsia"/>
          <w:sz w:val="20"/>
          <w:szCs w:val="20"/>
        </w:rPr>
        <w:t>◎主辦單位 | 國立台灣工藝研究發展中心</w:t>
      </w:r>
    </w:p>
    <w:p w:rsidR="00070E24" w:rsidRDefault="00070E24" w:rsidP="00070E24">
      <w:pPr>
        <w:rPr>
          <w:rFonts w:asciiTheme="minorEastAsia" w:hAnsiTheme="minorEastAsia"/>
          <w:sz w:val="20"/>
          <w:szCs w:val="20"/>
        </w:rPr>
      </w:pPr>
      <w:r w:rsidRPr="00DA5781">
        <w:rPr>
          <w:rFonts w:asciiTheme="minorEastAsia" w:hAnsiTheme="minorEastAsia" w:hint="eastAsia"/>
          <w:sz w:val="20"/>
          <w:szCs w:val="20"/>
        </w:rPr>
        <w:t>◎協辦</w:t>
      </w:r>
      <w:r>
        <w:rPr>
          <w:rFonts w:asciiTheme="minorEastAsia" w:hAnsiTheme="minorEastAsia" w:hint="eastAsia"/>
          <w:sz w:val="20"/>
          <w:szCs w:val="20"/>
        </w:rPr>
        <w:t xml:space="preserve">合作 | </w:t>
      </w:r>
      <w:r w:rsidRPr="00DA5781">
        <w:rPr>
          <w:rFonts w:asciiTheme="minorEastAsia" w:hAnsiTheme="minorEastAsia" w:hint="eastAsia"/>
          <w:sz w:val="20"/>
          <w:szCs w:val="20"/>
        </w:rPr>
        <w:t>CC Gallery 藝文空間、三丰金屬漆藝工作室。</w:t>
      </w:r>
    </w:p>
    <w:p w:rsidR="00070E24" w:rsidRDefault="00070E24" w:rsidP="00070E24">
      <w:pPr>
        <w:rPr>
          <w:rFonts w:asciiTheme="minorEastAsia" w:hAnsiTheme="minorEastAsia"/>
          <w:sz w:val="20"/>
          <w:szCs w:val="20"/>
        </w:rPr>
      </w:pPr>
      <w:r>
        <w:rPr>
          <w:rFonts w:asciiTheme="minorEastAsia" w:hAnsiTheme="minorEastAsia" w:hint="eastAsia"/>
          <w:sz w:val="20"/>
          <w:szCs w:val="20"/>
        </w:rPr>
        <w:t>預計展期 | 201</w:t>
      </w:r>
      <w:r w:rsidR="003F3D6D">
        <w:rPr>
          <w:rFonts w:asciiTheme="minorEastAsia" w:hAnsiTheme="minorEastAsia" w:hint="eastAsia"/>
          <w:sz w:val="20"/>
          <w:szCs w:val="20"/>
        </w:rPr>
        <w:t>8</w:t>
      </w:r>
      <w:r>
        <w:rPr>
          <w:rFonts w:asciiTheme="minorEastAsia" w:hAnsiTheme="minorEastAsia" w:hint="eastAsia"/>
          <w:sz w:val="20"/>
          <w:szCs w:val="20"/>
        </w:rPr>
        <w:t xml:space="preserve">年 </w:t>
      </w:r>
      <w:r w:rsidR="003F3D6D">
        <w:rPr>
          <w:rFonts w:asciiTheme="minorEastAsia" w:hAnsiTheme="minorEastAsia" w:hint="eastAsia"/>
          <w:sz w:val="20"/>
          <w:szCs w:val="20"/>
        </w:rPr>
        <w:t>4</w:t>
      </w:r>
      <w:r>
        <w:rPr>
          <w:rFonts w:asciiTheme="minorEastAsia" w:hAnsiTheme="minorEastAsia" w:hint="eastAsia"/>
          <w:sz w:val="20"/>
          <w:szCs w:val="20"/>
        </w:rPr>
        <w:t>-8月</w:t>
      </w:r>
    </w:p>
    <w:p w:rsidR="00070E24" w:rsidRDefault="00070E24" w:rsidP="00070E24">
      <w:pPr>
        <w:rPr>
          <w:rFonts w:asciiTheme="minorEastAsia" w:hAnsiTheme="minorEastAsia"/>
          <w:sz w:val="20"/>
          <w:szCs w:val="20"/>
        </w:rPr>
      </w:pPr>
      <w:r>
        <w:rPr>
          <w:rFonts w:asciiTheme="minorEastAsia" w:hAnsiTheme="minorEastAsia" w:hint="eastAsia"/>
          <w:sz w:val="20"/>
          <w:szCs w:val="20"/>
        </w:rPr>
        <w:t>預計場地 | 工藝研究發展中心 台北分館 4F</w:t>
      </w:r>
    </w:p>
    <w:p w:rsidR="00070E24" w:rsidRPr="00277F5E" w:rsidRDefault="00070E24" w:rsidP="00070E24">
      <w:pPr>
        <w:rPr>
          <w:rFonts w:asciiTheme="minorEastAsia" w:hAnsiTheme="minorEastAsia"/>
          <w:sz w:val="20"/>
          <w:szCs w:val="20"/>
        </w:rPr>
      </w:pPr>
    </w:p>
    <w:p w:rsidR="00070E24" w:rsidRPr="004D5B99" w:rsidRDefault="00070E24" w:rsidP="00070E24">
      <w:pPr>
        <w:jc w:val="right"/>
        <w:rPr>
          <w:rFonts w:asciiTheme="minorEastAsia" w:hAnsiTheme="minorEastAsia"/>
          <w:sz w:val="20"/>
          <w:szCs w:val="20"/>
        </w:rPr>
      </w:pPr>
    </w:p>
    <w:p w:rsidR="00070E24" w:rsidRPr="004F4BB2" w:rsidRDefault="00070E24" w:rsidP="00070E24">
      <w:pPr>
        <w:rPr>
          <w:rFonts w:asciiTheme="minorEastAsia" w:hAnsiTheme="minorEastAsia"/>
          <w:sz w:val="20"/>
          <w:szCs w:val="20"/>
        </w:rPr>
      </w:pPr>
      <w:r>
        <w:rPr>
          <w:rFonts w:asciiTheme="minorEastAsia" w:hAnsiTheme="minorEastAsia" w:hint="eastAsia"/>
          <w:szCs w:val="24"/>
        </w:rPr>
        <w:t xml:space="preserve">   </w:t>
      </w:r>
      <w:r w:rsidRPr="004F4BB2">
        <w:rPr>
          <w:rFonts w:asciiTheme="minorEastAsia" w:hAnsiTheme="minorEastAsia" w:hint="eastAsia"/>
          <w:sz w:val="20"/>
          <w:szCs w:val="20"/>
        </w:rPr>
        <w:t xml:space="preserve"> 將文字當中的「炙」在中國字意來說，代表了「</w:t>
      </w:r>
      <w:r w:rsidRPr="004F4BB2">
        <w:rPr>
          <w:rFonts w:hint="eastAsia"/>
          <w:color w:val="333333"/>
          <w:sz w:val="20"/>
          <w:szCs w:val="20"/>
        </w:rPr>
        <w:t>熱得燙手，譬喻貴氣焰很盛</w:t>
      </w:r>
      <w:r w:rsidRPr="004F4BB2">
        <w:rPr>
          <w:rFonts w:asciiTheme="minorEastAsia" w:hAnsiTheme="minorEastAsia" w:hint="eastAsia"/>
          <w:sz w:val="20"/>
          <w:szCs w:val="20"/>
        </w:rPr>
        <w:t>」。透過火、溫度與時間的淬鍊，展現出如夕陽般五彩光輝的琺瑯創作。琺瑯工藝之中，表現技法眾多，藝術家或創作者專注於不同技術的展現之下，更需要將內心的感受透過色彩、造型以及對於材料的專業，才有辦法將琺瑯工藝的作品完成。</w:t>
      </w:r>
    </w:p>
    <w:p w:rsidR="00070E24" w:rsidRPr="004F4BB2" w:rsidRDefault="00070E24" w:rsidP="00070E24">
      <w:pPr>
        <w:rPr>
          <w:rFonts w:asciiTheme="minorEastAsia" w:hAnsiTheme="minorEastAsia"/>
          <w:sz w:val="20"/>
          <w:szCs w:val="20"/>
        </w:rPr>
      </w:pPr>
    </w:p>
    <w:p w:rsidR="00070E24" w:rsidRPr="004F4BB2" w:rsidRDefault="00070E24" w:rsidP="00070E24">
      <w:pPr>
        <w:rPr>
          <w:rStyle w:val="ya-q-full-text"/>
        </w:rPr>
      </w:pPr>
      <w:r w:rsidRPr="004F4BB2">
        <w:rPr>
          <w:rFonts w:asciiTheme="minorEastAsia" w:hAnsiTheme="minorEastAsia" w:hint="eastAsia"/>
          <w:sz w:val="20"/>
          <w:szCs w:val="20"/>
        </w:rPr>
        <w:t xml:space="preserve">    琺瑯工藝於</w:t>
      </w:r>
      <w:r w:rsidRPr="004F4BB2">
        <w:rPr>
          <w:rStyle w:val="ya-q-full-text"/>
          <w:rFonts w:hint="eastAsia"/>
          <w:sz w:val="20"/>
          <w:szCs w:val="20"/>
        </w:rPr>
        <w:t>公元前</w:t>
      </w:r>
      <w:r w:rsidRPr="004F4BB2">
        <w:rPr>
          <w:rStyle w:val="ya-q-full-text"/>
          <w:rFonts w:hint="eastAsia"/>
          <w:sz w:val="20"/>
          <w:szCs w:val="20"/>
        </w:rPr>
        <w:t>5</w:t>
      </w:r>
      <w:r w:rsidRPr="004F4BB2">
        <w:rPr>
          <w:rStyle w:val="ya-q-full-text"/>
          <w:rFonts w:hint="eastAsia"/>
          <w:sz w:val="20"/>
          <w:szCs w:val="20"/>
        </w:rPr>
        <w:t>至</w:t>
      </w:r>
      <w:r w:rsidRPr="004F4BB2">
        <w:rPr>
          <w:rStyle w:val="ya-q-full-text"/>
          <w:rFonts w:hint="eastAsia"/>
          <w:sz w:val="20"/>
          <w:szCs w:val="20"/>
        </w:rPr>
        <w:t>6</w:t>
      </w:r>
      <w:r w:rsidRPr="004F4BB2">
        <w:rPr>
          <w:rStyle w:val="ya-q-full-text"/>
          <w:rFonts w:hint="eastAsia"/>
          <w:sz w:val="20"/>
          <w:szCs w:val="20"/>
        </w:rPr>
        <w:t>世紀希臘人曾燒過掐絲琺瑯，至</w:t>
      </w:r>
      <w:r w:rsidRPr="004F4BB2">
        <w:rPr>
          <w:rStyle w:val="ya-q-full-text"/>
          <w:rFonts w:hint="eastAsia"/>
          <w:sz w:val="20"/>
          <w:szCs w:val="20"/>
        </w:rPr>
        <w:t>6</w:t>
      </w:r>
      <w:r w:rsidRPr="004F4BB2">
        <w:rPr>
          <w:rStyle w:val="ya-q-full-text"/>
          <w:rFonts w:hint="eastAsia"/>
          <w:sz w:val="20"/>
          <w:szCs w:val="20"/>
        </w:rPr>
        <w:t>世紀拜占庭帝國時期琺瑯工業盛行，在</w:t>
      </w:r>
      <w:r w:rsidRPr="004F4BB2">
        <w:rPr>
          <w:rStyle w:val="ya-q-full-text"/>
          <w:rFonts w:hint="eastAsia"/>
          <w:sz w:val="20"/>
          <w:szCs w:val="20"/>
        </w:rPr>
        <w:t>10</w:t>
      </w:r>
      <w:r w:rsidRPr="004F4BB2">
        <w:rPr>
          <w:rStyle w:val="ya-q-full-text"/>
          <w:rFonts w:hint="eastAsia"/>
          <w:sz w:val="20"/>
          <w:szCs w:val="20"/>
        </w:rPr>
        <w:t>至</w:t>
      </w:r>
      <w:r w:rsidRPr="004F4BB2">
        <w:rPr>
          <w:rStyle w:val="ya-q-full-text"/>
          <w:rFonts w:hint="eastAsia"/>
          <w:sz w:val="20"/>
          <w:szCs w:val="20"/>
        </w:rPr>
        <w:t>13</w:t>
      </w:r>
      <w:r w:rsidRPr="004F4BB2">
        <w:rPr>
          <w:rStyle w:val="ya-q-full-text"/>
          <w:rFonts w:hint="eastAsia"/>
          <w:sz w:val="20"/>
          <w:szCs w:val="20"/>
        </w:rPr>
        <w:t>世紀初為掐絲琺瑯的鼎盛期，大多以宗教器物為大宗</w:t>
      </w:r>
      <w:r w:rsidRPr="004F4BB2">
        <w:rPr>
          <w:rStyle w:val="ya-q-full-text"/>
          <w:rFonts w:asciiTheme="minorEastAsia" w:hAnsiTheme="minorEastAsia" w:hint="eastAsia"/>
          <w:sz w:val="20"/>
          <w:szCs w:val="20"/>
        </w:rPr>
        <w:t>。</w:t>
      </w:r>
      <w:r w:rsidRPr="004F4BB2">
        <w:rPr>
          <w:rStyle w:val="ya-q-full-text"/>
          <w:rFonts w:hint="eastAsia"/>
          <w:sz w:val="20"/>
          <w:szCs w:val="20"/>
        </w:rPr>
        <w:t>在南宋約西元</w:t>
      </w:r>
      <w:r w:rsidRPr="004F4BB2">
        <w:rPr>
          <w:rStyle w:val="ya-q-full-text"/>
          <w:rFonts w:hint="eastAsia"/>
          <w:sz w:val="20"/>
          <w:szCs w:val="20"/>
        </w:rPr>
        <w:t xml:space="preserve">12 </w:t>
      </w:r>
      <w:r w:rsidRPr="004F4BB2">
        <w:rPr>
          <w:rStyle w:val="ya-q-full-text"/>
          <w:rFonts w:hint="eastAsia"/>
          <w:sz w:val="20"/>
          <w:szCs w:val="20"/>
        </w:rPr>
        <w:t>世紀掐絲琺瑯技術向東傳入中國</w:t>
      </w:r>
      <w:r w:rsidRPr="004F4BB2">
        <w:rPr>
          <w:rStyle w:val="ya-q-full-text"/>
          <w:rFonts w:asciiTheme="minorEastAsia" w:hAnsiTheme="minorEastAsia" w:hint="eastAsia"/>
          <w:sz w:val="20"/>
          <w:szCs w:val="20"/>
        </w:rPr>
        <w:t>，</w:t>
      </w:r>
      <w:r w:rsidRPr="004F4BB2">
        <w:rPr>
          <w:rStyle w:val="ya-q-full-text"/>
          <w:rFonts w:hint="eastAsia"/>
          <w:sz w:val="20"/>
          <w:szCs w:val="20"/>
        </w:rPr>
        <w:t>蒙古元朝時，政策上重視工匠，手工業因而一路發展</w:t>
      </w:r>
      <w:r w:rsidRPr="004F4BB2">
        <w:rPr>
          <w:rStyle w:val="ya-q-full-text"/>
          <w:rFonts w:hint="eastAsia"/>
          <w:sz w:val="20"/>
          <w:szCs w:val="20"/>
        </w:rPr>
        <w:t xml:space="preserve"> </w:t>
      </w:r>
      <w:r w:rsidRPr="004F4BB2">
        <w:rPr>
          <w:rStyle w:val="ya-q-full-text"/>
          <w:rFonts w:hint="eastAsia"/>
          <w:sz w:val="20"/>
          <w:szCs w:val="20"/>
        </w:rPr>
        <w:t>，至</w:t>
      </w:r>
      <w:r w:rsidRPr="004F4BB2">
        <w:rPr>
          <w:rStyle w:val="ya-q-full-text"/>
          <w:rFonts w:hint="eastAsia"/>
          <w:sz w:val="20"/>
          <w:szCs w:val="20"/>
        </w:rPr>
        <w:t>15</w:t>
      </w:r>
      <w:r w:rsidRPr="004F4BB2">
        <w:rPr>
          <w:rStyle w:val="ya-q-full-text"/>
          <w:rFonts w:hint="eastAsia"/>
          <w:sz w:val="20"/>
          <w:szCs w:val="20"/>
        </w:rPr>
        <w:t>世紀中期，琺瑯器在中國十分盛行</w:t>
      </w:r>
      <w:r w:rsidRPr="004F4BB2">
        <w:rPr>
          <w:rStyle w:val="ya-q-full-text"/>
          <w:rFonts w:asciiTheme="minorEastAsia" w:hAnsiTheme="minorEastAsia" w:hint="eastAsia"/>
          <w:sz w:val="20"/>
          <w:szCs w:val="20"/>
        </w:rPr>
        <w:t>。也由於</w:t>
      </w:r>
      <w:r w:rsidRPr="004F4BB2">
        <w:rPr>
          <w:rStyle w:val="ya-q-full-text"/>
          <w:rFonts w:hint="eastAsia"/>
          <w:sz w:val="20"/>
          <w:szCs w:val="20"/>
        </w:rPr>
        <w:t>中國人早在東漢時便能燒出瓷器，在數百年歲月累積的燒窯經驗和技術之下</w:t>
      </w:r>
      <w:r w:rsidRPr="004F4BB2">
        <w:rPr>
          <w:rStyle w:val="ya-q-full-text"/>
          <w:rFonts w:asciiTheme="minorEastAsia" w:hAnsiTheme="minorEastAsia" w:hint="eastAsia"/>
          <w:sz w:val="20"/>
          <w:szCs w:val="20"/>
        </w:rPr>
        <w:t>，</w:t>
      </w:r>
      <w:r w:rsidRPr="004F4BB2">
        <w:rPr>
          <w:rStyle w:val="ya-q-full-text"/>
          <w:rFonts w:hint="eastAsia"/>
          <w:sz w:val="20"/>
          <w:szCs w:val="20"/>
        </w:rPr>
        <w:t>演進為基礎，開始大量燒製琺瑯器。在現今的琺瑯工藝裡</w:t>
      </w:r>
      <w:r w:rsidRPr="004F4BB2">
        <w:rPr>
          <w:rStyle w:val="ya-q-full-text"/>
          <w:rFonts w:asciiTheme="minorEastAsia" w:hAnsiTheme="minorEastAsia" w:hint="eastAsia"/>
          <w:sz w:val="20"/>
          <w:szCs w:val="20"/>
        </w:rPr>
        <w:t>，日本將琺瑯稱作為「七寶燒」則中國稱「景泰藍」，在不同國家的創文化下，也創作出多樣性的琺瑯風格與藝術。藝術家藉由不同工藝器物的元素以及創作思維，來表現琺瑯工藝。將琺瑯以珠寶、首飾、器物到藝術創作等方式來展現琺瑯的多元性。</w:t>
      </w:r>
    </w:p>
    <w:p w:rsidR="00070E24" w:rsidRPr="00FD270C" w:rsidRDefault="00070E24" w:rsidP="00070E24">
      <w:pPr>
        <w:rPr>
          <w:rFonts w:ascii="Arial" w:hAnsi="Arial" w:cs="Arial"/>
          <w:b/>
          <w:szCs w:val="24"/>
        </w:rPr>
      </w:pPr>
    </w:p>
    <w:p w:rsidR="00E8772A" w:rsidRDefault="00E8772A" w:rsidP="00E8772A">
      <w:pPr>
        <w:autoSpaceDE w:val="0"/>
        <w:autoSpaceDN w:val="0"/>
        <w:adjustRightInd w:val="0"/>
        <w:jc w:val="both"/>
        <w:rPr>
          <w:rFonts w:ascii="Arial" w:hAnsi="Arial" w:cs="Arial"/>
          <w:b/>
          <w:kern w:val="0"/>
          <w:sz w:val="20"/>
          <w:szCs w:val="20"/>
        </w:rPr>
      </w:pPr>
      <w:r w:rsidRPr="00DE57D6">
        <w:rPr>
          <w:rFonts w:ascii="Arial" w:hAnsi="Arial" w:cs="Arial" w:hint="eastAsia"/>
          <w:b/>
          <w:kern w:val="0"/>
          <w:sz w:val="20"/>
          <w:szCs w:val="20"/>
        </w:rPr>
        <w:t>參展資格與格式</w:t>
      </w:r>
    </w:p>
    <w:p w:rsidR="00E8772A" w:rsidRPr="001D0039" w:rsidRDefault="00E8772A" w:rsidP="00E8772A">
      <w:pPr>
        <w:autoSpaceDE w:val="0"/>
        <w:autoSpaceDN w:val="0"/>
        <w:adjustRightInd w:val="0"/>
        <w:rPr>
          <w:rFonts w:ascii="Arial" w:hAnsi="Arial" w:cs="Arial"/>
          <w:b/>
          <w:kern w:val="0"/>
          <w:sz w:val="20"/>
          <w:szCs w:val="20"/>
        </w:rPr>
      </w:pPr>
      <w:r w:rsidRPr="001D0039">
        <w:rPr>
          <w:rFonts w:ascii="Arial" w:hAnsi="Arial" w:cs="Arial" w:hint="eastAsia"/>
          <w:b/>
          <w:kern w:val="0"/>
          <w:sz w:val="20"/>
          <w:szCs w:val="20"/>
        </w:rPr>
        <w:t>作品包含</w:t>
      </w:r>
    </w:p>
    <w:p w:rsidR="00E8772A" w:rsidRDefault="00E8772A" w:rsidP="00E8772A">
      <w:pPr>
        <w:autoSpaceDE w:val="0"/>
        <w:autoSpaceDN w:val="0"/>
        <w:adjustRightInd w:val="0"/>
        <w:rPr>
          <w:rFonts w:asciiTheme="minorEastAsia" w:hAnsiTheme="minorEastAsia" w:cs="Arial"/>
          <w:kern w:val="0"/>
          <w:sz w:val="20"/>
          <w:szCs w:val="20"/>
        </w:rPr>
      </w:pPr>
      <w:r>
        <w:rPr>
          <w:rFonts w:ascii="Arial" w:hAnsi="Arial" w:cs="Arial" w:hint="eastAsia"/>
          <w:kern w:val="0"/>
          <w:sz w:val="20"/>
          <w:szCs w:val="20"/>
        </w:rPr>
        <w:t>每位藝術家</w:t>
      </w:r>
      <w:r>
        <w:rPr>
          <w:rFonts w:ascii="Arial" w:hAnsi="Arial" w:cs="Arial" w:hint="eastAsia"/>
          <w:kern w:val="0"/>
          <w:sz w:val="20"/>
          <w:szCs w:val="20"/>
        </w:rPr>
        <w:t>3~5</w:t>
      </w:r>
      <w:r>
        <w:rPr>
          <w:rFonts w:ascii="Arial" w:hAnsi="Arial" w:cs="Arial" w:hint="eastAsia"/>
          <w:kern w:val="0"/>
          <w:sz w:val="20"/>
          <w:szCs w:val="20"/>
        </w:rPr>
        <w:t>件系列作品</w:t>
      </w:r>
      <w:r w:rsidRPr="004824F2">
        <w:rPr>
          <w:rFonts w:asciiTheme="minorEastAsia" w:hAnsiTheme="minorEastAsia" w:cs="Arial" w:hint="eastAsia"/>
          <w:kern w:val="0"/>
          <w:sz w:val="20"/>
          <w:szCs w:val="20"/>
        </w:rPr>
        <w:t>。</w:t>
      </w:r>
      <w:r>
        <w:rPr>
          <w:rFonts w:ascii="Arial" w:hAnsi="Arial" w:cs="Arial" w:hint="eastAsia"/>
          <w:kern w:val="0"/>
          <w:sz w:val="20"/>
          <w:szCs w:val="20"/>
        </w:rPr>
        <w:t>以琺瑯內容為主之創作</w:t>
      </w:r>
      <w:r w:rsidRPr="004824F2">
        <w:rPr>
          <w:rFonts w:asciiTheme="minorEastAsia" w:hAnsiTheme="minorEastAsia" w:cs="Arial" w:hint="eastAsia"/>
          <w:kern w:val="0"/>
          <w:sz w:val="20"/>
          <w:szCs w:val="20"/>
        </w:rPr>
        <w:t>。</w:t>
      </w:r>
    </w:p>
    <w:p w:rsidR="00E8772A" w:rsidRDefault="00E8772A" w:rsidP="00E8772A">
      <w:pPr>
        <w:autoSpaceDE w:val="0"/>
        <w:autoSpaceDN w:val="0"/>
        <w:adjustRightInd w:val="0"/>
        <w:rPr>
          <w:rFonts w:asciiTheme="minorEastAsia" w:hAnsiTheme="minorEastAsia" w:cs="Arial"/>
          <w:kern w:val="0"/>
          <w:sz w:val="20"/>
          <w:szCs w:val="20"/>
        </w:rPr>
      </w:pPr>
      <w:r>
        <w:rPr>
          <w:rFonts w:asciiTheme="minorEastAsia" w:hAnsiTheme="minorEastAsia" w:cs="Arial" w:hint="eastAsia"/>
          <w:kern w:val="0"/>
          <w:sz w:val="20"/>
          <w:szCs w:val="20"/>
        </w:rPr>
        <w:t>作品形式為下列幾種</w:t>
      </w:r>
      <w:r w:rsidRPr="004F4BB2">
        <w:rPr>
          <w:rFonts w:asciiTheme="minorEastAsia" w:hAnsiTheme="minorEastAsia" w:cs="Arial" w:hint="eastAsia"/>
          <w:kern w:val="0"/>
          <w:sz w:val="20"/>
          <w:szCs w:val="20"/>
        </w:rPr>
        <w:t>：</w:t>
      </w:r>
    </w:p>
    <w:p w:rsidR="00E8772A" w:rsidRPr="004F4BB2" w:rsidRDefault="00E8772A" w:rsidP="00E8772A">
      <w:pPr>
        <w:pStyle w:val="ListParagraph"/>
        <w:numPr>
          <w:ilvl w:val="0"/>
          <w:numId w:val="1"/>
        </w:numPr>
        <w:autoSpaceDE w:val="0"/>
        <w:autoSpaceDN w:val="0"/>
        <w:adjustRightInd w:val="0"/>
        <w:ind w:leftChars="0"/>
        <w:rPr>
          <w:rFonts w:asciiTheme="minorEastAsia" w:hAnsiTheme="minorEastAsia" w:cs="Arial"/>
          <w:kern w:val="0"/>
          <w:sz w:val="20"/>
          <w:szCs w:val="20"/>
        </w:rPr>
      </w:pPr>
      <w:r w:rsidRPr="004F4BB2">
        <w:rPr>
          <w:rFonts w:asciiTheme="minorEastAsia" w:hAnsiTheme="minorEastAsia" w:cs="Arial" w:hint="eastAsia"/>
          <w:kern w:val="0"/>
          <w:sz w:val="20"/>
          <w:szCs w:val="20"/>
        </w:rPr>
        <w:t>首飾</w:t>
      </w:r>
    </w:p>
    <w:p w:rsidR="00E8772A" w:rsidRDefault="00E8772A" w:rsidP="00E8772A">
      <w:pPr>
        <w:pStyle w:val="ListParagraph"/>
        <w:numPr>
          <w:ilvl w:val="0"/>
          <w:numId w:val="1"/>
        </w:numPr>
        <w:autoSpaceDE w:val="0"/>
        <w:autoSpaceDN w:val="0"/>
        <w:adjustRightInd w:val="0"/>
        <w:ind w:leftChars="0"/>
        <w:rPr>
          <w:rFonts w:ascii="Arial" w:hAnsi="Arial" w:cs="Arial"/>
          <w:kern w:val="0"/>
          <w:sz w:val="20"/>
          <w:szCs w:val="20"/>
        </w:rPr>
      </w:pPr>
      <w:r>
        <w:rPr>
          <w:rFonts w:ascii="Arial" w:hAnsi="Arial" w:cs="Arial" w:hint="eastAsia"/>
          <w:kern w:val="0"/>
          <w:sz w:val="20"/>
          <w:szCs w:val="20"/>
        </w:rPr>
        <w:t>器物</w:t>
      </w:r>
    </w:p>
    <w:p w:rsidR="00E8772A" w:rsidRPr="004F4BB2" w:rsidRDefault="00E8772A" w:rsidP="00E8772A">
      <w:pPr>
        <w:pStyle w:val="ListParagraph"/>
        <w:numPr>
          <w:ilvl w:val="0"/>
          <w:numId w:val="1"/>
        </w:numPr>
        <w:autoSpaceDE w:val="0"/>
        <w:autoSpaceDN w:val="0"/>
        <w:adjustRightInd w:val="0"/>
        <w:ind w:leftChars="0"/>
        <w:rPr>
          <w:rFonts w:ascii="Arial" w:hAnsi="Arial" w:cs="Arial"/>
          <w:kern w:val="0"/>
          <w:sz w:val="20"/>
          <w:szCs w:val="20"/>
        </w:rPr>
      </w:pPr>
      <w:r>
        <w:rPr>
          <w:rFonts w:ascii="Arial" w:hAnsi="Arial" w:cs="Arial" w:hint="eastAsia"/>
          <w:kern w:val="0"/>
          <w:sz w:val="20"/>
          <w:szCs w:val="20"/>
        </w:rPr>
        <w:t>物件或牆面繪畫</w:t>
      </w:r>
    </w:p>
    <w:p w:rsidR="00E8772A" w:rsidRDefault="00E8772A" w:rsidP="00E8772A">
      <w:pPr>
        <w:rPr>
          <w:rFonts w:ascii="Arial" w:hAnsi="Arial" w:cs="Arial"/>
          <w:kern w:val="0"/>
          <w:sz w:val="20"/>
          <w:szCs w:val="20"/>
        </w:rPr>
      </w:pPr>
    </w:p>
    <w:p w:rsidR="00E8772A" w:rsidRPr="004824F2" w:rsidRDefault="00E8772A" w:rsidP="00E8772A">
      <w:pPr>
        <w:rPr>
          <w:rFonts w:ascii="Arial" w:hAnsi="Arial" w:cs="Arial"/>
          <w:kern w:val="0"/>
          <w:sz w:val="20"/>
          <w:szCs w:val="20"/>
        </w:rPr>
      </w:pPr>
    </w:p>
    <w:p w:rsidR="00E8772A" w:rsidRPr="001D0039" w:rsidRDefault="00E8772A" w:rsidP="00E8772A">
      <w:pPr>
        <w:autoSpaceDE w:val="0"/>
        <w:autoSpaceDN w:val="0"/>
        <w:adjustRightInd w:val="0"/>
        <w:rPr>
          <w:rFonts w:ascii="Arial" w:hAnsi="Arial" w:cs="Arial"/>
          <w:b/>
          <w:kern w:val="0"/>
          <w:sz w:val="20"/>
          <w:szCs w:val="20"/>
        </w:rPr>
      </w:pPr>
      <w:r w:rsidRPr="001D0039">
        <w:rPr>
          <w:rFonts w:ascii="Arial" w:hAnsi="Arial" w:cs="Arial" w:hint="eastAsia"/>
          <w:b/>
          <w:kern w:val="0"/>
          <w:sz w:val="20"/>
          <w:szCs w:val="20"/>
        </w:rPr>
        <w:t>報名</w:t>
      </w:r>
    </w:p>
    <w:p w:rsidR="00E8772A" w:rsidRPr="003E786A" w:rsidRDefault="00E8772A" w:rsidP="00E8772A">
      <w:pPr>
        <w:autoSpaceDE w:val="0"/>
        <w:autoSpaceDN w:val="0"/>
        <w:adjustRightInd w:val="0"/>
        <w:rPr>
          <w:rFonts w:ascii="Arial" w:hAnsi="Arial" w:cs="Arial"/>
          <w:kern w:val="0"/>
          <w:sz w:val="20"/>
          <w:szCs w:val="20"/>
        </w:rPr>
      </w:pPr>
      <w:r w:rsidRPr="001D0039">
        <w:rPr>
          <w:rFonts w:asciiTheme="minorEastAsia" w:hAnsiTheme="minorEastAsia" w:cs="Arial" w:hint="eastAsia"/>
          <w:kern w:val="0"/>
          <w:sz w:val="20"/>
          <w:szCs w:val="20"/>
        </w:rPr>
        <w:t>不收取任何報名費用。並請妥善填寫表格於期間內以郵件方式寄給主辦單位。方便印製宣傳品與專刊。</w:t>
      </w:r>
    </w:p>
    <w:p w:rsidR="00E8772A" w:rsidRPr="009E744F" w:rsidRDefault="00E8772A" w:rsidP="00E8772A">
      <w:pPr>
        <w:autoSpaceDE w:val="0"/>
        <w:autoSpaceDN w:val="0"/>
        <w:adjustRightInd w:val="0"/>
        <w:rPr>
          <w:rFonts w:asciiTheme="minorEastAsia" w:hAnsiTheme="minorEastAsia" w:cs="Arial"/>
          <w:kern w:val="0"/>
          <w:sz w:val="20"/>
          <w:szCs w:val="20"/>
        </w:rPr>
      </w:pPr>
      <w:r w:rsidRPr="001D0039">
        <w:rPr>
          <w:rFonts w:ascii="Arial" w:hAnsi="Arial" w:cs="Arial" w:hint="eastAsia"/>
          <w:kern w:val="0"/>
          <w:sz w:val="20"/>
          <w:szCs w:val="20"/>
        </w:rPr>
        <w:t>展出作品須寫下保險金額</w:t>
      </w:r>
      <w:r w:rsidRPr="001D0039">
        <w:rPr>
          <w:rFonts w:asciiTheme="minorEastAsia" w:hAnsiTheme="minorEastAsia" w:cs="Arial" w:hint="eastAsia"/>
          <w:kern w:val="0"/>
          <w:sz w:val="20"/>
          <w:szCs w:val="20"/>
        </w:rPr>
        <w:t>與販售金額，於報名表格內。並請將報名表格以電子郵寄給主辦單位。主辦單位將會與電子郵件回覆收到資訊與否。販售作品空間則將收取一半的費用。</w:t>
      </w:r>
    </w:p>
    <w:p w:rsidR="00E8772A" w:rsidRPr="001D0039" w:rsidRDefault="00E8772A" w:rsidP="00E8772A">
      <w:pPr>
        <w:autoSpaceDE w:val="0"/>
        <w:autoSpaceDN w:val="0"/>
        <w:adjustRightInd w:val="0"/>
        <w:rPr>
          <w:rFonts w:ascii="Arial" w:hAnsi="Arial" w:cs="Arial"/>
          <w:b/>
          <w:kern w:val="0"/>
          <w:sz w:val="20"/>
          <w:szCs w:val="20"/>
        </w:rPr>
      </w:pPr>
      <w:r w:rsidRPr="001D0039">
        <w:rPr>
          <w:rFonts w:ascii="Arial" w:hAnsi="Arial" w:cs="Arial" w:hint="eastAsia"/>
          <w:b/>
          <w:kern w:val="0"/>
          <w:sz w:val="20"/>
          <w:szCs w:val="20"/>
        </w:rPr>
        <w:t>聯絡資訊</w:t>
      </w:r>
    </w:p>
    <w:p w:rsidR="00E8772A" w:rsidRPr="000E17A9" w:rsidRDefault="00E8772A" w:rsidP="00E8772A">
      <w:pPr>
        <w:autoSpaceDE w:val="0"/>
        <w:autoSpaceDN w:val="0"/>
        <w:adjustRightInd w:val="0"/>
        <w:rPr>
          <w:rFonts w:asciiTheme="minorEastAsia" w:hAnsiTheme="minorEastAsia" w:cs="Arial"/>
          <w:kern w:val="0"/>
          <w:sz w:val="20"/>
          <w:szCs w:val="20"/>
        </w:rPr>
      </w:pPr>
      <w:r>
        <w:rPr>
          <w:rFonts w:ascii="Arial" w:hAnsi="Arial" w:cs="Arial" w:hint="eastAsia"/>
          <w:kern w:val="0"/>
          <w:sz w:val="20"/>
          <w:szCs w:val="20"/>
        </w:rPr>
        <w:t>台灣新北市樹林</w:t>
      </w:r>
      <w:r w:rsidRPr="000E17A9">
        <w:rPr>
          <w:rFonts w:ascii="Arial" w:hAnsi="Arial" w:cs="Arial" w:hint="eastAsia"/>
          <w:kern w:val="0"/>
          <w:sz w:val="20"/>
          <w:szCs w:val="20"/>
        </w:rPr>
        <w:t>區學勤路</w:t>
      </w:r>
      <w:r w:rsidRPr="000E17A9">
        <w:rPr>
          <w:rFonts w:ascii="Arial" w:hAnsi="Arial" w:cs="Arial" w:hint="eastAsia"/>
          <w:kern w:val="0"/>
          <w:sz w:val="20"/>
          <w:szCs w:val="20"/>
        </w:rPr>
        <w:t>398</w:t>
      </w:r>
      <w:r w:rsidRPr="000E17A9">
        <w:rPr>
          <w:rFonts w:ascii="Arial" w:hAnsi="Arial" w:cs="Arial" w:hint="eastAsia"/>
          <w:kern w:val="0"/>
          <w:sz w:val="20"/>
          <w:szCs w:val="20"/>
        </w:rPr>
        <w:t>號</w:t>
      </w:r>
      <w:r w:rsidRPr="000E17A9">
        <w:rPr>
          <w:rFonts w:asciiTheme="minorEastAsia" w:hAnsiTheme="minorEastAsia" w:cs="Arial" w:hint="eastAsia"/>
          <w:kern w:val="0"/>
          <w:sz w:val="20"/>
          <w:szCs w:val="20"/>
        </w:rPr>
        <w:t xml:space="preserve"> </w:t>
      </w:r>
      <w:r>
        <w:rPr>
          <w:rFonts w:asciiTheme="minorEastAsia" w:hAnsiTheme="minorEastAsia" w:cs="Arial" w:hint="eastAsia"/>
          <w:kern w:val="0"/>
          <w:sz w:val="20"/>
          <w:szCs w:val="20"/>
        </w:rPr>
        <w:t>中華琺瑯藝術協會</w:t>
      </w:r>
      <w:r w:rsidRPr="000E17A9">
        <w:rPr>
          <w:rFonts w:asciiTheme="minorEastAsia" w:hAnsiTheme="minorEastAsia" w:cs="Arial" w:hint="eastAsia"/>
          <w:kern w:val="0"/>
          <w:sz w:val="20"/>
          <w:szCs w:val="20"/>
        </w:rPr>
        <w:t>。吳竟銍</w:t>
      </w:r>
      <w:r>
        <w:rPr>
          <w:rFonts w:asciiTheme="minorEastAsia" w:hAnsiTheme="minorEastAsia" w:cs="Arial" w:hint="eastAsia"/>
          <w:kern w:val="0"/>
          <w:sz w:val="20"/>
          <w:szCs w:val="20"/>
        </w:rPr>
        <w:t xml:space="preserve"> 先生</w:t>
      </w:r>
    </w:p>
    <w:p w:rsidR="00E8772A" w:rsidRPr="00672A25" w:rsidRDefault="00E8772A" w:rsidP="00E8772A">
      <w:pPr>
        <w:autoSpaceDE w:val="0"/>
        <w:autoSpaceDN w:val="0"/>
        <w:adjustRightInd w:val="0"/>
        <w:rPr>
          <w:rFonts w:ascii="Arial" w:hAnsi="Arial" w:cs="Arial"/>
          <w:kern w:val="0"/>
          <w:sz w:val="20"/>
          <w:szCs w:val="20"/>
        </w:rPr>
      </w:pPr>
      <w:r w:rsidRPr="00672A25">
        <w:rPr>
          <w:rFonts w:ascii="Arial" w:hAnsi="Arial" w:cs="Arial"/>
          <w:kern w:val="0"/>
          <w:sz w:val="20"/>
          <w:szCs w:val="20"/>
        </w:rPr>
        <w:t>Phone</w:t>
      </w:r>
      <w:r w:rsidRPr="00672A25">
        <w:rPr>
          <w:rFonts w:ascii="Arial" w:hAnsiTheme="minorEastAsia" w:cs="Arial"/>
          <w:kern w:val="0"/>
          <w:sz w:val="20"/>
          <w:szCs w:val="20"/>
        </w:rPr>
        <w:t>：</w:t>
      </w:r>
      <w:r w:rsidRPr="00672A25">
        <w:rPr>
          <w:rFonts w:ascii="Arial" w:hAnsi="Arial" w:cs="Arial"/>
          <w:kern w:val="0"/>
          <w:sz w:val="20"/>
          <w:szCs w:val="20"/>
        </w:rPr>
        <w:t xml:space="preserve"> +886-226683310  Cellphone</w:t>
      </w:r>
      <w:r w:rsidRPr="00672A25">
        <w:rPr>
          <w:rFonts w:ascii="Arial" w:hAnsiTheme="minorEastAsia" w:cs="Arial"/>
          <w:kern w:val="0"/>
          <w:sz w:val="20"/>
          <w:szCs w:val="20"/>
        </w:rPr>
        <w:t>：</w:t>
      </w:r>
      <w:r w:rsidRPr="00672A25">
        <w:rPr>
          <w:rFonts w:ascii="Arial" w:hAnsi="Arial" w:cs="Arial"/>
          <w:kern w:val="0"/>
          <w:sz w:val="20"/>
          <w:szCs w:val="20"/>
        </w:rPr>
        <w:t>+886-910957350</w:t>
      </w:r>
    </w:p>
    <w:p w:rsidR="00E8772A" w:rsidRPr="00672A25" w:rsidRDefault="00E8772A" w:rsidP="00E8772A">
      <w:pPr>
        <w:autoSpaceDE w:val="0"/>
        <w:autoSpaceDN w:val="0"/>
        <w:adjustRightInd w:val="0"/>
        <w:rPr>
          <w:rFonts w:ascii="Arial" w:hAnsi="Arial" w:cs="Arial"/>
          <w:sz w:val="20"/>
          <w:szCs w:val="20"/>
        </w:rPr>
      </w:pPr>
      <w:r w:rsidRPr="00672A25">
        <w:rPr>
          <w:rFonts w:ascii="Arial" w:hAnsi="Arial" w:cs="Arial"/>
          <w:kern w:val="0"/>
          <w:sz w:val="20"/>
          <w:szCs w:val="20"/>
        </w:rPr>
        <w:t>e-mail:</w:t>
      </w:r>
      <w:r>
        <w:rPr>
          <w:rFonts w:ascii="Arial" w:hAnsi="Arial" w:cs="Arial" w:hint="eastAsia"/>
          <w:kern w:val="0"/>
          <w:sz w:val="20"/>
          <w:szCs w:val="20"/>
        </w:rPr>
        <w:t>enamel.</w:t>
      </w:r>
      <w:r w:rsidRPr="00672A25">
        <w:rPr>
          <w:rFonts w:ascii="Arial" w:hAnsi="Arial" w:cs="Arial"/>
          <w:kern w:val="0"/>
          <w:sz w:val="20"/>
          <w:szCs w:val="20"/>
        </w:rPr>
        <w:t>tw@gmail.com</w:t>
      </w:r>
    </w:p>
    <w:p w:rsidR="00E8772A" w:rsidRPr="00AE0C58" w:rsidRDefault="00E8772A" w:rsidP="00E8772A">
      <w:pPr>
        <w:autoSpaceDE w:val="0"/>
        <w:autoSpaceDN w:val="0"/>
        <w:adjustRightInd w:val="0"/>
        <w:rPr>
          <w:rFonts w:ascii="Arial" w:hAnsi="Arial" w:cs="Arial"/>
          <w:sz w:val="20"/>
          <w:szCs w:val="20"/>
        </w:rPr>
      </w:pPr>
    </w:p>
    <w:p w:rsidR="00E8772A" w:rsidRDefault="00E8772A" w:rsidP="00E8772A">
      <w:pPr>
        <w:autoSpaceDE w:val="0"/>
        <w:autoSpaceDN w:val="0"/>
        <w:adjustRightInd w:val="0"/>
        <w:rPr>
          <w:rFonts w:ascii="Arial" w:hAnsi="Arial" w:cs="Arial"/>
          <w:b/>
          <w:kern w:val="0"/>
          <w:sz w:val="20"/>
          <w:szCs w:val="20"/>
        </w:rPr>
      </w:pPr>
      <w:r w:rsidRPr="00C91206">
        <w:rPr>
          <w:rFonts w:ascii="Arial" w:hAnsi="Arial" w:cs="Arial" w:hint="eastAsia"/>
          <w:b/>
          <w:kern w:val="0"/>
          <w:sz w:val="20"/>
          <w:szCs w:val="20"/>
        </w:rPr>
        <w:t>郵寄方式</w:t>
      </w:r>
    </w:p>
    <w:p w:rsidR="00E8772A" w:rsidRPr="00226383" w:rsidRDefault="00E8772A" w:rsidP="00E8772A">
      <w:pPr>
        <w:autoSpaceDE w:val="0"/>
        <w:autoSpaceDN w:val="0"/>
        <w:adjustRightInd w:val="0"/>
        <w:rPr>
          <w:rFonts w:asciiTheme="minorEastAsia" w:hAnsiTheme="minorEastAsia" w:cs="Arial"/>
          <w:kern w:val="0"/>
          <w:sz w:val="20"/>
          <w:szCs w:val="20"/>
        </w:rPr>
      </w:pPr>
      <w:r w:rsidRPr="00C91206">
        <w:rPr>
          <w:rFonts w:ascii="Arial" w:hAnsi="Arial" w:cs="Arial" w:hint="eastAsia"/>
          <w:kern w:val="0"/>
          <w:sz w:val="20"/>
          <w:szCs w:val="20"/>
        </w:rPr>
        <w:t>建議以</w:t>
      </w:r>
      <w:r w:rsidRPr="00C91206">
        <w:rPr>
          <w:rFonts w:ascii="Arial" w:hAnsi="Arial" w:cs="Arial" w:hint="eastAsia"/>
          <w:kern w:val="0"/>
          <w:sz w:val="20"/>
          <w:szCs w:val="20"/>
        </w:rPr>
        <w:t>EMS</w:t>
      </w:r>
      <w:r w:rsidRPr="00C91206">
        <w:rPr>
          <w:rFonts w:ascii="Arial" w:hAnsi="Arial" w:cs="Arial" w:hint="eastAsia"/>
          <w:kern w:val="0"/>
          <w:sz w:val="20"/>
          <w:szCs w:val="20"/>
        </w:rPr>
        <w:t>或</w:t>
      </w:r>
      <w:r w:rsidRPr="00C91206">
        <w:rPr>
          <w:rFonts w:ascii="Arial" w:hAnsi="Arial" w:cs="Arial" w:hint="eastAsia"/>
          <w:kern w:val="0"/>
          <w:sz w:val="20"/>
          <w:szCs w:val="20"/>
        </w:rPr>
        <w:t>AIR Mail</w:t>
      </w:r>
      <w:r w:rsidRPr="00C91206">
        <w:rPr>
          <w:rFonts w:ascii="Arial" w:hAnsi="Arial" w:cs="Arial" w:hint="eastAsia"/>
          <w:kern w:val="0"/>
          <w:sz w:val="20"/>
          <w:szCs w:val="20"/>
        </w:rPr>
        <w:t>為主</w:t>
      </w:r>
      <w:r w:rsidRPr="00C91206">
        <w:rPr>
          <w:rFonts w:asciiTheme="minorEastAsia" w:hAnsiTheme="minorEastAsia" w:cs="Arial" w:hint="eastAsia"/>
          <w:kern w:val="0"/>
          <w:sz w:val="20"/>
          <w:szCs w:val="20"/>
        </w:rPr>
        <w:t>，避免以FedEx 或UPS寄送，以免被</w:t>
      </w:r>
      <w:r>
        <w:rPr>
          <w:rFonts w:asciiTheme="minorEastAsia" w:hAnsiTheme="minorEastAsia" w:cs="Arial" w:hint="eastAsia"/>
          <w:kern w:val="0"/>
          <w:sz w:val="20"/>
          <w:szCs w:val="20"/>
        </w:rPr>
        <w:t>刻</w:t>
      </w:r>
      <w:r w:rsidRPr="00C91206">
        <w:rPr>
          <w:rFonts w:asciiTheme="minorEastAsia" w:hAnsiTheme="minorEastAsia" w:cs="Arial" w:hint="eastAsia"/>
          <w:kern w:val="0"/>
          <w:sz w:val="20"/>
          <w:szCs w:val="20"/>
        </w:rPr>
        <w:t>關稅。建議詢問附近郵局有關特快專遞服務。</w:t>
      </w:r>
    </w:p>
    <w:p w:rsidR="00E8772A" w:rsidRDefault="00E8772A" w:rsidP="00E8772A">
      <w:pPr>
        <w:autoSpaceDE w:val="0"/>
        <w:autoSpaceDN w:val="0"/>
        <w:adjustRightInd w:val="0"/>
        <w:jc w:val="center"/>
        <w:rPr>
          <w:rFonts w:ascii="Arial" w:hAnsi="Arial" w:cs="Arial"/>
          <w:kern w:val="0"/>
          <w:sz w:val="20"/>
          <w:szCs w:val="20"/>
        </w:rPr>
      </w:pPr>
    </w:p>
    <w:p w:rsidR="00E8772A" w:rsidRDefault="00E8772A" w:rsidP="00E8772A">
      <w:pPr>
        <w:autoSpaceDE w:val="0"/>
        <w:autoSpaceDN w:val="0"/>
        <w:adjustRightInd w:val="0"/>
        <w:rPr>
          <w:rFonts w:ascii="Arial" w:hAnsi="Arial" w:cs="Arial"/>
          <w:b/>
          <w:kern w:val="0"/>
          <w:sz w:val="20"/>
          <w:szCs w:val="20"/>
        </w:rPr>
      </w:pPr>
      <w:r w:rsidRPr="00C91206">
        <w:rPr>
          <w:rFonts w:ascii="Arial" w:hAnsi="Arial" w:cs="Arial" w:hint="eastAsia"/>
          <w:b/>
          <w:kern w:val="0"/>
          <w:sz w:val="20"/>
          <w:szCs w:val="20"/>
        </w:rPr>
        <w:t>作品寄還</w:t>
      </w:r>
    </w:p>
    <w:p w:rsidR="00E8772A" w:rsidRPr="003E786A" w:rsidRDefault="00E8772A" w:rsidP="00E8772A">
      <w:pPr>
        <w:autoSpaceDE w:val="0"/>
        <w:autoSpaceDN w:val="0"/>
        <w:adjustRightInd w:val="0"/>
        <w:rPr>
          <w:rFonts w:ascii="Arial" w:hAnsi="Arial" w:cs="Arial"/>
          <w:kern w:val="0"/>
          <w:sz w:val="20"/>
          <w:szCs w:val="20"/>
        </w:rPr>
      </w:pPr>
      <w:r w:rsidRPr="00E045EB">
        <w:rPr>
          <w:rFonts w:ascii="Arial" w:hAnsi="Arial" w:cs="Arial" w:hint="eastAsia"/>
          <w:kern w:val="0"/>
          <w:sz w:val="20"/>
          <w:szCs w:val="20"/>
        </w:rPr>
        <w:t>作品將於展出後</w:t>
      </w:r>
      <w:r>
        <w:rPr>
          <w:rFonts w:ascii="Arial" w:hAnsi="Arial" w:cs="Arial" w:hint="eastAsia"/>
          <w:kern w:val="0"/>
          <w:sz w:val="20"/>
          <w:szCs w:val="20"/>
        </w:rPr>
        <w:t>將</w:t>
      </w:r>
      <w:r w:rsidRPr="00E045EB">
        <w:rPr>
          <w:rFonts w:ascii="Arial" w:hAnsi="Arial" w:cs="Arial" w:hint="eastAsia"/>
          <w:kern w:val="0"/>
          <w:sz w:val="20"/>
          <w:szCs w:val="20"/>
        </w:rPr>
        <w:t>寄</w:t>
      </w:r>
      <w:r>
        <w:rPr>
          <w:rFonts w:ascii="Arial" w:hAnsi="Arial" w:cs="Arial" w:hint="eastAsia"/>
          <w:kern w:val="0"/>
          <w:sz w:val="20"/>
          <w:szCs w:val="20"/>
        </w:rPr>
        <w:t>送</w:t>
      </w:r>
      <w:r w:rsidRPr="00E045EB">
        <w:rPr>
          <w:rFonts w:ascii="Arial" w:hAnsi="Arial" w:cs="Arial" w:hint="eastAsia"/>
          <w:kern w:val="0"/>
          <w:sz w:val="20"/>
          <w:szCs w:val="20"/>
        </w:rPr>
        <w:t>還給藝術家</w:t>
      </w:r>
      <w:r w:rsidRPr="00226383">
        <w:rPr>
          <w:rFonts w:asciiTheme="minorEastAsia" w:hAnsiTheme="minorEastAsia" w:cs="Arial" w:hint="eastAsia"/>
          <w:kern w:val="0"/>
          <w:sz w:val="20"/>
          <w:szCs w:val="20"/>
        </w:rPr>
        <w:t>。</w:t>
      </w:r>
    </w:p>
    <w:p w:rsidR="00E8772A" w:rsidRDefault="00E8772A" w:rsidP="00E8772A">
      <w:pPr>
        <w:autoSpaceDE w:val="0"/>
        <w:autoSpaceDN w:val="0"/>
        <w:adjustRightInd w:val="0"/>
        <w:rPr>
          <w:rFonts w:asciiTheme="minorEastAsia" w:hAnsiTheme="minorEastAsia" w:cs="Arial"/>
          <w:kern w:val="0"/>
          <w:sz w:val="20"/>
          <w:szCs w:val="20"/>
        </w:rPr>
      </w:pPr>
      <w:r w:rsidRPr="00C91206">
        <w:rPr>
          <w:rFonts w:ascii="Arial" w:hAnsi="Arial" w:cs="Arial" w:hint="eastAsia"/>
          <w:b/>
          <w:kern w:val="0"/>
          <w:sz w:val="20"/>
          <w:szCs w:val="20"/>
        </w:rPr>
        <w:t>責任</w:t>
      </w:r>
      <w:r w:rsidRPr="00C91206">
        <w:rPr>
          <w:rFonts w:ascii="Arial" w:hAnsi="Arial" w:cs="Arial" w:hint="eastAsia"/>
          <w:kern w:val="0"/>
          <w:sz w:val="20"/>
          <w:szCs w:val="20"/>
        </w:rPr>
        <w:t>藝術家需將自行將作品運送保險</w:t>
      </w:r>
      <w:r w:rsidRPr="00C91206">
        <w:rPr>
          <w:rFonts w:asciiTheme="minorEastAsia" w:hAnsiTheme="minorEastAsia" w:cs="Arial" w:hint="eastAsia"/>
          <w:kern w:val="0"/>
          <w:sz w:val="20"/>
          <w:szCs w:val="20"/>
        </w:rPr>
        <w:t>。主辦單位將會於展期間將作品保險。</w:t>
      </w:r>
    </w:p>
    <w:p w:rsidR="00E8772A" w:rsidRPr="003E786A" w:rsidRDefault="00E8772A" w:rsidP="00E8772A">
      <w:pPr>
        <w:autoSpaceDE w:val="0"/>
        <w:autoSpaceDN w:val="0"/>
        <w:adjustRightInd w:val="0"/>
        <w:rPr>
          <w:rFonts w:ascii="Arial" w:hAnsi="Arial" w:cs="Arial"/>
          <w:kern w:val="0"/>
          <w:sz w:val="20"/>
          <w:szCs w:val="20"/>
        </w:rPr>
      </w:pPr>
    </w:p>
    <w:p w:rsidR="00E8772A" w:rsidRDefault="00E8772A" w:rsidP="00E8772A">
      <w:pPr>
        <w:autoSpaceDE w:val="0"/>
        <w:autoSpaceDN w:val="0"/>
        <w:adjustRightInd w:val="0"/>
        <w:rPr>
          <w:rStyle w:val="shorttext"/>
        </w:rPr>
      </w:pPr>
      <w:r w:rsidRPr="00C91206">
        <w:rPr>
          <w:rStyle w:val="shorttext"/>
          <w:rFonts w:ascii="Arial" w:hAnsi="Arial" w:cs="Arial"/>
          <w:b/>
          <w:color w:val="222222"/>
          <w:sz w:val="20"/>
          <w:szCs w:val="20"/>
        </w:rPr>
        <w:t>協議</w:t>
      </w:r>
    </w:p>
    <w:p w:rsidR="00E8772A" w:rsidRDefault="00E8772A" w:rsidP="00E8772A">
      <w:pPr>
        <w:autoSpaceDE w:val="0"/>
        <w:autoSpaceDN w:val="0"/>
        <w:adjustRightInd w:val="0"/>
        <w:rPr>
          <w:rFonts w:asciiTheme="minorEastAsia" w:hAnsiTheme="minorEastAsia" w:cs="Arial"/>
          <w:kern w:val="0"/>
          <w:sz w:val="20"/>
          <w:szCs w:val="20"/>
        </w:rPr>
      </w:pPr>
      <w:r w:rsidRPr="007E050B">
        <w:rPr>
          <w:rFonts w:ascii="Arial" w:hAnsi="Arial" w:cs="Arial" w:hint="eastAsia"/>
          <w:kern w:val="0"/>
          <w:sz w:val="20"/>
          <w:szCs w:val="20"/>
        </w:rPr>
        <w:t>主辦單位將有權利使用展出作品之照片作為公開宣傳</w:t>
      </w:r>
      <w:r w:rsidRPr="007E050B">
        <w:rPr>
          <w:rFonts w:asciiTheme="minorEastAsia" w:hAnsiTheme="minorEastAsia" w:cs="Arial" w:hint="eastAsia"/>
          <w:kern w:val="0"/>
          <w:sz w:val="20"/>
          <w:szCs w:val="20"/>
        </w:rPr>
        <w:t>、出版</w:t>
      </w:r>
      <w:r w:rsidRPr="007E050B">
        <w:rPr>
          <w:rFonts w:ascii="Arial" w:hAnsi="Arial" w:cs="Arial" w:hint="eastAsia"/>
          <w:kern w:val="0"/>
          <w:sz w:val="20"/>
          <w:szCs w:val="20"/>
        </w:rPr>
        <w:t>等相關活動</w:t>
      </w:r>
      <w:r w:rsidRPr="007E050B">
        <w:rPr>
          <w:rFonts w:asciiTheme="minorEastAsia" w:hAnsiTheme="minorEastAsia" w:cs="Arial" w:hint="eastAsia"/>
          <w:kern w:val="0"/>
          <w:sz w:val="20"/>
          <w:szCs w:val="20"/>
        </w:rPr>
        <w:t>於展覽期間。</w:t>
      </w:r>
    </w:p>
    <w:p w:rsidR="00E8772A" w:rsidRPr="007E050B" w:rsidRDefault="00E8772A" w:rsidP="00E8772A">
      <w:pPr>
        <w:autoSpaceDE w:val="0"/>
        <w:autoSpaceDN w:val="0"/>
        <w:adjustRightInd w:val="0"/>
        <w:rPr>
          <w:rFonts w:ascii="Arial" w:hAnsi="Arial" w:cs="Arial"/>
          <w:kern w:val="0"/>
          <w:sz w:val="20"/>
          <w:szCs w:val="20"/>
        </w:rPr>
      </w:pPr>
    </w:p>
    <w:p w:rsidR="00E8772A" w:rsidRDefault="00E8772A" w:rsidP="00E8772A">
      <w:pPr>
        <w:autoSpaceDE w:val="0"/>
        <w:autoSpaceDN w:val="0"/>
        <w:adjustRightInd w:val="0"/>
        <w:rPr>
          <w:rFonts w:ascii="Arial" w:hAnsi="Arial" w:cs="Arial"/>
          <w:b/>
          <w:kern w:val="0"/>
          <w:sz w:val="20"/>
          <w:szCs w:val="20"/>
        </w:rPr>
      </w:pPr>
      <w:r w:rsidRPr="00DE57D6">
        <w:rPr>
          <w:rFonts w:ascii="Arial" w:hAnsi="Arial" w:cs="Arial" w:hint="eastAsia"/>
          <w:b/>
          <w:kern w:val="0"/>
          <w:sz w:val="20"/>
          <w:szCs w:val="20"/>
        </w:rPr>
        <w:t>通知</w:t>
      </w:r>
    </w:p>
    <w:p w:rsidR="00E8772A" w:rsidRDefault="00E8772A" w:rsidP="00E8772A">
      <w:pPr>
        <w:autoSpaceDE w:val="0"/>
        <w:autoSpaceDN w:val="0"/>
        <w:adjustRightInd w:val="0"/>
        <w:rPr>
          <w:rFonts w:asciiTheme="minorEastAsia" w:hAnsiTheme="minorEastAsia" w:cs="Arial"/>
          <w:kern w:val="0"/>
          <w:sz w:val="20"/>
          <w:szCs w:val="20"/>
        </w:rPr>
      </w:pPr>
      <w:r>
        <w:rPr>
          <w:rFonts w:ascii="Arial" w:hAnsi="Arial" w:cs="Arial" w:hint="eastAsia"/>
          <w:kern w:val="0"/>
          <w:sz w:val="20"/>
          <w:szCs w:val="20"/>
        </w:rPr>
        <w:t>藝術家須將個人資料表格</w:t>
      </w:r>
      <w:r w:rsidRPr="00226383">
        <w:rPr>
          <w:rFonts w:asciiTheme="minorEastAsia" w:hAnsiTheme="minorEastAsia" w:cs="Arial" w:hint="eastAsia"/>
          <w:kern w:val="0"/>
          <w:sz w:val="20"/>
          <w:szCs w:val="20"/>
        </w:rPr>
        <w:t>、</w:t>
      </w:r>
      <w:r w:rsidRPr="00DE57D6">
        <w:rPr>
          <w:rFonts w:ascii="Arial" w:hAnsi="Arial" w:cs="Arial" w:hint="eastAsia"/>
          <w:kern w:val="0"/>
          <w:sz w:val="20"/>
          <w:szCs w:val="20"/>
        </w:rPr>
        <w:t>作品照片</w:t>
      </w:r>
      <w:r>
        <w:rPr>
          <w:rFonts w:ascii="Arial" w:hAnsi="Arial" w:cs="Arial" w:hint="eastAsia"/>
          <w:kern w:val="0"/>
          <w:sz w:val="20"/>
          <w:szCs w:val="20"/>
        </w:rPr>
        <w:t>一張個人照</w:t>
      </w:r>
      <w:r w:rsidRPr="00DE57D6">
        <w:rPr>
          <w:rFonts w:asciiTheme="minorEastAsia" w:hAnsiTheme="minorEastAsia" w:cs="Arial" w:hint="eastAsia"/>
          <w:kern w:val="0"/>
          <w:sz w:val="20"/>
          <w:szCs w:val="20"/>
        </w:rPr>
        <w:t>，高解析度300dpi</w:t>
      </w:r>
      <w:r w:rsidRPr="00DE57D6">
        <w:rPr>
          <w:rFonts w:ascii="Arial" w:hAnsi="Arial" w:cs="Arial" w:hint="eastAsia"/>
          <w:kern w:val="0"/>
          <w:sz w:val="20"/>
          <w:szCs w:val="20"/>
        </w:rPr>
        <w:t>以郵寄方式寄給主辦單位</w:t>
      </w:r>
      <w:r w:rsidRPr="00DE57D6">
        <w:rPr>
          <w:rFonts w:asciiTheme="minorEastAsia" w:hAnsiTheme="minorEastAsia" w:cs="Arial" w:hint="eastAsia"/>
          <w:kern w:val="0"/>
          <w:sz w:val="20"/>
          <w:szCs w:val="20"/>
        </w:rPr>
        <w:t>。方便做於海關報稅，並用於製作專輯使用。</w:t>
      </w: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E8772A" w:rsidRDefault="00E8772A" w:rsidP="00E8772A">
      <w:pPr>
        <w:autoSpaceDE w:val="0"/>
        <w:autoSpaceDN w:val="0"/>
        <w:adjustRightInd w:val="0"/>
        <w:rPr>
          <w:rFonts w:asciiTheme="minorEastAsia" w:hAnsiTheme="minorEastAsia" w:cs="Arial"/>
          <w:kern w:val="0"/>
          <w:sz w:val="20"/>
          <w:szCs w:val="20"/>
        </w:rPr>
      </w:pPr>
    </w:p>
    <w:p w:rsidR="00070E24" w:rsidRPr="00E8772A" w:rsidRDefault="00070E24" w:rsidP="00070E24"/>
    <w:p w:rsidR="00070E24" w:rsidRPr="009B6517" w:rsidRDefault="00070E24" w:rsidP="00070E24">
      <w:pPr>
        <w:jc w:val="center"/>
        <w:rPr>
          <w:b/>
          <w:sz w:val="32"/>
          <w:szCs w:val="32"/>
        </w:rPr>
      </w:pPr>
      <w:r w:rsidRPr="009B6517">
        <w:rPr>
          <w:rFonts w:hint="eastAsia"/>
          <w:b/>
          <w:sz w:val="32"/>
          <w:szCs w:val="32"/>
        </w:rPr>
        <w:t>ZHI-</w:t>
      </w:r>
      <w:r w:rsidRPr="009B6517">
        <w:rPr>
          <w:b/>
          <w:sz w:val="32"/>
          <w:szCs w:val="32"/>
        </w:rPr>
        <w:t xml:space="preserve">International Contemporary Enamel </w:t>
      </w:r>
    </w:p>
    <w:p w:rsidR="00070E24" w:rsidRPr="009B6517" w:rsidRDefault="00070E24" w:rsidP="00070E24">
      <w:pPr>
        <w:jc w:val="center"/>
        <w:rPr>
          <w:b/>
          <w:sz w:val="32"/>
          <w:szCs w:val="32"/>
        </w:rPr>
      </w:pPr>
      <w:r w:rsidRPr="009B6517">
        <w:rPr>
          <w:b/>
          <w:sz w:val="32"/>
          <w:szCs w:val="32"/>
        </w:rPr>
        <w:t>Jewelry</w:t>
      </w:r>
      <w:r w:rsidRPr="009B6517">
        <w:rPr>
          <w:rFonts w:hint="eastAsia"/>
          <w:b/>
          <w:sz w:val="32"/>
          <w:szCs w:val="32"/>
        </w:rPr>
        <w:t xml:space="preserve"> and Object Exhibition</w:t>
      </w:r>
    </w:p>
    <w:p w:rsidR="00070E24" w:rsidRPr="00070E24" w:rsidRDefault="00070E24" w:rsidP="00070E24"/>
    <w:p w:rsidR="00070E24" w:rsidRDefault="00070E24" w:rsidP="00070E24">
      <w:proofErr w:type="spellStart"/>
      <w:r w:rsidRPr="008E7BF6">
        <w:t>Organisers</w:t>
      </w:r>
      <w:proofErr w:type="spellEnd"/>
      <w:r w:rsidRPr="008E7BF6">
        <w:t xml:space="preserve">: </w:t>
      </w:r>
      <w:r>
        <w:t>National</w:t>
      </w:r>
      <w:r>
        <w:rPr>
          <w:rFonts w:hint="eastAsia"/>
        </w:rPr>
        <w:t xml:space="preserve"> Taiwan Craft </w:t>
      </w:r>
      <w:r>
        <w:t>Research</w:t>
      </w:r>
      <w:r>
        <w:rPr>
          <w:rFonts w:hint="eastAsia"/>
        </w:rPr>
        <w:t xml:space="preserve"> and Development Institute, </w:t>
      </w:r>
      <w:r w:rsidRPr="008E7BF6">
        <w:t>Chinese Taipei Enamel of Art Association</w:t>
      </w:r>
    </w:p>
    <w:p w:rsidR="00070E24" w:rsidRDefault="00070E24" w:rsidP="00070E24">
      <w:r w:rsidRPr="008E7BF6">
        <w:t>Curator: WU,CHING-CHIH</w:t>
      </w:r>
      <w:r>
        <w:t>, YANG XIN-BIAO</w:t>
      </w:r>
    </w:p>
    <w:p w:rsidR="00070E24" w:rsidRDefault="00070E24" w:rsidP="00070E24">
      <w:proofErr w:type="spellStart"/>
      <w:r w:rsidRPr="008E7BF6">
        <w:t>Cosponsorship</w:t>
      </w:r>
      <w:proofErr w:type="spellEnd"/>
      <w:r w:rsidRPr="008E7BF6">
        <w:t>:</w:t>
      </w:r>
      <w:r>
        <w:rPr>
          <w:rFonts w:hint="eastAsia"/>
        </w:rPr>
        <w:t xml:space="preserve"> </w:t>
      </w:r>
      <w:r w:rsidRPr="00D10B69">
        <w:t>CC Gallery</w:t>
      </w:r>
      <w:r>
        <w:t xml:space="preserve">, </w:t>
      </w:r>
      <w:r w:rsidRPr="00D10B69">
        <w:t>Three Tree</w:t>
      </w:r>
      <w:r>
        <w:t>s Studio</w:t>
      </w:r>
    </w:p>
    <w:p w:rsidR="00070E24" w:rsidRDefault="00070E24" w:rsidP="00070E24"/>
    <w:p w:rsidR="00070E24" w:rsidRDefault="00070E24" w:rsidP="00070E24">
      <w:r>
        <w:rPr>
          <w:rFonts w:hint="eastAsia"/>
        </w:rPr>
        <w:t xml:space="preserve">The main theme of this </w:t>
      </w:r>
      <w:r w:rsidRPr="00A34A76">
        <w:t>Enamel Exhibition</w:t>
      </w:r>
      <w:r>
        <w:rPr>
          <w:rFonts w:hint="eastAsia"/>
        </w:rPr>
        <w:t xml:space="preserve"> refers to firing, comes from t</w:t>
      </w:r>
      <w:r>
        <w:t>ak</w:t>
      </w:r>
      <w:r>
        <w:rPr>
          <w:rFonts w:hint="eastAsia"/>
        </w:rPr>
        <w:t>ing</w:t>
      </w:r>
      <w:r w:rsidRPr="00A34A76">
        <w:t xml:space="preserve"> apart</w:t>
      </w:r>
      <w:r>
        <w:rPr>
          <w:rFonts w:hint="eastAsia"/>
        </w:rPr>
        <w:t xml:space="preserve"> the </w:t>
      </w:r>
      <w:r>
        <w:t>Chinese</w:t>
      </w:r>
      <w:r>
        <w:rPr>
          <w:rFonts w:hint="eastAsia"/>
        </w:rPr>
        <w:t xml:space="preserve"> word </w:t>
      </w:r>
      <w:r>
        <w:t>“</w:t>
      </w:r>
      <w:r>
        <w:rPr>
          <w:rFonts w:hint="eastAsia"/>
        </w:rPr>
        <w:t>ZHI</w:t>
      </w:r>
      <w:r>
        <w:t>”</w:t>
      </w:r>
      <w:r>
        <w:rPr>
          <w:rFonts w:hint="eastAsia"/>
        </w:rPr>
        <w:t>. T</w:t>
      </w:r>
      <w:r>
        <w:t xml:space="preserve">hrough </w:t>
      </w:r>
      <w:r>
        <w:rPr>
          <w:rFonts w:hint="eastAsia"/>
        </w:rPr>
        <w:t xml:space="preserve">firing, </w:t>
      </w:r>
      <w:r>
        <w:t>t</w:t>
      </w:r>
      <w:r w:rsidRPr="00A34A76">
        <w:t>emperature</w:t>
      </w:r>
      <w:r>
        <w:rPr>
          <w:rFonts w:hint="eastAsia"/>
        </w:rPr>
        <w:t xml:space="preserve"> and time, creating </w:t>
      </w:r>
      <w:r>
        <w:t>various</w:t>
      </w:r>
      <w:r>
        <w:rPr>
          <w:rFonts w:hint="eastAsia"/>
        </w:rPr>
        <w:t xml:space="preserve"> brilliant enamel works. </w:t>
      </w:r>
      <w:r>
        <w:t>A</w:t>
      </w:r>
      <w:r>
        <w:rPr>
          <w:rFonts w:hint="eastAsia"/>
        </w:rPr>
        <w:t xml:space="preserve">mong </w:t>
      </w:r>
      <w:r w:rsidRPr="0060611F">
        <w:t>numerous</w:t>
      </w:r>
      <w:r>
        <w:t xml:space="preserve"> enameling techniques, the artist must focus on certain approach, with unique sense of beauty and develop certain </w:t>
      </w:r>
      <w:proofErr w:type="spellStart"/>
      <w:r>
        <w:t>wayto</w:t>
      </w:r>
      <w:proofErr w:type="spellEnd"/>
      <w:r>
        <w:t xml:space="preserve"> manage material in order to create the works.</w:t>
      </w:r>
    </w:p>
    <w:p w:rsidR="00070E24" w:rsidRDefault="00070E24" w:rsidP="00070E24"/>
    <w:p w:rsidR="00070E24" w:rsidRDefault="00070E24" w:rsidP="00070E24">
      <w:r>
        <w:rPr>
          <w:rFonts w:hint="eastAsia"/>
        </w:rPr>
        <w:t>T</w:t>
      </w:r>
      <w:r w:rsidRPr="00A80879">
        <w:t xml:space="preserve">he ancient </w:t>
      </w:r>
      <w:proofErr w:type="spellStart"/>
      <w:r w:rsidRPr="00A80879">
        <w:t>Greeks</w:t>
      </w:r>
      <w:r>
        <w:t>began</w:t>
      </w:r>
      <w:proofErr w:type="spellEnd"/>
      <w:r>
        <w:t xml:space="preserve"> using</w:t>
      </w:r>
      <w:r w:rsidRPr="00A80879">
        <w:t xml:space="preserve"> cloisonné enamel</w:t>
      </w:r>
      <w:r>
        <w:t xml:space="preserve"> around 5-6</w:t>
      </w:r>
      <w:r w:rsidRPr="00861271">
        <w:rPr>
          <w:vertAlign w:val="superscript"/>
        </w:rPr>
        <w:t>th</w:t>
      </w:r>
      <w:r>
        <w:t xml:space="preserve"> century B.C. The enamel industry</w:t>
      </w:r>
      <w:r>
        <w:rPr>
          <w:rFonts w:hint="eastAsia"/>
        </w:rPr>
        <w:t xml:space="preserve"> began to</w:t>
      </w:r>
      <w:r>
        <w:t xml:space="preserve"> thrive</w:t>
      </w:r>
      <w:r>
        <w:rPr>
          <w:rFonts w:hint="eastAsia"/>
        </w:rPr>
        <w:t xml:space="preserve"> from</w:t>
      </w:r>
      <w:r>
        <w:t>6</w:t>
      </w:r>
      <w:r w:rsidRPr="00861271">
        <w:rPr>
          <w:vertAlign w:val="superscript"/>
        </w:rPr>
        <w:t>th</w:t>
      </w:r>
      <w:r>
        <w:t xml:space="preserve"> century A.D. </w:t>
      </w:r>
      <w:r>
        <w:rPr>
          <w:rFonts w:hint="eastAsia"/>
        </w:rPr>
        <w:t xml:space="preserve">during </w:t>
      </w:r>
      <w:r w:rsidRPr="00861271">
        <w:t>the Byzantines</w:t>
      </w:r>
      <w:r>
        <w:rPr>
          <w:rFonts w:hint="eastAsia"/>
        </w:rPr>
        <w:t xml:space="preserve"> era and reached an apex</w:t>
      </w:r>
      <w:r>
        <w:t xml:space="preserve"> between 10-13</w:t>
      </w:r>
      <w:r w:rsidRPr="00861271">
        <w:rPr>
          <w:vertAlign w:val="superscript"/>
        </w:rPr>
        <w:t>th</w:t>
      </w:r>
      <w:r>
        <w:t xml:space="preserve"> A.D. </w:t>
      </w:r>
      <w:r w:rsidRPr="00861271">
        <w:t xml:space="preserve">The Byzantines then began to use cloisonné more </w:t>
      </w:r>
      <w:r>
        <w:rPr>
          <w:rFonts w:hint="eastAsia"/>
        </w:rPr>
        <w:t>widely</w:t>
      </w:r>
      <w:r w:rsidRPr="00861271">
        <w:t xml:space="preserve"> to create images</w:t>
      </w:r>
      <w:r>
        <w:t>, mostly on religious objects</w:t>
      </w:r>
      <w:r w:rsidRPr="00861271">
        <w:t>.</w:t>
      </w:r>
      <w:r>
        <w:rPr>
          <w:rFonts w:hint="eastAsia"/>
        </w:rPr>
        <w:t xml:space="preserve"> By </w:t>
      </w:r>
      <w:r>
        <w:t>the 12th century</w:t>
      </w:r>
      <w:r>
        <w:rPr>
          <w:rFonts w:hint="eastAsia"/>
        </w:rPr>
        <w:t>,</w:t>
      </w:r>
      <w:r w:rsidRPr="00C76E18">
        <w:t xml:space="preserve"> the cloisonné tech</w:t>
      </w:r>
      <w:r>
        <w:t>nique reached China. During the Yuan dynasty, the emphasis on craftsmanship makes the handcraft industry prosper, continuing until the 15</w:t>
      </w:r>
      <w:r w:rsidRPr="006213EF">
        <w:rPr>
          <w:vertAlign w:val="superscript"/>
        </w:rPr>
        <w:t>th</w:t>
      </w:r>
      <w:r>
        <w:t xml:space="preserve"> </w:t>
      </w:r>
      <w:proofErr w:type="spellStart"/>
      <w:r>
        <w:t>century.Since</w:t>
      </w:r>
      <w:proofErr w:type="spellEnd"/>
      <w:r>
        <w:t xml:space="preserve"> the Chinese had already been manufacturing porcelain since </w:t>
      </w:r>
      <w:r>
        <w:rPr>
          <w:rFonts w:hint="eastAsia"/>
        </w:rPr>
        <w:t>E</w:t>
      </w:r>
      <w:r>
        <w:t>astern</w:t>
      </w:r>
      <w:r w:rsidRPr="00BC0B76">
        <w:t xml:space="preserve"> Han dynasty</w:t>
      </w:r>
      <w:r>
        <w:t>, it was a natural adaptation of</w:t>
      </w:r>
      <w:r>
        <w:rPr>
          <w:rFonts w:hint="eastAsia"/>
        </w:rPr>
        <w:t xml:space="preserve"> the</w:t>
      </w:r>
      <w:r>
        <w:t xml:space="preserve"> technique for making enamel and as a result the enamel vessels began to be made in large quantities. Nowadays, enamel </w:t>
      </w:r>
      <w:proofErr w:type="spellStart"/>
      <w:r>
        <w:rPr>
          <w:rFonts w:hint="eastAsia"/>
        </w:rPr>
        <w:t>iscalled</w:t>
      </w:r>
      <w:proofErr w:type="spellEnd"/>
      <w:r>
        <w:rPr>
          <w:rFonts w:ascii="Arial" w:hAnsi="Arial" w:cs="Arial"/>
          <w:color w:val="424242"/>
          <w:kern w:val="0"/>
          <w:sz w:val="26"/>
          <w:szCs w:val="26"/>
        </w:rPr>
        <w:t>「</w:t>
      </w:r>
      <w:r w:rsidRPr="00475199">
        <w:rPr>
          <w:rFonts w:hint="eastAsia"/>
        </w:rPr>
        <w:t>七宝焼</w:t>
      </w:r>
      <w:r>
        <w:rPr>
          <w:rFonts w:hint="eastAsia"/>
        </w:rPr>
        <w:t>(</w:t>
      </w:r>
      <w:proofErr w:type="spellStart"/>
      <w:r w:rsidRPr="00475199">
        <w:t>shippoyaki</w:t>
      </w:r>
      <w:proofErr w:type="spellEnd"/>
      <w:r>
        <w:rPr>
          <w:rFonts w:hint="eastAsia"/>
        </w:rPr>
        <w:t>)</w:t>
      </w:r>
      <w:r w:rsidRPr="00F234BE">
        <w:rPr>
          <w:rFonts w:ascii="Arial" w:hAnsi="Arial" w:cs="Arial" w:hint="eastAsia"/>
          <w:color w:val="424242"/>
          <w:kern w:val="0"/>
          <w:sz w:val="26"/>
          <w:szCs w:val="26"/>
        </w:rPr>
        <w:t>」</w:t>
      </w:r>
      <w:r w:rsidRPr="00F234BE">
        <w:t>in</w:t>
      </w:r>
      <w:r>
        <w:t xml:space="preserve"> Japan ,</w:t>
      </w:r>
      <w:r>
        <w:rPr>
          <w:rFonts w:hint="eastAsia"/>
        </w:rPr>
        <w:t xml:space="preserve"> and</w:t>
      </w:r>
      <w:r w:rsidRPr="00F234BE">
        <w:rPr>
          <w:rFonts w:hint="eastAsia"/>
        </w:rPr>
        <w:t>「景泰藍</w:t>
      </w:r>
      <w:r>
        <w:t xml:space="preserve">(Jing Tai </w:t>
      </w:r>
      <w:proofErr w:type="spellStart"/>
      <w:r>
        <w:t>Lan</w:t>
      </w:r>
      <w:proofErr w:type="spellEnd"/>
      <w:r>
        <w:t>)</w:t>
      </w:r>
      <w:r w:rsidRPr="00F234BE">
        <w:rPr>
          <w:rFonts w:hint="eastAsia"/>
        </w:rPr>
        <w:t>」</w:t>
      </w:r>
      <w:r>
        <w:t>in China</w:t>
      </w:r>
      <w:r>
        <w:rPr>
          <w:rFonts w:hint="eastAsia"/>
        </w:rPr>
        <w:t>. This</w:t>
      </w:r>
      <w:r>
        <w:t xml:space="preserve"> form of art</w:t>
      </w:r>
      <w:r>
        <w:rPr>
          <w:rFonts w:hint="eastAsia"/>
        </w:rPr>
        <w:t xml:space="preserve"> continues to evolve </w:t>
      </w:r>
      <w:r>
        <w:t xml:space="preserve">in different </w:t>
      </w:r>
      <w:r>
        <w:rPr>
          <w:rFonts w:hint="eastAsia"/>
        </w:rPr>
        <w:t>cultures with</w:t>
      </w:r>
      <w:r>
        <w:t xml:space="preserve"> varied style</w:t>
      </w:r>
      <w:r>
        <w:rPr>
          <w:rFonts w:hint="eastAsia"/>
        </w:rPr>
        <w:t xml:space="preserve">s as artists express </w:t>
      </w:r>
      <w:r>
        <w:t>through</w:t>
      </w:r>
      <w:r>
        <w:rPr>
          <w:rFonts w:hint="eastAsia"/>
        </w:rPr>
        <w:t xml:space="preserve"> </w:t>
      </w:r>
      <w:proofErr w:type="spellStart"/>
      <w:r>
        <w:rPr>
          <w:rFonts w:hint="eastAsia"/>
        </w:rPr>
        <w:t>h</w:t>
      </w:r>
      <w:r>
        <w:t>numerous</w:t>
      </w:r>
      <w:proofErr w:type="spellEnd"/>
      <w:r>
        <w:rPr>
          <w:rFonts w:hint="eastAsia"/>
        </w:rPr>
        <w:t xml:space="preserve"> </w:t>
      </w:r>
      <w:r>
        <w:t>forms</w:t>
      </w:r>
      <w:r>
        <w:rPr>
          <w:rFonts w:hint="eastAsia"/>
        </w:rPr>
        <w:t xml:space="preserve"> ranging from </w:t>
      </w:r>
      <w:r>
        <w:t>object</w:t>
      </w:r>
      <w:r>
        <w:rPr>
          <w:rFonts w:hint="eastAsia"/>
        </w:rPr>
        <w:t xml:space="preserve">s, jewelries, to vessels. </w:t>
      </w:r>
    </w:p>
    <w:p w:rsidR="00070E24" w:rsidRDefault="00070E24" w:rsidP="00070E24"/>
    <w:p w:rsidR="00070E24" w:rsidRDefault="00070E24" w:rsidP="00070E24">
      <w:r>
        <w:t>T</w:t>
      </w:r>
      <w:r>
        <w:rPr>
          <w:rFonts w:hint="eastAsia"/>
        </w:rPr>
        <w:t xml:space="preserve">his </w:t>
      </w:r>
      <w:proofErr w:type="spellStart"/>
      <w:r>
        <w:t>exhibition</w:t>
      </w:r>
      <w:r>
        <w:rPr>
          <w:rFonts w:hint="eastAsia"/>
        </w:rPr>
        <w:t>,presented</w:t>
      </w:r>
      <w:proofErr w:type="spellEnd"/>
      <w:r>
        <w:rPr>
          <w:rFonts w:hint="eastAsia"/>
        </w:rPr>
        <w:t xml:space="preserve"> by </w:t>
      </w:r>
      <w:r w:rsidRPr="00C71C44">
        <w:t>National Taiwan Craft Research &amp; Development Institute</w:t>
      </w:r>
      <w:r>
        <w:rPr>
          <w:rFonts w:hint="eastAsia"/>
        </w:rPr>
        <w:t xml:space="preserve"> and </w:t>
      </w:r>
      <w:r>
        <w:t>Chinese Taipei Enamel Art</w:t>
      </w:r>
      <w:r>
        <w:rPr>
          <w:rFonts w:hint="eastAsia"/>
        </w:rPr>
        <w:t xml:space="preserve">s </w:t>
      </w:r>
      <w:r w:rsidRPr="008E7BF6">
        <w:t>Association</w:t>
      </w:r>
      <w:r>
        <w:rPr>
          <w:rFonts w:hint="eastAsia"/>
        </w:rPr>
        <w:t xml:space="preserve">, will feature the enamel collections from </w:t>
      </w:r>
      <w:r w:rsidRPr="006E50FB">
        <w:t xml:space="preserve">The Japan </w:t>
      </w:r>
      <w:proofErr w:type="spellStart"/>
      <w:r w:rsidRPr="006E50FB">
        <w:t>Shippo</w:t>
      </w:r>
      <w:proofErr w:type="spellEnd"/>
      <w:r w:rsidRPr="006E50FB">
        <w:t xml:space="preserve"> Conferenc</w:t>
      </w:r>
      <w:r>
        <w:rPr>
          <w:rFonts w:hint="eastAsia"/>
        </w:rPr>
        <w:t xml:space="preserve">e and </w:t>
      </w:r>
      <w:r w:rsidRPr="006E50FB">
        <w:t>The Enamel Arts Foundation</w:t>
      </w:r>
      <w:r>
        <w:rPr>
          <w:rFonts w:hint="eastAsia"/>
        </w:rPr>
        <w:t xml:space="preserve"> from </w:t>
      </w:r>
      <w:r>
        <w:t>California</w:t>
      </w:r>
      <w:r>
        <w:rPr>
          <w:rFonts w:hint="eastAsia"/>
        </w:rPr>
        <w:t xml:space="preserve">. Furthermore, the </w:t>
      </w:r>
      <w:r w:rsidRPr="008E7BF6">
        <w:t>Chinese Taipei Enamel Art</w:t>
      </w:r>
      <w:r>
        <w:rPr>
          <w:rFonts w:hint="eastAsia"/>
        </w:rPr>
        <w:t>s</w:t>
      </w:r>
      <w:r w:rsidRPr="008E7BF6">
        <w:t xml:space="preserve"> Association</w:t>
      </w:r>
      <w:r>
        <w:rPr>
          <w:rFonts w:hint="eastAsia"/>
        </w:rPr>
        <w:t xml:space="preserve"> will showcase enamel </w:t>
      </w:r>
      <w:r>
        <w:t>artw</w:t>
      </w:r>
      <w:r>
        <w:rPr>
          <w:rFonts w:hint="eastAsia"/>
        </w:rPr>
        <w:t xml:space="preserve">orks from Taiwan, China, Korea, United States, England, Canada, </w:t>
      </w:r>
      <w:r w:rsidRPr="00FF5C8E">
        <w:t>Lithuania</w:t>
      </w:r>
      <w:r>
        <w:rPr>
          <w:rFonts w:hint="eastAsia"/>
        </w:rPr>
        <w:t xml:space="preserve"> and Australia.</w:t>
      </w:r>
    </w:p>
    <w:p w:rsidR="00070E24" w:rsidRPr="009B6517" w:rsidRDefault="00070E24" w:rsidP="00070E24"/>
    <w:p w:rsidR="00070E24" w:rsidRDefault="00070E24" w:rsidP="009B6517">
      <w:pPr>
        <w:jc w:val="right"/>
        <w:rPr>
          <w:rFonts w:asciiTheme="minorEastAsia" w:hAnsiTheme="minorEastAsia"/>
          <w:b/>
          <w:sz w:val="32"/>
          <w:szCs w:val="32"/>
        </w:rPr>
      </w:pPr>
    </w:p>
    <w:p w:rsidR="00070E24" w:rsidRPr="00070E24" w:rsidRDefault="00070E24" w:rsidP="00070E24">
      <w:pPr>
        <w:jc w:val="center"/>
        <w:rPr>
          <w:rFonts w:asciiTheme="minorEastAsia" w:hAnsiTheme="minorEastAsia"/>
          <w:b/>
          <w:sz w:val="32"/>
          <w:szCs w:val="32"/>
        </w:rPr>
      </w:pPr>
      <w:r w:rsidRPr="00DA5781">
        <w:rPr>
          <w:rFonts w:asciiTheme="minorEastAsia" w:hAnsiTheme="minorEastAsia" w:hint="eastAsia"/>
          <w:b/>
          <w:sz w:val="32"/>
          <w:szCs w:val="32"/>
        </w:rPr>
        <w:t>【</w:t>
      </w:r>
      <w:r>
        <w:rPr>
          <w:rFonts w:asciiTheme="minorEastAsia" w:hAnsiTheme="minorEastAsia" w:hint="eastAsia"/>
          <w:b/>
          <w:sz w:val="32"/>
          <w:szCs w:val="32"/>
        </w:rPr>
        <w:t>炙</w:t>
      </w:r>
      <w:r w:rsidRPr="00DA5781">
        <w:rPr>
          <w:rFonts w:asciiTheme="minorEastAsia" w:hAnsiTheme="minorEastAsia" w:hint="eastAsia"/>
          <w:b/>
          <w:sz w:val="32"/>
          <w:szCs w:val="32"/>
        </w:rPr>
        <w:t>－國際當代琺瑯展】</w:t>
      </w:r>
    </w:p>
    <w:p w:rsidR="009B6517" w:rsidRPr="000C492C" w:rsidRDefault="009B6517" w:rsidP="009B6517">
      <w:pPr>
        <w:rPr>
          <w:rFonts w:ascii="微軟正黑體" w:eastAsia="微軟正黑體" w:hAnsi="微軟正黑體"/>
          <w:i/>
          <w:sz w:val="20"/>
          <w:szCs w:val="20"/>
        </w:rPr>
      </w:pPr>
      <w:r w:rsidRPr="000C492C">
        <w:rPr>
          <w:rFonts w:ascii="新細明體" w:eastAsia="新細明體" w:hAnsi="新細明體" w:cs="新細明體" w:hint="eastAsia"/>
          <w:sz w:val="20"/>
          <w:szCs w:val="20"/>
        </w:rPr>
        <w:t>◎</w:t>
      </w:r>
      <w:r w:rsidRPr="000C492C">
        <w:rPr>
          <w:rFonts w:ascii="ＭＳ 明朝" w:eastAsia="ＭＳ 明朝" w:hAnsi="ＭＳ 明朝" w:cs="ＭＳ 明朝" w:hint="eastAsia"/>
          <w:sz w:val="20"/>
          <w:szCs w:val="20"/>
          <w:lang w:eastAsia="ja-JP"/>
        </w:rPr>
        <w:t>展覧企画</w:t>
      </w:r>
      <w:r w:rsidRPr="000C492C">
        <w:rPr>
          <w:rFonts w:ascii="微軟正黑體" w:eastAsia="微軟正黑體" w:hAnsi="微軟正黑體" w:hint="eastAsia"/>
          <w:sz w:val="20"/>
          <w:szCs w:val="20"/>
        </w:rPr>
        <w:t xml:space="preserve"> |</w:t>
      </w:r>
      <w:r w:rsidRPr="000C492C">
        <w:rPr>
          <w:rFonts w:ascii="ＭＳ 明朝" w:eastAsia="ＭＳ 明朝" w:hAnsi="ＭＳ 明朝" w:cs="ＭＳ 明朝" w:hint="eastAsia"/>
          <w:sz w:val="20"/>
          <w:szCs w:val="20"/>
          <w:lang w:eastAsia="ja-JP"/>
        </w:rPr>
        <w:t>中華琺瑯芸術協会</w:t>
      </w:r>
      <w:r w:rsidRPr="000C492C">
        <w:rPr>
          <w:rStyle w:val="ya-q-full-text"/>
          <w:rFonts w:ascii="微軟正黑體" w:eastAsia="微軟正黑體" w:hAnsi="微軟正黑體"/>
          <w:i/>
          <w:sz w:val="20"/>
          <w:szCs w:val="20"/>
        </w:rPr>
        <w:t>Chinese Taipei Enamel of Art Association</w:t>
      </w:r>
    </w:p>
    <w:p w:rsidR="009B6517" w:rsidRDefault="009B6517" w:rsidP="009B6517">
      <w:pPr>
        <w:rPr>
          <w:rFonts w:ascii="微軟正黑體" w:eastAsia="微軟正黑體" w:hAnsi="微軟正黑體"/>
          <w:sz w:val="20"/>
          <w:szCs w:val="20"/>
          <w:lang w:eastAsia="ja-JP"/>
        </w:rPr>
      </w:pPr>
      <w:r w:rsidRPr="000C492C">
        <w:rPr>
          <w:rFonts w:ascii="ＭＳ 明朝" w:eastAsia="ＭＳ 明朝" w:hAnsi="ＭＳ 明朝" w:cs="ＭＳ 明朝" w:hint="eastAsia"/>
          <w:sz w:val="20"/>
          <w:szCs w:val="20"/>
          <w:lang w:eastAsia="ja-JP"/>
        </w:rPr>
        <w:t>◎プロデューサー</w:t>
      </w:r>
      <w:r w:rsidRPr="000C492C">
        <w:rPr>
          <w:rFonts w:ascii="微軟正黑體" w:eastAsia="微軟正黑體" w:hAnsi="微軟正黑體" w:hint="eastAsia"/>
          <w:sz w:val="20"/>
          <w:szCs w:val="20"/>
          <w:lang w:eastAsia="ja-JP"/>
        </w:rPr>
        <w:t xml:space="preserve"> | </w:t>
      </w:r>
      <w:r w:rsidRPr="000C492C">
        <w:rPr>
          <w:rFonts w:ascii="ヒラギノ丸ゴ Pro W4" w:eastAsia="ヒラギノ丸ゴ Pro W4" w:hAnsi="ヒラギノ丸ゴ Pro W4" w:cs="ヒラギノ丸ゴ Pro W4" w:hint="eastAsia"/>
          <w:sz w:val="20"/>
          <w:szCs w:val="20"/>
          <w:lang w:eastAsia="ja-JP"/>
        </w:rPr>
        <w:t>吳</w:t>
      </w:r>
      <w:r w:rsidRPr="000C492C">
        <w:rPr>
          <w:rFonts w:ascii="ＭＳ 明朝" w:eastAsia="ＭＳ 明朝" w:hAnsi="ＭＳ 明朝" w:cs="ＭＳ 明朝" w:hint="eastAsia"/>
          <w:sz w:val="20"/>
          <w:szCs w:val="20"/>
          <w:lang w:eastAsia="ja-JP"/>
        </w:rPr>
        <w:t>竟銍、楊炘彪</w:t>
      </w:r>
    </w:p>
    <w:p w:rsidR="005F3E8E" w:rsidRPr="005F3E8E" w:rsidRDefault="005F3E8E" w:rsidP="009B6517">
      <w:pPr>
        <w:rPr>
          <w:rFonts w:ascii="微軟正黑體" w:eastAsia="微軟正黑體" w:hAnsi="微軟正黑體"/>
          <w:sz w:val="20"/>
          <w:szCs w:val="20"/>
          <w:lang w:eastAsia="ja-JP"/>
        </w:rPr>
      </w:pPr>
      <w:r w:rsidRPr="000C492C">
        <w:rPr>
          <w:rFonts w:ascii="ＭＳ 明朝" w:eastAsia="ＭＳ 明朝" w:hAnsi="ＭＳ 明朝" w:cs="ＭＳ 明朝" w:hint="eastAsia"/>
          <w:sz w:val="20"/>
          <w:szCs w:val="20"/>
          <w:lang w:eastAsia="ja-JP"/>
        </w:rPr>
        <w:t>◎</w:t>
      </w:r>
      <w:r w:rsidRPr="005F3E8E">
        <w:rPr>
          <w:rFonts w:ascii="ＭＳ 明朝" w:eastAsia="ＭＳ 明朝" w:hAnsi="ＭＳ 明朝" w:cs="ＭＳ 明朝" w:hint="eastAsia"/>
          <w:sz w:val="20"/>
          <w:szCs w:val="20"/>
          <w:lang w:eastAsia="ja-JP"/>
        </w:rPr>
        <w:t>主催</w:t>
      </w:r>
      <w:r w:rsidRPr="005F3E8E">
        <w:rPr>
          <w:rFonts w:ascii="微軟正黑體" w:eastAsia="微軟正黑體" w:hAnsi="微軟正黑體" w:hint="eastAsia"/>
          <w:sz w:val="20"/>
          <w:szCs w:val="20"/>
        </w:rPr>
        <w:t>|</w:t>
      </w:r>
      <w:r w:rsidRPr="005F3E8E">
        <w:rPr>
          <w:rFonts w:ascii="ＭＳ 明朝" w:eastAsia="ＭＳ 明朝" w:hAnsi="ＭＳ 明朝" w:cs="ＭＳ 明朝" w:hint="eastAsia"/>
          <w:color w:val="000000"/>
          <w:sz w:val="20"/>
          <w:szCs w:val="20"/>
          <w:lang w:eastAsia="ja-JP"/>
        </w:rPr>
        <w:t>国立台湾工芸研究発展センター</w:t>
      </w:r>
    </w:p>
    <w:p w:rsidR="009B6517" w:rsidRPr="000C492C" w:rsidRDefault="009B6517" w:rsidP="009B6517">
      <w:pPr>
        <w:rPr>
          <w:rFonts w:ascii="微軟正黑體" w:eastAsia="微軟正黑體" w:hAnsi="微軟正黑體"/>
          <w:sz w:val="20"/>
          <w:szCs w:val="20"/>
        </w:rPr>
      </w:pPr>
      <w:r w:rsidRPr="000C492C">
        <w:rPr>
          <w:rFonts w:ascii="新細明體" w:eastAsia="新細明體" w:hAnsi="新細明體" w:cs="新細明體" w:hint="eastAsia"/>
          <w:sz w:val="20"/>
          <w:szCs w:val="20"/>
        </w:rPr>
        <w:t>◎協力</w:t>
      </w:r>
      <w:r w:rsidRPr="000C492C">
        <w:rPr>
          <w:rFonts w:ascii="微軟正黑體" w:eastAsia="微軟正黑體" w:hAnsi="微軟正黑體" w:hint="eastAsia"/>
          <w:sz w:val="20"/>
          <w:szCs w:val="20"/>
        </w:rPr>
        <w:t xml:space="preserve">| CC Gallery </w:t>
      </w:r>
      <w:r w:rsidRPr="000C492C">
        <w:rPr>
          <w:rFonts w:ascii="新細明體" w:eastAsia="新細明體" w:hAnsi="新細明體" w:cs="新細明體" w:hint="eastAsia"/>
          <w:sz w:val="20"/>
          <w:szCs w:val="20"/>
        </w:rPr>
        <w:t>藝文空間、三丰金屬漆藝工作室。</w:t>
      </w:r>
    </w:p>
    <w:p w:rsidR="009B6517" w:rsidRPr="005F3E8E" w:rsidRDefault="009B6517" w:rsidP="009B6517">
      <w:pPr>
        <w:rPr>
          <w:rFonts w:ascii="微軟正黑體" w:eastAsia="微軟正黑體" w:hAnsi="微軟正黑體"/>
          <w:sz w:val="20"/>
          <w:szCs w:val="20"/>
          <w:lang w:eastAsia="ja-JP"/>
        </w:rPr>
      </w:pPr>
      <w:r w:rsidRPr="005F3E8E">
        <w:rPr>
          <w:rFonts w:ascii="新細明體" w:eastAsia="新細明體" w:hAnsi="新細明體" w:cs="新細明體" w:hint="eastAsia"/>
          <w:sz w:val="20"/>
          <w:szCs w:val="20"/>
        </w:rPr>
        <w:t>予定</w:t>
      </w:r>
      <w:r w:rsidR="005F3E8E" w:rsidRPr="005F3E8E">
        <w:rPr>
          <w:rFonts w:ascii="ＭＳ 明朝" w:eastAsia="ＭＳ 明朝" w:hAnsi="ＭＳ 明朝" w:cs="ＭＳ 明朝" w:hint="eastAsia"/>
          <w:sz w:val="20"/>
          <w:szCs w:val="20"/>
          <w:lang w:eastAsia="ja-JP"/>
        </w:rPr>
        <w:t>会期</w:t>
      </w:r>
      <w:r w:rsidRPr="005F3E8E">
        <w:rPr>
          <w:rFonts w:ascii="微軟正黑體" w:eastAsia="微軟正黑體" w:hAnsi="微軟正黑體" w:hint="eastAsia"/>
          <w:sz w:val="20"/>
          <w:szCs w:val="20"/>
        </w:rPr>
        <w:t xml:space="preserve"> | 2018</w:t>
      </w:r>
      <w:r w:rsidRPr="005F3E8E">
        <w:rPr>
          <w:rFonts w:ascii="新細明體" w:eastAsia="新細明體" w:hAnsi="新細明體" w:cs="新細明體" w:hint="eastAsia"/>
          <w:sz w:val="20"/>
          <w:szCs w:val="20"/>
        </w:rPr>
        <w:t>年</w:t>
      </w:r>
      <w:r w:rsidRPr="005F3E8E">
        <w:rPr>
          <w:rFonts w:ascii="微軟正黑體" w:eastAsia="微軟正黑體" w:hAnsi="微軟正黑體" w:hint="eastAsia"/>
          <w:sz w:val="20"/>
          <w:szCs w:val="20"/>
        </w:rPr>
        <w:t xml:space="preserve"> </w:t>
      </w:r>
      <w:r w:rsidR="003F3D6D">
        <w:rPr>
          <w:rFonts w:ascii="微軟正黑體" w:eastAsia="微軟正黑體" w:hAnsi="微軟正黑體" w:hint="eastAsia"/>
          <w:sz w:val="20"/>
          <w:szCs w:val="20"/>
        </w:rPr>
        <w:t>4</w:t>
      </w:r>
      <w:r w:rsidRPr="005F3E8E">
        <w:rPr>
          <w:rFonts w:ascii="微軟正黑體" w:eastAsia="微軟正黑體" w:hAnsi="微軟正黑體" w:hint="eastAsia"/>
          <w:sz w:val="20"/>
          <w:szCs w:val="20"/>
          <w:lang w:eastAsia="ja-JP"/>
        </w:rPr>
        <w:t>-8</w:t>
      </w:r>
      <w:r w:rsidRPr="005F3E8E">
        <w:rPr>
          <w:rFonts w:ascii="ＭＳ 明朝" w:eastAsia="ＭＳ 明朝" w:hAnsi="ＭＳ 明朝" w:cs="ＭＳ 明朝" w:hint="eastAsia"/>
          <w:sz w:val="20"/>
          <w:szCs w:val="20"/>
          <w:lang w:eastAsia="ja-JP"/>
        </w:rPr>
        <w:t>月</w:t>
      </w:r>
    </w:p>
    <w:p w:rsidR="009B6517" w:rsidRPr="005F3E8E" w:rsidRDefault="005F3E8E" w:rsidP="009B6517">
      <w:pPr>
        <w:rPr>
          <w:rFonts w:ascii="微軟正黑體" w:eastAsia="微軟正黑體" w:hAnsi="微軟正黑體"/>
          <w:sz w:val="20"/>
          <w:szCs w:val="20"/>
          <w:lang w:eastAsia="ja-JP"/>
        </w:rPr>
      </w:pPr>
      <w:r w:rsidRPr="005F3E8E">
        <w:rPr>
          <w:rFonts w:ascii="ＭＳ 明朝" w:eastAsia="ＭＳ 明朝" w:hAnsi="ＭＳ 明朝" w:cs="ＭＳ 明朝" w:hint="eastAsia"/>
          <w:sz w:val="20"/>
          <w:szCs w:val="20"/>
          <w:lang w:eastAsia="ja-JP"/>
        </w:rPr>
        <w:t>予定会場</w:t>
      </w:r>
      <w:r w:rsidR="009B6517" w:rsidRPr="005F3E8E">
        <w:rPr>
          <w:rFonts w:ascii="微軟正黑體" w:eastAsia="微軟正黑體" w:hAnsi="微軟正黑體" w:hint="eastAsia"/>
          <w:sz w:val="20"/>
          <w:szCs w:val="20"/>
          <w:lang w:eastAsia="ja-JP"/>
        </w:rPr>
        <w:t xml:space="preserve"> |</w:t>
      </w:r>
      <w:r w:rsidRPr="005F3E8E">
        <w:rPr>
          <w:rFonts w:ascii="ＭＳ 明朝" w:eastAsia="ＭＳ 明朝" w:hAnsi="ＭＳ 明朝" w:cs="ＭＳ 明朝" w:hint="eastAsia"/>
          <w:color w:val="000000"/>
          <w:sz w:val="20"/>
          <w:szCs w:val="20"/>
          <w:lang w:eastAsia="ja-JP"/>
        </w:rPr>
        <w:t>国立台湾工芸研究発展センター</w:t>
      </w:r>
      <w:r w:rsidR="009B6517" w:rsidRPr="005F3E8E">
        <w:rPr>
          <w:rFonts w:ascii="ＭＳ 明朝" w:eastAsia="ＭＳ 明朝" w:hAnsi="ＭＳ 明朝" w:cs="ＭＳ 明朝" w:hint="eastAsia"/>
          <w:sz w:val="20"/>
          <w:szCs w:val="20"/>
          <w:lang w:eastAsia="ja-JP"/>
        </w:rPr>
        <w:t>台北分館</w:t>
      </w:r>
      <w:r w:rsidR="009B6517" w:rsidRPr="005F3E8E">
        <w:rPr>
          <w:rFonts w:ascii="微軟正黑體" w:eastAsia="微軟正黑體" w:hAnsi="微軟正黑體" w:hint="eastAsia"/>
          <w:sz w:val="20"/>
          <w:szCs w:val="20"/>
          <w:lang w:eastAsia="ja-JP"/>
        </w:rPr>
        <w:t xml:space="preserve"> 4F</w:t>
      </w:r>
    </w:p>
    <w:p w:rsidR="009B6517" w:rsidRPr="00277F5E" w:rsidRDefault="009B6517" w:rsidP="009B6517">
      <w:pPr>
        <w:rPr>
          <w:rFonts w:asciiTheme="minorEastAsia" w:hAnsiTheme="minorEastAsia"/>
          <w:sz w:val="20"/>
          <w:szCs w:val="20"/>
          <w:lang w:eastAsia="ja-JP"/>
        </w:rPr>
      </w:pPr>
    </w:p>
    <w:p w:rsidR="009B6517" w:rsidRPr="002B04FF" w:rsidRDefault="009B6517" w:rsidP="009B6517">
      <w:pPr>
        <w:wordWrap w:val="0"/>
        <w:jc w:val="right"/>
        <w:rPr>
          <w:rFonts w:ascii="微軟正黑體" w:eastAsia="微軟正黑體" w:hAnsi="微軟正黑體"/>
          <w:sz w:val="20"/>
          <w:szCs w:val="20"/>
          <w:lang w:eastAsia="ja-JP"/>
        </w:rPr>
      </w:pPr>
      <w:r w:rsidRPr="002B04FF">
        <w:rPr>
          <w:rFonts w:ascii="ＭＳ 明朝" w:eastAsia="ＭＳ 明朝" w:hAnsi="ＭＳ 明朝" w:cs="ＭＳ 明朝" w:hint="eastAsia"/>
          <w:sz w:val="20"/>
          <w:szCs w:val="20"/>
          <w:lang w:eastAsia="ja-JP"/>
        </w:rPr>
        <w:t>展覧企画</w:t>
      </w:r>
      <w:r w:rsidRPr="002B04FF">
        <w:rPr>
          <w:rFonts w:ascii="微軟正黑體" w:eastAsia="微軟正黑體" w:hAnsi="微軟正黑體" w:hint="eastAsia"/>
          <w:sz w:val="20"/>
          <w:szCs w:val="20"/>
          <w:lang w:eastAsia="ja-JP"/>
        </w:rPr>
        <w:t xml:space="preserve">| </w:t>
      </w:r>
      <w:r w:rsidRPr="002B04FF">
        <w:rPr>
          <w:rFonts w:ascii="ＭＳ 明朝" w:eastAsia="ＭＳ 明朝" w:hAnsi="ＭＳ 明朝" w:cs="ＭＳ 明朝" w:hint="eastAsia"/>
          <w:sz w:val="20"/>
          <w:szCs w:val="20"/>
          <w:lang w:eastAsia="ja-JP"/>
        </w:rPr>
        <w:t>文字</w:t>
      </w:r>
      <w:r w:rsidRPr="002B04FF">
        <w:rPr>
          <w:rFonts w:ascii="微軟正黑體" w:eastAsia="微軟正黑體" w:hAnsi="微軟正黑體" w:hint="eastAsia"/>
          <w:sz w:val="20"/>
          <w:szCs w:val="20"/>
          <w:lang w:eastAsia="ja-JP"/>
        </w:rPr>
        <w:t xml:space="preserve"> </w:t>
      </w:r>
      <w:r w:rsidRPr="002B04FF">
        <w:rPr>
          <w:rFonts w:ascii="ヒラギノ丸ゴ Pro W4" w:eastAsia="ヒラギノ丸ゴ Pro W4" w:hAnsi="ヒラギノ丸ゴ Pro W4" w:cs="ヒラギノ丸ゴ Pro W4" w:hint="eastAsia"/>
          <w:sz w:val="20"/>
          <w:szCs w:val="20"/>
          <w:lang w:eastAsia="ja-JP"/>
        </w:rPr>
        <w:t>吳</w:t>
      </w:r>
      <w:r w:rsidRPr="002B04FF">
        <w:rPr>
          <w:rFonts w:ascii="ＭＳ 明朝" w:eastAsia="ＭＳ 明朝" w:hAnsi="ＭＳ 明朝" w:cs="ＭＳ 明朝" w:hint="eastAsia"/>
          <w:sz w:val="20"/>
          <w:szCs w:val="20"/>
          <w:lang w:eastAsia="ja-JP"/>
        </w:rPr>
        <w:t>竟銍</w:t>
      </w:r>
      <w:r w:rsidRPr="002B04FF">
        <w:rPr>
          <w:rFonts w:ascii="微軟正黑體" w:eastAsia="微軟正黑體" w:hAnsi="微軟正黑體" w:hint="eastAsia"/>
          <w:sz w:val="20"/>
          <w:szCs w:val="20"/>
          <w:lang w:eastAsia="ja-JP"/>
        </w:rPr>
        <w:t xml:space="preserve"> </w:t>
      </w:r>
    </w:p>
    <w:p w:rsidR="009B6517" w:rsidRPr="004D5B99" w:rsidRDefault="009B6517" w:rsidP="009B6517">
      <w:pPr>
        <w:jc w:val="right"/>
        <w:rPr>
          <w:rFonts w:asciiTheme="minorEastAsia" w:hAnsiTheme="minorEastAsia"/>
          <w:sz w:val="20"/>
          <w:szCs w:val="20"/>
          <w:lang w:eastAsia="ja-JP"/>
        </w:rPr>
      </w:pPr>
    </w:p>
    <w:p w:rsidR="009B6517" w:rsidRPr="005F3E8E" w:rsidRDefault="009B6517" w:rsidP="009B6517">
      <w:pPr>
        <w:rPr>
          <w:rFonts w:ascii="微軟正黑體" w:eastAsia="微軟正黑體" w:hAnsi="微軟正黑體"/>
          <w:sz w:val="20"/>
          <w:szCs w:val="20"/>
          <w:lang w:eastAsia="ja-JP"/>
        </w:rPr>
      </w:pPr>
      <w:r>
        <w:rPr>
          <w:rFonts w:asciiTheme="minorEastAsia" w:hAnsiTheme="minorEastAsia" w:hint="eastAsia"/>
          <w:szCs w:val="24"/>
          <w:lang w:eastAsia="ja-JP"/>
        </w:rPr>
        <w:t xml:space="preserve">   </w:t>
      </w:r>
      <w:r w:rsidRPr="004F4BB2">
        <w:rPr>
          <w:rFonts w:asciiTheme="minorEastAsia" w:hAnsiTheme="minorEastAsia" w:hint="eastAsia"/>
          <w:sz w:val="20"/>
          <w:szCs w:val="20"/>
          <w:lang w:eastAsia="ja-JP"/>
        </w:rPr>
        <w:t xml:space="preserve"> </w:t>
      </w:r>
      <w:r w:rsidR="003F3D6D">
        <w:rPr>
          <w:rFonts w:ascii="ＭＳ 明朝" w:eastAsia="ＭＳ 明朝" w:hAnsi="ＭＳ 明朝" w:cs="ＭＳ 明朝" w:hint="eastAsia"/>
          <w:sz w:val="20"/>
          <w:szCs w:val="20"/>
          <w:lang w:eastAsia="ja-JP"/>
        </w:rPr>
        <w:t>中国語言葉「炙」と言う意味は</w:t>
      </w:r>
      <w:r w:rsidR="003F3D6D">
        <w:rPr>
          <w:rFonts w:ascii="微軟正黑體" w:eastAsia="MS Mincho" w:hAnsi="微軟正黑體" w:hint="eastAsia"/>
          <w:sz w:val="20"/>
          <w:szCs w:val="20"/>
          <w:lang w:eastAsia="ja-JP"/>
        </w:rPr>
        <w:t>、</w:t>
      </w:r>
      <w:r w:rsidR="003F3D6D" w:rsidRPr="003F3D6D">
        <w:rPr>
          <w:rFonts w:ascii="ＭＳ 明朝" w:eastAsia="ＭＳ 明朝" w:hAnsi="ＭＳ 明朝" w:cs="ＭＳ 明朝" w:hint="eastAsia"/>
          <w:sz w:val="20"/>
          <w:szCs w:val="20"/>
          <w:lang w:eastAsia="ja-JP"/>
        </w:rPr>
        <w:t>「</w:t>
      </w:r>
      <w:r w:rsidRPr="005F3E8E">
        <w:rPr>
          <w:rFonts w:ascii="ＭＳ 明朝" w:eastAsia="ＭＳ 明朝" w:hAnsi="ＭＳ 明朝" w:cs="ＭＳ 明朝" w:hint="eastAsia"/>
          <w:sz w:val="20"/>
          <w:szCs w:val="20"/>
          <w:lang w:eastAsia="ja-JP"/>
        </w:rPr>
        <w:t>手をかざせば焼けるように熱い</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権勢が強く大いに気炎を盛り上がる」比喩である</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琺瑯創作は火と温度と時間を掛け</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夕焼けのような輝かしさを表現される工芸</w:t>
      </w:r>
      <w:r w:rsidR="005F3E8E" w:rsidRPr="005F3E8E">
        <w:rPr>
          <w:rFonts w:ascii="ＭＳ 明朝" w:eastAsia="ＭＳ 明朝" w:hAnsi="ＭＳ 明朝" w:cs="ＭＳ 明朝" w:hint="eastAsia"/>
          <w:sz w:val="20"/>
          <w:szCs w:val="20"/>
          <w:lang w:eastAsia="ja-JP"/>
        </w:rPr>
        <w:t>です</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琺瑯工芸の中</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技術を表現するのが多く</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芸術家あるいは作者は異なる技術を求め</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心の中に感じられた事を色彩と造形等で</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又は材料に関する専門な知識を通し</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この上で琺瑯工芸の作品が完成することができます</w:t>
      </w:r>
      <w:r w:rsidR="003F3D6D">
        <w:rPr>
          <w:rFonts w:ascii="MS Mincho" w:eastAsia="MS Mincho" w:hAnsi="MS Mincho" w:hint="eastAsia"/>
          <w:sz w:val="20"/>
          <w:szCs w:val="20"/>
          <w:lang w:eastAsia="ja-JP"/>
        </w:rPr>
        <w:t>。</w:t>
      </w:r>
    </w:p>
    <w:p w:rsidR="009B6517" w:rsidRPr="005F3E8E" w:rsidRDefault="009B6517" w:rsidP="009B6517">
      <w:pPr>
        <w:rPr>
          <w:rFonts w:ascii="微軟正黑體" w:eastAsia="微軟正黑體" w:hAnsi="微軟正黑體"/>
          <w:sz w:val="20"/>
          <w:szCs w:val="20"/>
          <w:lang w:eastAsia="ja-JP"/>
        </w:rPr>
      </w:pPr>
      <w:r w:rsidRPr="005F3E8E">
        <w:rPr>
          <w:rFonts w:ascii="微軟正黑體" w:eastAsia="微軟正黑體" w:hAnsi="微軟正黑體" w:hint="eastAsia"/>
          <w:sz w:val="20"/>
          <w:szCs w:val="20"/>
          <w:lang w:eastAsia="ja-JP"/>
        </w:rPr>
        <w:t xml:space="preserve">  </w:t>
      </w:r>
      <w:r w:rsidRPr="005F3E8E">
        <w:rPr>
          <w:rStyle w:val="ya-q-full-text"/>
          <w:rFonts w:ascii="ＭＳ 明朝" w:eastAsia="ＭＳ 明朝" w:hAnsi="ＭＳ 明朝" w:cs="ＭＳ 明朝" w:hint="eastAsia"/>
          <w:sz w:val="20"/>
          <w:szCs w:val="20"/>
          <w:lang w:eastAsia="ja-JP"/>
        </w:rPr>
        <w:t>琺瑯工芸は</w:t>
      </w:r>
      <w:r w:rsidRPr="005F3E8E">
        <w:rPr>
          <w:rFonts w:ascii="ＭＳ 明朝" w:eastAsia="ＭＳ 明朝" w:hAnsi="ＭＳ 明朝" w:cs="ＭＳ 明朝" w:hint="eastAsia"/>
          <w:sz w:val="20"/>
          <w:szCs w:val="20"/>
          <w:lang w:eastAsia="ja-JP"/>
        </w:rPr>
        <w:t>紀元前</w:t>
      </w:r>
      <w:r w:rsidRPr="005F3E8E">
        <w:rPr>
          <w:rFonts w:ascii="微軟正黑體" w:eastAsia="微軟正黑體" w:hAnsi="微軟正黑體" w:hint="eastAsia"/>
          <w:sz w:val="20"/>
          <w:szCs w:val="20"/>
          <w:lang w:eastAsia="ja-JP"/>
        </w:rPr>
        <w:t>5</w:t>
      </w:r>
      <w:r w:rsidRPr="005F3E8E">
        <w:rPr>
          <w:rFonts w:ascii="ＭＳ 明朝" w:eastAsia="ＭＳ 明朝" w:hAnsi="ＭＳ 明朝" w:cs="ＭＳ 明朝" w:hint="eastAsia"/>
          <w:sz w:val="20"/>
          <w:szCs w:val="20"/>
          <w:lang w:eastAsia="ja-JP"/>
        </w:rPr>
        <w:t>～</w:t>
      </w:r>
      <w:r w:rsidRPr="005F3E8E">
        <w:rPr>
          <w:rFonts w:ascii="微軟正黑體" w:eastAsia="微軟正黑體" w:hAnsi="微軟正黑體" w:hint="eastAsia"/>
          <w:sz w:val="20"/>
          <w:szCs w:val="20"/>
          <w:lang w:eastAsia="ja-JP"/>
        </w:rPr>
        <w:t>6</w:t>
      </w:r>
      <w:r w:rsidRPr="005F3E8E">
        <w:rPr>
          <w:rFonts w:ascii="ＭＳ 明朝" w:eastAsia="ＭＳ 明朝" w:hAnsi="ＭＳ 明朝" w:cs="ＭＳ 明朝" w:hint="eastAsia"/>
          <w:sz w:val="20"/>
          <w:szCs w:val="20"/>
          <w:lang w:eastAsia="ja-JP"/>
        </w:rPr>
        <w:t>世紀イオニア人がエマイユ・クロワゾネ（有線七宝）を制作された事があると言われています</w:t>
      </w:r>
      <w:r w:rsidR="003F3D6D">
        <w:rPr>
          <w:rFonts w:ascii="MS Mincho" w:eastAsia="MS Mincho" w:hAnsi="MS Mincho" w:hint="eastAsia"/>
          <w:sz w:val="20"/>
          <w:szCs w:val="20"/>
          <w:lang w:eastAsia="ja-JP"/>
        </w:rPr>
        <w:t>。</w:t>
      </w:r>
      <w:r w:rsidRPr="005F3E8E">
        <w:rPr>
          <w:rFonts w:ascii="微軟正黑體" w:eastAsia="微軟正黑體" w:hAnsi="微軟正黑體" w:hint="eastAsia"/>
          <w:sz w:val="20"/>
          <w:szCs w:val="20"/>
          <w:lang w:eastAsia="ja-JP"/>
        </w:rPr>
        <w:t>6</w:t>
      </w:r>
      <w:r w:rsidRPr="005F3E8E">
        <w:rPr>
          <w:rFonts w:ascii="ＭＳ 明朝" w:eastAsia="ＭＳ 明朝" w:hAnsi="ＭＳ 明朝" w:cs="ＭＳ 明朝" w:hint="eastAsia"/>
          <w:sz w:val="20"/>
          <w:szCs w:val="20"/>
          <w:lang w:eastAsia="ja-JP"/>
        </w:rPr>
        <w:t>世紀東ローマ帝国時代から琺瑯工業が盛んになり</w:t>
      </w:r>
      <w:r w:rsidR="003F3D6D">
        <w:rPr>
          <w:rFonts w:ascii="MS Mincho" w:eastAsia="MS Mincho" w:hAnsi="MS Mincho" w:hint="eastAsia"/>
          <w:sz w:val="20"/>
          <w:szCs w:val="20"/>
          <w:lang w:eastAsia="ja-JP"/>
        </w:rPr>
        <w:t>、</w:t>
      </w:r>
      <w:r w:rsidRPr="005F3E8E">
        <w:rPr>
          <w:rFonts w:ascii="微軟正黑體" w:eastAsia="微軟正黑體" w:hAnsi="微軟正黑體" w:hint="eastAsia"/>
          <w:sz w:val="20"/>
          <w:szCs w:val="20"/>
          <w:lang w:eastAsia="ja-JP"/>
        </w:rPr>
        <w:t>10</w:t>
      </w:r>
      <w:r w:rsidRPr="005F3E8E">
        <w:rPr>
          <w:rFonts w:ascii="ＭＳ 明朝" w:eastAsia="ＭＳ 明朝" w:hAnsi="ＭＳ 明朝" w:cs="ＭＳ 明朝" w:hint="eastAsia"/>
          <w:sz w:val="20"/>
          <w:szCs w:val="20"/>
          <w:lang w:eastAsia="ja-JP"/>
        </w:rPr>
        <w:t>世紀～</w:t>
      </w:r>
      <w:r w:rsidRPr="005F3E8E">
        <w:rPr>
          <w:rFonts w:ascii="微軟正黑體" w:eastAsia="微軟正黑體" w:hAnsi="微軟正黑體" w:hint="eastAsia"/>
          <w:sz w:val="20"/>
          <w:szCs w:val="20"/>
          <w:lang w:eastAsia="ja-JP"/>
        </w:rPr>
        <w:t>13</w:t>
      </w:r>
      <w:r w:rsidRPr="005F3E8E">
        <w:rPr>
          <w:rFonts w:ascii="ＭＳ 明朝" w:eastAsia="ＭＳ 明朝" w:hAnsi="ＭＳ 明朝" w:cs="ＭＳ 明朝" w:hint="eastAsia"/>
          <w:sz w:val="20"/>
          <w:szCs w:val="20"/>
          <w:lang w:eastAsia="ja-JP"/>
        </w:rPr>
        <w:t>世紀までエマイユ・クロワゾネの最高峰時期と言われた</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主には宗教もの</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ロザリオ等を作られていた</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中国大陸では南宋約</w:t>
      </w:r>
      <w:r w:rsidRPr="005F3E8E">
        <w:rPr>
          <w:rFonts w:ascii="微軟正黑體" w:eastAsia="微軟正黑體" w:hAnsi="微軟正黑體" w:hint="eastAsia"/>
          <w:sz w:val="20"/>
          <w:szCs w:val="20"/>
          <w:lang w:eastAsia="ja-JP"/>
        </w:rPr>
        <w:t>12</w:t>
      </w:r>
      <w:r w:rsidRPr="005F3E8E">
        <w:rPr>
          <w:rFonts w:ascii="ＭＳ 明朝" w:eastAsia="ＭＳ 明朝" w:hAnsi="ＭＳ 明朝" w:cs="ＭＳ 明朝" w:hint="eastAsia"/>
          <w:sz w:val="20"/>
          <w:szCs w:val="20"/>
          <w:lang w:eastAsia="ja-JP"/>
        </w:rPr>
        <w:t>世紀の頃からエマイユ・クロワゾネ技術が東から中国に伝わり</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モンゴル元朝の時</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制度により工匠を重視し</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それから</w:t>
      </w:r>
      <w:r w:rsidRPr="005F3E8E">
        <w:rPr>
          <w:rFonts w:ascii="微軟正黑體" w:eastAsia="微軟正黑體" w:hAnsi="微軟正黑體" w:hint="eastAsia"/>
          <w:sz w:val="20"/>
          <w:szCs w:val="20"/>
          <w:lang w:eastAsia="ja-JP"/>
        </w:rPr>
        <w:t>15</w:t>
      </w:r>
      <w:r w:rsidRPr="005F3E8E">
        <w:rPr>
          <w:rFonts w:ascii="ＭＳ 明朝" w:eastAsia="ＭＳ 明朝" w:hAnsi="ＭＳ 明朝" w:cs="ＭＳ 明朝" w:hint="eastAsia"/>
          <w:sz w:val="20"/>
          <w:szCs w:val="20"/>
          <w:lang w:eastAsia="ja-JP"/>
        </w:rPr>
        <w:t>世紀中までには七宝器が中国で盛んになり</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または後漢時期から焼き物技術の進歩が著しい</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数百年の経験に重ねて窯焼き経験と技法の基で琺瑯器を大量生産するようになった</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現在</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日本</w:t>
      </w:r>
      <w:r w:rsidR="003F3D6D" w:rsidRPr="003F3D6D">
        <w:rPr>
          <w:rFonts w:ascii="ＭＳ 明朝" w:eastAsia="ＭＳ 明朝" w:hAnsi="ＭＳ 明朝" w:cs="ＭＳ 明朝" w:hint="eastAsia"/>
          <w:sz w:val="20"/>
          <w:szCs w:val="20"/>
          <w:lang w:eastAsia="ja-JP"/>
        </w:rPr>
        <w:t>に</w:t>
      </w:r>
      <w:r w:rsidRPr="005F3E8E">
        <w:rPr>
          <w:rFonts w:ascii="ＭＳ 明朝" w:eastAsia="ＭＳ 明朝" w:hAnsi="ＭＳ 明朝" w:cs="ＭＳ 明朝" w:hint="eastAsia"/>
          <w:sz w:val="20"/>
          <w:szCs w:val="20"/>
          <w:lang w:eastAsia="ja-JP"/>
        </w:rPr>
        <w:t>は「七宝焼」という</w:t>
      </w:r>
      <w:r w:rsidR="003F3D6D">
        <w:rPr>
          <w:rFonts w:ascii="MS Mincho" w:eastAsia="MS Mincho" w:hAnsi="MS Mincho" w:hint="eastAsia"/>
          <w:sz w:val="20"/>
          <w:szCs w:val="20"/>
          <w:lang w:eastAsia="ja-JP"/>
        </w:rPr>
        <w:t>、</w:t>
      </w:r>
      <w:r w:rsidRPr="005F3E8E">
        <w:rPr>
          <w:rFonts w:ascii="ＭＳ 明朝" w:eastAsia="ＭＳ 明朝" w:hAnsi="ＭＳ 明朝" w:cs="ＭＳ 明朝" w:hint="eastAsia"/>
          <w:sz w:val="20"/>
          <w:szCs w:val="20"/>
          <w:lang w:eastAsia="ja-JP"/>
        </w:rPr>
        <w:t>中国では「景泰藍」ジン</w:t>
      </w:r>
      <w:r w:rsidRPr="005F3E8E">
        <w:rPr>
          <w:rFonts w:ascii="Monaco" w:eastAsia="微軟正黑體" w:hAnsi="Monaco" w:cs="Monaco"/>
          <w:sz w:val="20"/>
          <w:szCs w:val="20"/>
          <w:lang w:eastAsia="ja-JP"/>
        </w:rPr>
        <w:t>‧</w:t>
      </w:r>
      <w:r w:rsidRPr="005F3E8E">
        <w:rPr>
          <w:rFonts w:ascii="ＭＳ 明朝" w:eastAsia="ＭＳ 明朝" w:hAnsi="ＭＳ 明朝" w:cs="ＭＳ 明朝" w:hint="eastAsia"/>
          <w:sz w:val="20"/>
          <w:szCs w:val="20"/>
          <w:lang w:eastAsia="ja-JP"/>
        </w:rPr>
        <w:t>タイ</w:t>
      </w:r>
      <w:r w:rsidRPr="005F3E8E">
        <w:rPr>
          <w:rFonts w:ascii="Monaco" w:eastAsia="微軟正黑體" w:hAnsi="Monaco" w:cs="Monaco"/>
          <w:sz w:val="20"/>
          <w:szCs w:val="20"/>
          <w:lang w:eastAsia="ja-JP"/>
        </w:rPr>
        <w:t>‧</w:t>
      </w:r>
      <w:r w:rsidRPr="005F3E8E">
        <w:rPr>
          <w:rFonts w:ascii="ＭＳ 明朝" w:eastAsia="ＭＳ 明朝" w:hAnsi="ＭＳ 明朝" w:cs="ＭＳ 明朝" w:hint="eastAsia"/>
          <w:sz w:val="20"/>
          <w:szCs w:val="20"/>
          <w:lang w:eastAsia="ja-JP"/>
        </w:rPr>
        <w:t>ランと呼ぶ</w:t>
      </w:r>
      <w:r w:rsidR="003F3D6D">
        <w:rPr>
          <w:rFonts w:ascii="MS Mincho" w:eastAsia="MS Mincho" w:hAnsi="MS Mincho" w:cs="細明體" w:hint="eastAsia"/>
          <w:sz w:val="20"/>
          <w:szCs w:val="20"/>
          <w:lang w:eastAsia="ja-JP"/>
        </w:rPr>
        <w:t>。</w:t>
      </w:r>
      <w:r w:rsidRPr="005F3E8E">
        <w:rPr>
          <w:rFonts w:ascii="ＭＳ 明朝" w:eastAsia="ＭＳ 明朝" w:hAnsi="ＭＳ 明朝" w:cs="ＭＳ 明朝" w:hint="eastAsia"/>
          <w:sz w:val="20"/>
          <w:szCs w:val="20"/>
          <w:lang w:eastAsia="ja-JP"/>
        </w:rPr>
        <w:t>文化的異なる国にも様々な琺瑯作品を発展される</w:t>
      </w:r>
      <w:r w:rsidR="003F3D6D">
        <w:rPr>
          <w:rFonts w:ascii="MS Mincho" w:eastAsia="MS Mincho" w:hAnsi="MS Mincho" w:cs="細明體" w:hint="eastAsia"/>
          <w:sz w:val="20"/>
          <w:szCs w:val="20"/>
          <w:lang w:eastAsia="ja-JP"/>
        </w:rPr>
        <w:t>、</w:t>
      </w:r>
      <w:r w:rsidRPr="005F3E8E">
        <w:rPr>
          <w:rFonts w:ascii="ＭＳ 明朝" w:eastAsia="ＭＳ 明朝" w:hAnsi="ＭＳ 明朝" w:cs="ＭＳ 明朝" w:hint="eastAsia"/>
          <w:sz w:val="20"/>
          <w:szCs w:val="20"/>
          <w:lang w:eastAsia="ja-JP"/>
        </w:rPr>
        <w:t>芸術家は違うの工芸技法と創作想いによって</w:t>
      </w:r>
      <w:r w:rsidR="003F3D6D">
        <w:rPr>
          <w:rFonts w:ascii="MS Mincho" w:eastAsia="MS Mincho" w:hAnsi="MS Mincho" w:cs="細明體" w:hint="eastAsia"/>
          <w:sz w:val="20"/>
          <w:szCs w:val="20"/>
          <w:lang w:eastAsia="ja-JP"/>
        </w:rPr>
        <w:t>、</w:t>
      </w:r>
      <w:r w:rsidRPr="005F3E8E">
        <w:rPr>
          <w:rFonts w:ascii="ＭＳ 明朝" w:eastAsia="ＭＳ 明朝" w:hAnsi="ＭＳ 明朝" w:cs="ＭＳ 明朝" w:hint="eastAsia"/>
          <w:sz w:val="20"/>
          <w:szCs w:val="20"/>
          <w:lang w:eastAsia="ja-JP"/>
        </w:rPr>
        <w:t>ジュエリー</w:t>
      </w:r>
      <w:r w:rsidR="003F3D6D">
        <w:rPr>
          <w:rFonts w:ascii="MS Mincho" w:eastAsia="MS Mincho" w:hAnsi="MS Mincho" w:cs="細明體" w:hint="eastAsia"/>
          <w:sz w:val="20"/>
          <w:szCs w:val="20"/>
          <w:lang w:eastAsia="ja-JP"/>
        </w:rPr>
        <w:t>、</w:t>
      </w:r>
      <w:r w:rsidRPr="005F3E8E">
        <w:rPr>
          <w:rFonts w:ascii="ＭＳ 明朝" w:eastAsia="ＭＳ 明朝" w:hAnsi="ＭＳ 明朝" w:cs="ＭＳ 明朝" w:hint="eastAsia"/>
          <w:sz w:val="20"/>
          <w:szCs w:val="20"/>
          <w:lang w:eastAsia="ja-JP"/>
        </w:rPr>
        <w:t>アクセサリー</w:t>
      </w:r>
      <w:r w:rsidR="003F3D6D">
        <w:rPr>
          <w:rFonts w:ascii="MS Mincho" w:eastAsia="MS Mincho" w:hAnsi="MS Mincho" w:cs="細明體" w:hint="eastAsia"/>
          <w:sz w:val="20"/>
          <w:szCs w:val="20"/>
          <w:lang w:eastAsia="ja-JP"/>
        </w:rPr>
        <w:t>、</w:t>
      </w:r>
      <w:r w:rsidRPr="005F3E8E">
        <w:rPr>
          <w:rFonts w:ascii="ＭＳ 明朝" w:eastAsia="ＭＳ 明朝" w:hAnsi="ＭＳ 明朝" w:cs="ＭＳ 明朝" w:hint="eastAsia"/>
          <w:sz w:val="20"/>
          <w:szCs w:val="20"/>
          <w:lang w:eastAsia="ja-JP"/>
        </w:rPr>
        <w:t>器</w:t>
      </w:r>
      <w:r w:rsidR="003F3D6D">
        <w:rPr>
          <w:rFonts w:ascii="MS Mincho" w:eastAsia="MS Mincho" w:hAnsi="MS Mincho" w:cs="細明體" w:hint="eastAsia"/>
          <w:sz w:val="20"/>
          <w:szCs w:val="20"/>
          <w:lang w:eastAsia="ja-JP"/>
        </w:rPr>
        <w:t>、</w:t>
      </w:r>
      <w:r w:rsidRPr="005F3E8E">
        <w:rPr>
          <w:rFonts w:ascii="ＭＳ 明朝" w:eastAsia="ＭＳ 明朝" w:hAnsi="ＭＳ 明朝" w:cs="ＭＳ 明朝" w:hint="eastAsia"/>
          <w:sz w:val="20"/>
          <w:szCs w:val="20"/>
          <w:lang w:eastAsia="ja-JP"/>
        </w:rPr>
        <w:t>オブジェ</w:t>
      </w:r>
      <w:r w:rsidR="003F3D6D" w:rsidRPr="003F3D6D">
        <w:rPr>
          <w:rFonts w:ascii="ＭＳ 明朝" w:eastAsia="ＭＳ 明朝" w:hAnsi="ＭＳ 明朝" w:cs="ＭＳ 明朝" w:hint="eastAsia"/>
          <w:sz w:val="20"/>
          <w:szCs w:val="20"/>
          <w:lang w:eastAsia="ja-JP"/>
        </w:rPr>
        <w:t>を</w:t>
      </w:r>
      <w:r w:rsidRPr="005F3E8E">
        <w:rPr>
          <w:rFonts w:ascii="ＭＳ 明朝" w:eastAsia="ＭＳ 明朝" w:hAnsi="ＭＳ 明朝" w:cs="ＭＳ 明朝" w:hint="eastAsia"/>
          <w:sz w:val="20"/>
          <w:szCs w:val="20"/>
          <w:lang w:eastAsia="ja-JP"/>
        </w:rPr>
        <w:t>創作あらゆる</w:t>
      </w:r>
      <w:r w:rsidR="003F3D6D" w:rsidRPr="003F3D6D">
        <w:rPr>
          <w:rFonts w:ascii="ＭＳ 明朝" w:eastAsia="ＭＳ 明朝" w:hAnsi="ＭＳ 明朝" w:cs="ＭＳ 明朝" w:hint="eastAsia"/>
          <w:sz w:val="20"/>
          <w:szCs w:val="20"/>
          <w:lang w:eastAsia="ja-JP"/>
        </w:rPr>
        <w:t>な</w:t>
      </w:r>
      <w:r w:rsidRPr="005F3E8E">
        <w:rPr>
          <w:rFonts w:ascii="ＭＳ 明朝" w:eastAsia="ＭＳ 明朝" w:hAnsi="ＭＳ 明朝" w:cs="ＭＳ 明朝" w:hint="eastAsia"/>
          <w:sz w:val="20"/>
          <w:szCs w:val="20"/>
          <w:lang w:eastAsia="ja-JP"/>
        </w:rPr>
        <w:t>分野で琺瑯工芸の多様性を表現している</w:t>
      </w:r>
      <w:r w:rsidR="003F3D6D">
        <w:rPr>
          <w:rFonts w:ascii="MS Mincho" w:eastAsia="MS Mincho" w:hAnsi="MS Mincho" w:cs="細明體" w:hint="eastAsia"/>
          <w:sz w:val="20"/>
          <w:szCs w:val="20"/>
          <w:lang w:eastAsia="ja-JP"/>
        </w:rPr>
        <w:t>。</w:t>
      </w:r>
    </w:p>
    <w:p w:rsidR="009B6517" w:rsidRPr="00491FC5" w:rsidRDefault="009B6517" w:rsidP="009B6517">
      <w:pPr>
        <w:rPr>
          <w:rFonts w:ascii="Arial" w:hAnsi="Arial" w:cs="Arial"/>
          <w:b/>
          <w:szCs w:val="24"/>
          <w:lang w:eastAsia="ja-JP"/>
        </w:rPr>
      </w:pPr>
    </w:p>
    <w:p w:rsidR="009B6517" w:rsidRPr="00FD270C" w:rsidRDefault="009B6517" w:rsidP="009B6517">
      <w:pPr>
        <w:rPr>
          <w:rFonts w:ascii="Arial" w:hAnsi="Arial" w:cs="Arial"/>
          <w:b/>
          <w:szCs w:val="24"/>
          <w:lang w:eastAsia="ja-JP"/>
        </w:rPr>
      </w:pPr>
    </w:p>
    <w:p w:rsidR="009B6517" w:rsidRPr="00510C42" w:rsidRDefault="009B6517" w:rsidP="009B6517">
      <w:pPr>
        <w:autoSpaceDE w:val="0"/>
        <w:autoSpaceDN w:val="0"/>
        <w:adjustRightInd w:val="0"/>
        <w:jc w:val="both"/>
        <w:rPr>
          <w:rFonts w:ascii="微軟正黑體" w:eastAsia="微軟正黑體" w:hAnsi="微軟正黑體" w:cs="Arial"/>
          <w:b/>
          <w:kern w:val="0"/>
          <w:sz w:val="20"/>
          <w:szCs w:val="20"/>
          <w:lang w:eastAsia="ja-JP"/>
        </w:rPr>
      </w:pPr>
      <w:r w:rsidRPr="00510C42">
        <w:rPr>
          <w:rFonts w:ascii="ＭＳ 明朝" w:eastAsia="ＭＳ 明朝" w:hAnsi="ＭＳ 明朝" w:cs="ＭＳ 明朝" w:hint="eastAsia"/>
          <w:b/>
          <w:kern w:val="0"/>
          <w:sz w:val="20"/>
          <w:szCs w:val="20"/>
          <w:lang w:eastAsia="ja-JP"/>
        </w:rPr>
        <w:t>応募資格、応募作品</w:t>
      </w:r>
    </w:p>
    <w:p w:rsidR="009B6517" w:rsidRPr="0095580C" w:rsidRDefault="009B6517" w:rsidP="009B6517">
      <w:pPr>
        <w:autoSpaceDE w:val="0"/>
        <w:autoSpaceDN w:val="0"/>
        <w:adjustRightInd w:val="0"/>
        <w:rPr>
          <w:rFonts w:ascii="微軟正黑體" w:eastAsia="微軟正黑體" w:hAnsi="微軟正黑體" w:cs="Arial"/>
          <w:kern w:val="0"/>
          <w:sz w:val="20"/>
          <w:szCs w:val="20"/>
          <w:lang w:eastAsia="ja-JP"/>
        </w:rPr>
      </w:pPr>
      <w:r w:rsidRPr="0095580C">
        <w:rPr>
          <w:rFonts w:ascii="ＭＳ 明朝" w:eastAsia="ＭＳ 明朝" w:hAnsi="ＭＳ 明朝" w:cs="ＭＳ 明朝" w:hint="eastAsia"/>
          <w:kern w:val="0"/>
          <w:sz w:val="20"/>
          <w:szCs w:val="20"/>
          <w:lang w:eastAsia="ja-JP"/>
        </w:rPr>
        <w:t>応募一人</w:t>
      </w:r>
      <w:r w:rsidRPr="0095580C">
        <w:rPr>
          <w:rFonts w:ascii="微軟正黑體" w:eastAsia="微軟正黑體" w:hAnsi="微軟正黑體" w:cs="Arial" w:hint="eastAsia"/>
          <w:kern w:val="0"/>
          <w:sz w:val="20"/>
          <w:szCs w:val="20"/>
          <w:lang w:eastAsia="ja-JP"/>
        </w:rPr>
        <w:t>3</w:t>
      </w:r>
      <w:r w:rsidRPr="0095580C">
        <w:rPr>
          <w:rFonts w:ascii="ＭＳ 明朝" w:eastAsia="ＭＳ 明朝" w:hAnsi="ＭＳ 明朝" w:cs="ＭＳ 明朝" w:hint="eastAsia"/>
          <w:kern w:val="0"/>
          <w:sz w:val="20"/>
          <w:szCs w:val="20"/>
          <w:lang w:eastAsia="ja-JP"/>
        </w:rPr>
        <w:t>～</w:t>
      </w:r>
      <w:r w:rsidRPr="0095580C">
        <w:rPr>
          <w:rFonts w:ascii="微軟正黑體" w:eastAsia="微軟正黑體" w:hAnsi="微軟正黑體" w:cs="Arial" w:hint="eastAsia"/>
          <w:kern w:val="0"/>
          <w:sz w:val="20"/>
          <w:szCs w:val="20"/>
          <w:lang w:eastAsia="ja-JP"/>
        </w:rPr>
        <w:t>5</w:t>
      </w:r>
      <w:r w:rsidRPr="0095580C">
        <w:rPr>
          <w:rFonts w:ascii="ＭＳ 明朝" w:eastAsia="ＭＳ 明朝" w:hAnsi="ＭＳ 明朝" w:cs="ＭＳ 明朝" w:hint="eastAsia"/>
          <w:kern w:val="0"/>
          <w:sz w:val="20"/>
          <w:szCs w:val="20"/>
          <w:lang w:eastAsia="ja-JP"/>
        </w:rPr>
        <w:t>点シリーズ作品</w:t>
      </w:r>
      <w:r w:rsidR="003F3D6D">
        <w:rPr>
          <w:rFonts w:ascii="MS Mincho" w:eastAsia="MS Mincho" w:hAnsi="MS Mincho" w:cs="Arial" w:hint="eastAsia"/>
          <w:kern w:val="0"/>
          <w:sz w:val="20"/>
          <w:szCs w:val="20"/>
          <w:lang w:eastAsia="ja-JP"/>
        </w:rPr>
        <w:t>。</w:t>
      </w:r>
      <w:r w:rsidRPr="0095580C">
        <w:rPr>
          <w:rFonts w:ascii="ＭＳ 明朝" w:eastAsia="ＭＳ 明朝" w:hAnsi="ＭＳ 明朝" w:cs="ＭＳ 明朝" w:hint="eastAsia"/>
          <w:kern w:val="0"/>
          <w:sz w:val="20"/>
          <w:szCs w:val="20"/>
          <w:lang w:eastAsia="ja-JP"/>
        </w:rPr>
        <w:t>主には琺瑯で仕上げた作品</w:t>
      </w:r>
      <w:r w:rsidR="003F3D6D">
        <w:rPr>
          <w:rFonts w:ascii="MS Mincho" w:eastAsia="MS Mincho" w:hAnsi="MS Mincho" w:cs="Arial" w:hint="eastAsia"/>
          <w:kern w:val="0"/>
          <w:sz w:val="20"/>
          <w:szCs w:val="20"/>
          <w:lang w:eastAsia="ja-JP"/>
        </w:rPr>
        <w:t>。</w:t>
      </w:r>
    </w:p>
    <w:p w:rsidR="009B6517" w:rsidRPr="0095580C" w:rsidRDefault="009B6517" w:rsidP="009B6517">
      <w:pPr>
        <w:autoSpaceDE w:val="0"/>
        <w:autoSpaceDN w:val="0"/>
        <w:adjustRightInd w:val="0"/>
        <w:rPr>
          <w:rFonts w:ascii="微軟正黑體" w:eastAsia="微軟正黑體" w:hAnsi="微軟正黑體" w:cs="Arial"/>
          <w:kern w:val="0"/>
          <w:sz w:val="20"/>
          <w:szCs w:val="20"/>
          <w:lang w:eastAsia="ja-JP"/>
        </w:rPr>
      </w:pPr>
      <w:r w:rsidRPr="0095580C">
        <w:rPr>
          <w:rFonts w:ascii="ＭＳ 明朝" w:eastAsia="ＭＳ 明朝" w:hAnsi="ＭＳ 明朝" w:cs="ＭＳ 明朝" w:hint="eastAsia"/>
          <w:kern w:val="0"/>
          <w:sz w:val="20"/>
          <w:szCs w:val="20"/>
          <w:lang w:eastAsia="ja-JP"/>
        </w:rPr>
        <w:t>作品の形式：</w:t>
      </w:r>
    </w:p>
    <w:p w:rsidR="009B6517" w:rsidRPr="0095580C" w:rsidRDefault="005F3E8E" w:rsidP="005F3E8E">
      <w:pPr>
        <w:autoSpaceDE w:val="0"/>
        <w:autoSpaceDN w:val="0"/>
        <w:adjustRightInd w:val="0"/>
        <w:rPr>
          <w:rFonts w:ascii="微軟正黑體" w:eastAsia="微軟正黑體" w:hAnsi="微軟正黑體" w:cs="Arial"/>
          <w:kern w:val="0"/>
          <w:sz w:val="20"/>
          <w:szCs w:val="20"/>
          <w:lang w:eastAsia="ja-JP"/>
        </w:rPr>
      </w:pPr>
      <w:r w:rsidRPr="0095580C">
        <w:rPr>
          <w:rFonts w:ascii="微軟正黑體" w:eastAsia="微軟正黑體" w:hAnsi="微軟正黑體" w:cs="Arial" w:hint="eastAsia"/>
          <w:kern w:val="0"/>
          <w:sz w:val="20"/>
          <w:szCs w:val="20"/>
          <w:lang w:eastAsia="ja-JP"/>
        </w:rPr>
        <w:t>1.</w:t>
      </w:r>
      <w:r w:rsidR="009B6517" w:rsidRPr="0095580C">
        <w:rPr>
          <w:rFonts w:ascii="ＭＳ 明朝" w:eastAsia="ＭＳ 明朝" w:hAnsi="ＭＳ 明朝" w:cs="ＭＳ 明朝" w:hint="eastAsia"/>
          <w:kern w:val="0"/>
          <w:sz w:val="20"/>
          <w:szCs w:val="20"/>
          <w:lang w:eastAsia="ja-JP"/>
        </w:rPr>
        <w:t>ジュエリー</w:t>
      </w:r>
    </w:p>
    <w:p w:rsidR="009B6517" w:rsidRPr="0095580C" w:rsidRDefault="005F3E8E" w:rsidP="005F3E8E">
      <w:pPr>
        <w:autoSpaceDE w:val="0"/>
        <w:autoSpaceDN w:val="0"/>
        <w:adjustRightInd w:val="0"/>
        <w:rPr>
          <w:rFonts w:ascii="微軟正黑體" w:eastAsia="微軟正黑體" w:hAnsi="微軟正黑體" w:cs="Arial"/>
          <w:kern w:val="0"/>
          <w:sz w:val="20"/>
          <w:szCs w:val="20"/>
          <w:lang w:eastAsia="ja-JP"/>
        </w:rPr>
      </w:pPr>
      <w:r w:rsidRPr="0095580C">
        <w:rPr>
          <w:rFonts w:ascii="微軟正黑體" w:eastAsia="微軟正黑體" w:hAnsi="微軟正黑體" w:cs="Arial" w:hint="eastAsia"/>
          <w:kern w:val="0"/>
          <w:sz w:val="20"/>
          <w:szCs w:val="20"/>
          <w:lang w:eastAsia="ja-JP"/>
        </w:rPr>
        <w:t>2.</w:t>
      </w:r>
      <w:r w:rsidR="009B6517" w:rsidRPr="0095580C">
        <w:rPr>
          <w:rFonts w:ascii="ＭＳ 明朝" w:eastAsia="ＭＳ 明朝" w:hAnsi="ＭＳ 明朝" w:cs="ＭＳ 明朝" w:hint="eastAsia"/>
          <w:kern w:val="0"/>
          <w:sz w:val="20"/>
          <w:szCs w:val="20"/>
          <w:lang w:eastAsia="ja-JP"/>
        </w:rPr>
        <w:t>器</w:t>
      </w:r>
    </w:p>
    <w:p w:rsidR="009B6517" w:rsidRPr="0095580C" w:rsidRDefault="005F3E8E" w:rsidP="005F3E8E">
      <w:pPr>
        <w:autoSpaceDE w:val="0"/>
        <w:autoSpaceDN w:val="0"/>
        <w:adjustRightInd w:val="0"/>
        <w:rPr>
          <w:rFonts w:ascii="微軟正黑體" w:eastAsia="微軟正黑體" w:hAnsi="微軟正黑體" w:cs="Arial"/>
          <w:kern w:val="0"/>
          <w:sz w:val="20"/>
          <w:szCs w:val="20"/>
          <w:lang w:eastAsia="ja-JP"/>
        </w:rPr>
      </w:pPr>
      <w:r w:rsidRPr="0095580C">
        <w:rPr>
          <w:rFonts w:ascii="微軟正黑體" w:eastAsia="微軟正黑體" w:hAnsi="微軟正黑體" w:cs="Arial" w:hint="eastAsia"/>
          <w:kern w:val="0"/>
          <w:sz w:val="20"/>
          <w:szCs w:val="20"/>
          <w:lang w:eastAsia="ja-JP"/>
        </w:rPr>
        <w:t>3.</w:t>
      </w:r>
      <w:r w:rsidR="009B6517" w:rsidRPr="0095580C">
        <w:rPr>
          <w:rFonts w:ascii="ＭＳ 明朝" w:eastAsia="ＭＳ 明朝" w:hAnsi="ＭＳ 明朝" w:cs="ＭＳ 明朝" w:hint="eastAsia"/>
          <w:kern w:val="0"/>
          <w:sz w:val="20"/>
          <w:szCs w:val="20"/>
          <w:lang w:eastAsia="ja-JP"/>
        </w:rPr>
        <w:t>オブジェや壁掛け</w:t>
      </w:r>
      <w:r w:rsidR="0095580C" w:rsidRPr="0095580C">
        <w:rPr>
          <w:rFonts w:ascii="ＭＳ 明朝" w:eastAsia="ＭＳ 明朝" w:hAnsi="ＭＳ 明朝" w:cs="ＭＳ 明朝" w:hint="eastAsia"/>
          <w:sz w:val="20"/>
          <w:szCs w:val="20"/>
          <w:lang w:eastAsia="ja-JP"/>
        </w:rPr>
        <w:t>七宝画</w:t>
      </w:r>
    </w:p>
    <w:p w:rsidR="00070E24" w:rsidRDefault="00070E24" w:rsidP="009B6517">
      <w:pPr>
        <w:jc w:val="right"/>
        <w:rPr>
          <w:b/>
          <w:noProof/>
          <w:sz w:val="32"/>
          <w:szCs w:val="32"/>
          <w:lang w:eastAsia="ja-JP"/>
        </w:rPr>
      </w:pPr>
    </w:p>
    <w:p w:rsidR="00070E24" w:rsidRDefault="00070E24" w:rsidP="009B6517">
      <w:pPr>
        <w:jc w:val="right"/>
        <w:rPr>
          <w:b/>
          <w:noProof/>
          <w:sz w:val="32"/>
          <w:szCs w:val="32"/>
          <w:lang w:eastAsia="ja-JP"/>
        </w:rPr>
      </w:pPr>
    </w:p>
    <w:p w:rsidR="00070E24" w:rsidRDefault="00070E24" w:rsidP="009B6517">
      <w:pPr>
        <w:jc w:val="right"/>
        <w:rPr>
          <w:b/>
          <w:noProof/>
          <w:sz w:val="32"/>
          <w:szCs w:val="32"/>
          <w:lang w:eastAsia="ja-JP"/>
        </w:rPr>
      </w:pPr>
    </w:p>
    <w:p w:rsidR="009B6517" w:rsidRPr="00AC41B9" w:rsidRDefault="009B6517" w:rsidP="009B6517">
      <w:pPr>
        <w:jc w:val="right"/>
        <w:rPr>
          <w:rFonts w:eastAsia="Malgun Gothic"/>
          <w:b/>
          <w:sz w:val="32"/>
          <w:szCs w:val="32"/>
          <w:lang w:eastAsia="ko-KR"/>
        </w:rPr>
      </w:pPr>
      <w:r>
        <w:rPr>
          <w:rFonts w:ascii="바탕" w:eastAsia="바탕" w:hAnsi="바탕" w:cs="바탕" w:hint="eastAsia"/>
          <w:b/>
          <w:noProof/>
          <w:sz w:val="32"/>
          <w:szCs w:val="32"/>
          <w:lang w:eastAsia="ko-KR"/>
        </w:rPr>
        <w:t>중화칠보</w:t>
      </w:r>
      <w:r>
        <w:rPr>
          <w:rFonts w:eastAsia="Malgun Gothic" w:hint="eastAsia"/>
          <w:b/>
          <w:noProof/>
          <w:sz w:val="32"/>
          <w:szCs w:val="32"/>
          <w:lang w:eastAsia="ko-KR"/>
        </w:rPr>
        <w:t xml:space="preserve"> </w:t>
      </w:r>
      <w:r>
        <w:rPr>
          <w:rFonts w:ascii="바탕" w:eastAsia="바탕" w:hAnsi="바탕" w:cs="바탕" w:hint="eastAsia"/>
          <w:b/>
          <w:noProof/>
          <w:sz w:val="32"/>
          <w:szCs w:val="32"/>
          <w:lang w:eastAsia="ko-KR"/>
        </w:rPr>
        <w:t>예술협회</w:t>
      </w:r>
    </w:p>
    <w:p w:rsidR="009B6517" w:rsidRPr="00AC41B9" w:rsidRDefault="009B6517" w:rsidP="009B6517">
      <w:pPr>
        <w:jc w:val="right"/>
        <w:rPr>
          <w:rFonts w:ascii="新細明體" w:eastAsia="Malgun Gothic" w:hAnsi="新細明體"/>
          <w:b/>
          <w:sz w:val="32"/>
          <w:szCs w:val="32"/>
          <w:lang w:eastAsia="ko-KR"/>
        </w:rPr>
      </w:pPr>
      <w:r w:rsidRPr="00D464F6">
        <w:rPr>
          <w:rFonts w:ascii="新細明體" w:hAnsi="新細明體" w:hint="eastAsia"/>
          <w:b/>
          <w:sz w:val="32"/>
          <w:szCs w:val="32"/>
          <w:lang w:eastAsia="ja-JP"/>
        </w:rPr>
        <w:t>炙</w:t>
      </w:r>
      <w:r>
        <w:rPr>
          <w:rFonts w:ascii="新細明體" w:eastAsia="Malgun Gothic" w:hAnsi="新細明體" w:hint="eastAsia"/>
          <w:b/>
          <w:sz w:val="32"/>
          <w:szCs w:val="32"/>
          <w:lang w:eastAsia="ko-KR"/>
        </w:rPr>
        <w:t>(</w:t>
      </w:r>
      <w:r>
        <w:rPr>
          <w:rFonts w:ascii="바탕" w:eastAsia="바탕" w:hAnsi="바탕" w:cs="바탕" w:hint="eastAsia"/>
          <w:b/>
          <w:sz w:val="32"/>
          <w:szCs w:val="32"/>
          <w:lang w:eastAsia="ko-KR"/>
        </w:rPr>
        <w:t>구울</w:t>
      </w:r>
      <w:r>
        <w:rPr>
          <w:rFonts w:ascii="新細明體" w:eastAsia="Malgun Gothic" w:hAnsi="新細明體" w:hint="eastAsia"/>
          <w:b/>
          <w:sz w:val="32"/>
          <w:szCs w:val="32"/>
          <w:lang w:eastAsia="ko-KR"/>
        </w:rPr>
        <w:t xml:space="preserve"> </w:t>
      </w:r>
      <w:r>
        <w:rPr>
          <w:rFonts w:ascii="바탕" w:eastAsia="바탕" w:hAnsi="바탕" w:cs="바탕" w:hint="eastAsia"/>
          <w:b/>
          <w:sz w:val="32"/>
          <w:szCs w:val="32"/>
          <w:lang w:eastAsia="ko-KR"/>
        </w:rPr>
        <w:t>적</w:t>
      </w:r>
      <w:r>
        <w:rPr>
          <w:rFonts w:ascii="新細明體" w:eastAsia="Malgun Gothic" w:hAnsi="新細明體" w:hint="eastAsia"/>
          <w:b/>
          <w:sz w:val="32"/>
          <w:szCs w:val="32"/>
          <w:lang w:eastAsia="ko-KR"/>
        </w:rPr>
        <w:t>)</w:t>
      </w:r>
      <w:r>
        <w:rPr>
          <w:rFonts w:ascii="바탕" w:eastAsia="바탕" w:hAnsi="바탕" w:cs="바탕" w:hint="eastAsia"/>
          <w:b/>
          <w:sz w:val="32"/>
          <w:szCs w:val="32"/>
          <w:lang w:eastAsia="ko-KR"/>
        </w:rPr>
        <w:t>국제현대칠보전</w:t>
      </w:r>
    </w:p>
    <w:p w:rsidR="009B6517" w:rsidRPr="00AC41B9" w:rsidRDefault="009B6517" w:rsidP="009B6517">
      <w:pPr>
        <w:rPr>
          <w:rFonts w:ascii="新細明體" w:eastAsia="Malgun Gothic" w:hAnsi="新細明體"/>
          <w:sz w:val="20"/>
          <w:szCs w:val="20"/>
          <w:lang w:eastAsia="ko-KR"/>
        </w:rPr>
      </w:pPr>
      <w:r>
        <w:rPr>
          <w:rFonts w:ascii="바탕" w:eastAsia="바탕" w:hAnsi="바탕" w:cs="바탕" w:hint="eastAsia"/>
          <w:sz w:val="20"/>
          <w:szCs w:val="20"/>
          <w:lang w:eastAsia="ko-KR"/>
        </w:rPr>
        <w:t>전시기획</w:t>
      </w:r>
      <w:r>
        <w:rPr>
          <w:rFonts w:ascii="AppleGothic" w:eastAsia="AppleGothic" w:hAnsi="AppleGothic" w:cs="AppleGothic" w:hint="eastAsia"/>
          <w:sz w:val="20"/>
          <w:szCs w:val="20"/>
          <w:lang w:eastAsia="ko-KR"/>
        </w:rPr>
        <w:t>︱</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중화칠보예술협회</w:t>
      </w:r>
      <w:r>
        <w:rPr>
          <w:rFonts w:ascii="新細明體" w:eastAsia="Malgun Gothic" w:hAnsi="新細明體" w:hint="eastAsia"/>
          <w:sz w:val="20"/>
          <w:szCs w:val="20"/>
          <w:lang w:eastAsia="ko-KR"/>
        </w:rPr>
        <w:t xml:space="preserve"> </w:t>
      </w:r>
    </w:p>
    <w:p w:rsidR="009B6517" w:rsidRPr="00AC41B9" w:rsidRDefault="009B6517" w:rsidP="009B6517">
      <w:pPr>
        <w:rPr>
          <w:rFonts w:ascii="新細明體" w:eastAsia="Malgun Gothic" w:hAnsi="新細明體"/>
          <w:sz w:val="20"/>
          <w:szCs w:val="20"/>
          <w:lang w:eastAsia="ko-KR"/>
        </w:rPr>
      </w:pPr>
      <w:r>
        <w:rPr>
          <w:rFonts w:ascii="Batang" w:eastAsia="Batang" w:hAnsi="Batang" w:cs="Batang" w:hint="eastAsia"/>
          <w:sz w:val="20"/>
          <w:szCs w:val="20"/>
          <w:lang w:eastAsia="ko-KR"/>
        </w:rPr>
        <w:t>주최자</w:t>
      </w:r>
      <w:r>
        <w:rPr>
          <w:rFonts w:ascii="AppleGothic" w:eastAsia="AppleGothic" w:hAnsi="AppleGothic" w:cs="AppleGothic" w:hint="eastAsia"/>
          <w:sz w:val="20"/>
          <w:szCs w:val="20"/>
          <w:lang w:eastAsia="ko-KR"/>
        </w:rPr>
        <w:t>︱</w:t>
      </w:r>
      <w:r>
        <w:rPr>
          <w:rFonts w:ascii="Batang" w:eastAsia="Batang" w:hAnsi="Batang" w:cs="Batang" w:hint="eastAsia"/>
          <w:sz w:val="20"/>
          <w:szCs w:val="20"/>
          <w:lang w:eastAsia="ko-KR"/>
        </w:rPr>
        <w:t>오진지(</w:t>
      </w:r>
      <w:r w:rsidRPr="00D464F6">
        <w:rPr>
          <w:rFonts w:ascii="新細明體" w:hAnsi="新細明體" w:hint="eastAsia"/>
          <w:sz w:val="20"/>
          <w:szCs w:val="20"/>
          <w:lang w:eastAsia="ko-KR"/>
        </w:rPr>
        <w:t>吳竟銍</w:t>
      </w:r>
      <w:r>
        <w:rPr>
          <w:rFonts w:ascii="Batang" w:eastAsia="Batang" w:hAnsi="Batang" w:cs="Batang" w:hint="eastAsia"/>
          <w:sz w:val="20"/>
          <w:szCs w:val="20"/>
          <w:lang w:eastAsia="ko-KR"/>
        </w:rPr>
        <w:t>)、 양흔표(</w:t>
      </w:r>
      <w:r w:rsidRPr="00D464F6">
        <w:rPr>
          <w:rFonts w:ascii="新細明體" w:hAnsi="新細明體" w:hint="eastAsia"/>
          <w:sz w:val="20"/>
          <w:szCs w:val="20"/>
          <w:lang w:eastAsia="ko-KR"/>
        </w:rPr>
        <w:t>楊炘彪</w:t>
      </w:r>
      <w:r>
        <w:rPr>
          <w:rFonts w:ascii="Batang" w:eastAsia="Batang" w:hAnsi="Batang" w:cs="Batang" w:hint="eastAsia"/>
          <w:sz w:val="20"/>
          <w:szCs w:val="20"/>
          <w:lang w:eastAsia="ko-KR"/>
        </w:rPr>
        <w:t>)</w:t>
      </w:r>
    </w:p>
    <w:p w:rsidR="009B6517" w:rsidRPr="00AC41B9" w:rsidRDefault="009B6517" w:rsidP="009B6517">
      <w:pPr>
        <w:rPr>
          <w:rFonts w:ascii="新細明體" w:eastAsia="Malgun Gothic" w:hAnsi="新細明體"/>
          <w:sz w:val="20"/>
          <w:szCs w:val="20"/>
          <w:lang w:eastAsia="ko-KR"/>
        </w:rPr>
      </w:pPr>
      <w:r>
        <w:rPr>
          <w:rFonts w:ascii="바탕" w:eastAsia="바탕" w:hAnsi="바탕" w:cs="바탕" w:hint="eastAsia"/>
          <w:sz w:val="20"/>
          <w:szCs w:val="20"/>
          <w:lang w:eastAsia="ko-KR"/>
        </w:rPr>
        <w:t>협찬기관</w:t>
      </w:r>
      <w:r>
        <w:rPr>
          <w:rFonts w:ascii="AppleGothic" w:eastAsia="AppleGothic" w:hAnsi="AppleGothic" w:cs="AppleGothic" w:hint="eastAsia"/>
          <w:sz w:val="20"/>
          <w:szCs w:val="20"/>
          <w:lang w:eastAsia="ko-KR"/>
        </w:rPr>
        <w:t>︱</w:t>
      </w:r>
      <w:r w:rsidRPr="00D464F6">
        <w:rPr>
          <w:rFonts w:ascii="新細明體" w:hAnsi="新細明體" w:hint="eastAsia"/>
          <w:sz w:val="20"/>
          <w:szCs w:val="20"/>
          <w:lang w:eastAsia="ko-KR"/>
        </w:rPr>
        <w:t>CC Gallery</w:t>
      </w:r>
      <w:r>
        <w:rPr>
          <w:rFonts w:ascii="Batang" w:eastAsia="Batang" w:hAnsi="Batang" w:cs="Batang" w:hint="eastAsia"/>
          <w:sz w:val="20"/>
          <w:szCs w:val="20"/>
          <w:lang w:eastAsia="ko-KR"/>
        </w:rPr>
        <w:t>예술문화공간</w:t>
      </w:r>
      <w:r w:rsidRPr="00D464F6">
        <w:rPr>
          <w:rFonts w:ascii="新細明體" w:hAnsi="新細明體" w:hint="eastAsia"/>
          <w:sz w:val="20"/>
          <w:szCs w:val="20"/>
          <w:lang w:eastAsia="ko-KR"/>
        </w:rPr>
        <w:t>、</w:t>
      </w:r>
      <w:r>
        <w:rPr>
          <w:rFonts w:ascii="Batang" w:eastAsia="Batang" w:hAnsi="Batang" w:cs="Batang" w:hint="eastAsia"/>
          <w:sz w:val="20"/>
          <w:szCs w:val="20"/>
          <w:lang w:eastAsia="ko-KR"/>
        </w:rPr>
        <w:t>삼봉(</w:t>
      </w:r>
      <w:r w:rsidRPr="00D464F6">
        <w:rPr>
          <w:rFonts w:ascii="新細明體" w:hAnsi="新細明體" w:hint="eastAsia"/>
          <w:sz w:val="20"/>
          <w:szCs w:val="20"/>
          <w:lang w:eastAsia="ko-KR"/>
        </w:rPr>
        <w:t>三丰</w:t>
      </w:r>
      <w:r>
        <w:rPr>
          <w:rFonts w:ascii="Batang" w:eastAsia="Batang" w:hAnsi="Batang" w:cs="Batang" w:hint="eastAsia"/>
          <w:sz w:val="20"/>
          <w:szCs w:val="20"/>
          <w:lang w:eastAsia="ko-KR"/>
        </w:rPr>
        <w:t>)금속옻칠예술작업실</w:t>
      </w:r>
    </w:p>
    <w:p w:rsidR="009B6517" w:rsidRPr="008A4C65" w:rsidRDefault="009B6517" w:rsidP="009B6517">
      <w:pPr>
        <w:rPr>
          <w:rFonts w:ascii="新細明體" w:eastAsia="Malgun Gothic" w:hAnsi="新細明體"/>
          <w:sz w:val="20"/>
          <w:szCs w:val="20"/>
          <w:lang w:eastAsia="ko-KR"/>
        </w:rPr>
      </w:pPr>
      <w:r>
        <w:rPr>
          <w:rFonts w:ascii="바탕" w:eastAsia="바탕" w:hAnsi="바탕" w:cs="바탕" w:hint="eastAsia"/>
          <w:sz w:val="20"/>
          <w:szCs w:val="20"/>
          <w:lang w:eastAsia="ko-KR"/>
        </w:rPr>
        <w:t>예상전시기간</w:t>
      </w:r>
      <w:r>
        <w:rPr>
          <w:rFonts w:ascii="AppleGothic" w:eastAsia="AppleGothic" w:hAnsi="AppleGothic" w:cs="AppleGothic" w:hint="eastAsia"/>
          <w:sz w:val="20"/>
          <w:szCs w:val="20"/>
          <w:lang w:eastAsia="ko-KR"/>
        </w:rPr>
        <w:t>︱</w:t>
      </w:r>
      <w:r>
        <w:rPr>
          <w:rFonts w:ascii="細明體" w:eastAsia="Malgun Gothic" w:hAnsi="細明體" w:cs="細明體" w:hint="eastAsia"/>
          <w:sz w:val="20"/>
          <w:szCs w:val="20"/>
          <w:lang w:eastAsia="ko-KR"/>
        </w:rPr>
        <w:t>2018</w:t>
      </w:r>
      <w:r>
        <w:rPr>
          <w:rFonts w:ascii="바탕" w:eastAsia="바탕" w:hAnsi="바탕" w:cs="바탕" w:hint="eastAsia"/>
          <w:sz w:val="20"/>
          <w:szCs w:val="20"/>
          <w:lang w:eastAsia="ko-KR"/>
        </w:rPr>
        <w:t>년</w:t>
      </w:r>
      <w:r>
        <w:rPr>
          <w:rFonts w:ascii="細明體" w:eastAsia="Malgun Gothic" w:hAnsi="細明體" w:cs="細明體" w:hint="eastAsia"/>
          <w:sz w:val="20"/>
          <w:szCs w:val="20"/>
          <w:lang w:eastAsia="ko-KR"/>
        </w:rPr>
        <w:t xml:space="preserve"> 4-8</w:t>
      </w:r>
      <w:r>
        <w:rPr>
          <w:rFonts w:ascii="바탕" w:eastAsia="바탕" w:hAnsi="바탕" w:cs="바탕" w:hint="eastAsia"/>
          <w:sz w:val="20"/>
          <w:szCs w:val="20"/>
          <w:lang w:eastAsia="ko-KR"/>
        </w:rPr>
        <w:t>월</w:t>
      </w:r>
    </w:p>
    <w:p w:rsidR="009B6517" w:rsidRPr="00D464F6" w:rsidRDefault="009B6517" w:rsidP="009B6517">
      <w:pPr>
        <w:rPr>
          <w:rFonts w:ascii="新細明體" w:hAnsi="新細明體"/>
          <w:sz w:val="20"/>
          <w:szCs w:val="20"/>
          <w:lang w:eastAsia="ko-KR"/>
        </w:rPr>
      </w:pPr>
      <w:r>
        <w:rPr>
          <w:rFonts w:ascii="바탕" w:eastAsia="바탕" w:hAnsi="바탕" w:cs="바탕" w:hint="eastAsia"/>
          <w:sz w:val="20"/>
          <w:szCs w:val="20"/>
          <w:lang w:eastAsia="ko-KR"/>
        </w:rPr>
        <w:t>예상전시장소</w:t>
      </w:r>
      <w:r>
        <w:rPr>
          <w:rFonts w:ascii="AppleGothic" w:eastAsia="AppleGothic" w:hAnsi="AppleGothic" w:cs="AppleGothic" w:hint="eastAsia"/>
          <w:sz w:val="20"/>
          <w:szCs w:val="20"/>
          <w:lang w:eastAsia="ko-KR"/>
        </w:rPr>
        <w:t>︱</w:t>
      </w:r>
      <w:r>
        <w:rPr>
          <w:rFonts w:ascii="Batang" w:eastAsia="Batang" w:hAnsi="Batang" w:cs="Batang" w:hint="eastAsia"/>
          <w:sz w:val="20"/>
          <w:szCs w:val="20"/>
          <w:lang w:eastAsia="ko-KR"/>
        </w:rPr>
        <w:t>공예연구발전센터 타이베이별관 4층</w:t>
      </w:r>
    </w:p>
    <w:p w:rsidR="009B6517" w:rsidRPr="008A4C65" w:rsidRDefault="009B6517" w:rsidP="009B6517">
      <w:pPr>
        <w:wordWrap w:val="0"/>
        <w:jc w:val="right"/>
        <w:rPr>
          <w:rFonts w:ascii="新細明體" w:eastAsia="Malgun Gothic" w:hAnsi="新細明體"/>
          <w:sz w:val="20"/>
          <w:szCs w:val="20"/>
          <w:lang w:eastAsia="ko-KR"/>
        </w:rPr>
      </w:pPr>
      <w:r>
        <w:rPr>
          <w:rFonts w:ascii="바탕" w:eastAsia="바탕" w:hAnsi="바탕" w:cs="바탕" w:hint="eastAsia"/>
          <w:sz w:val="20"/>
          <w:szCs w:val="20"/>
          <w:lang w:eastAsia="ko-KR"/>
        </w:rPr>
        <w:t>전시기획</w:t>
      </w:r>
      <w:r>
        <w:rPr>
          <w:rFonts w:ascii="AppleGothic" w:eastAsia="AppleGothic" w:hAnsi="AppleGothic" w:cs="AppleGothic" w:hint="eastAsia"/>
          <w:sz w:val="20"/>
          <w:szCs w:val="20"/>
          <w:lang w:eastAsia="ko-KR"/>
        </w:rPr>
        <w:t>︱</w:t>
      </w:r>
      <w:r>
        <w:rPr>
          <w:rFonts w:ascii="Batang" w:eastAsia="Batang" w:hAnsi="Batang" w:cs="Batang" w:hint="eastAsia"/>
          <w:sz w:val="20"/>
          <w:szCs w:val="20"/>
          <w:lang w:eastAsia="ko-KR"/>
        </w:rPr>
        <w:t>글 오진지</w:t>
      </w:r>
      <w:r w:rsidRPr="00D464F6">
        <w:rPr>
          <w:rFonts w:ascii="新細明體" w:hAnsi="新細明體" w:hint="eastAsia"/>
          <w:sz w:val="20"/>
          <w:szCs w:val="20"/>
        </w:rPr>
        <w:t>吳竟銍</w:t>
      </w:r>
      <w:r>
        <w:rPr>
          <w:rFonts w:ascii="新細明體" w:hAnsi="新細明體" w:hint="eastAsia"/>
          <w:sz w:val="20"/>
          <w:szCs w:val="20"/>
        </w:rPr>
        <w:t xml:space="preserve"> </w:t>
      </w:r>
    </w:p>
    <w:p w:rsidR="009B6517" w:rsidRPr="00D464F6" w:rsidRDefault="009B6517" w:rsidP="009B6517">
      <w:pPr>
        <w:jc w:val="right"/>
        <w:rPr>
          <w:rFonts w:ascii="新細明體" w:hAnsi="新細明體"/>
          <w:sz w:val="20"/>
          <w:szCs w:val="20"/>
        </w:rPr>
      </w:pPr>
    </w:p>
    <w:p w:rsidR="009B6517" w:rsidRDefault="009B6517" w:rsidP="009B6517">
      <w:pPr>
        <w:rPr>
          <w:rFonts w:ascii="Batang" w:eastAsia="Batang" w:hAnsi="Batang" w:cs="Batang"/>
          <w:sz w:val="20"/>
          <w:szCs w:val="20"/>
          <w:lang w:eastAsia="ko-KR"/>
        </w:rPr>
      </w:pPr>
      <w:r>
        <w:rPr>
          <w:rFonts w:ascii="新細明體" w:hAnsi="新細明體" w:hint="eastAsia"/>
          <w:sz w:val="20"/>
          <w:szCs w:val="20"/>
        </w:rPr>
        <w:tab/>
      </w:r>
      <w:r w:rsidRPr="00D464F6">
        <w:rPr>
          <w:rFonts w:ascii="新細明體" w:hAnsi="新細明體" w:hint="eastAsia"/>
          <w:sz w:val="20"/>
          <w:szCs w:val="20"/>
          <w:lang w:eastAsia="ko-KR"/>
        </w:rPr>
        <w:t>「炙」</w:t>
      </w:r>
      <w:r>
        <w:rPr>
          <w:rFonts w:ascii="바탕" w:eastAsia="바탕" w:hAnsi="바탕" w:cs="바탕" w:hint="eastAsia"/>
          <w:sz w:val="20"/>
          <w:szCs w:val="20"/>
          <w:lang w:eastAsia="ko-KR"/>
        </w:rPr>
        <w:t>이라는</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글자는</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중국어에서</w:t>
      </w:r>
      <w:r>
        <w:rPr>
          <w:rFonts w:ascii="新細明體" w:eastAsia="Malgun Gothic" w:hAnsi="新細明體" w:hint="eastAsia"/>
          <w:sz w:val="20"/>
          <w:szCs w:val="20"/>
          <w:lang w:eastAsia="ko-KR"/>
        </w:rPr>
        <w:t xml:space="preserve"> </w:t>
      </w:r>
      <w:r>
        <w:rPr>
          <w:rFonts w:ascii="新細明體" w:eastAsia="Malgun Gothic" w:hAnsi="新細明體" w:hint="eastAsia"/>
          <w:sz w:val="20"/>
          <w:szCs w:val="20"/>
          <w:lang w:eastAsia="ko-KR"/>
        </w:rPr>
        <w:t>“</w:t>
      </w:r>
      <w:r>
        <w:rPr>
          <w:rFonts w:ascii="바탕" w:eastAsia="바탕" w:hAnsi="바탕" w:cs="바탕" w:hint="eastAsia"/>
          <w:sz w:val="20"/>
          <w:szCs w:val="20"/>
          <w:lang w:eastAsia="ko-KR"/>
        </w:rPr>
        <w:t>손을</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델</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정도로</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뜨겁고</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권문귀족들의</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권세가</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세다는</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것을</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비유적으로</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말한다</w:t>
      </w:r>
      <w:r>
        <w:rPr>
          <w:rFonts w:ascii="新細明體" w:eastAsia="Malgun Gothic" w:hAnsi="新細明體" w:hint="eastAsia"/>
          <w:sz w:val="20"/>
          <w:szCs w:val="20"/>
          <w:lang w:eastAsia="ko-KR"/>
        </w:rPr>
        <w:t xml:space="preserve">. </w:t>
      </w:r>
      <w:r>
        <w:rPr>
          <w:rFonts w:ascii="新細明體" w:eastAsia="Malgun Gothic" w:hAnsi="新細明體" w:hint="eastAsia"/>
          <w:sz w:val="20"/>
          <w:szCs w:val="20"/>
          <w:lang w:eastAsia="ko-KR"/>
        </w:rPr>
        <w:t>”</w:t>
      </w:r>
      <w:r>
        <w:rPr>
          <w:rFonts w:ascii="바탕" w:eastAsia="바탕" w:hAnsi="바탕" w:cs="바탕" w:hint="eastAsia"/>
          <w:sz w:val="20"/>
          <w:szCs w:val="20"/>
          <w:lang w:eastAsia="ko-KR"/>
        </w:rPr>
        <w:t>이라는</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뜻이다</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칠보작업을</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할</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때</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우리는</w:t>
      </w:r>
      <w:r>
        <w:rPr>
          <w:rFonts w:ascii="新細明體" w:eastAsia="Malgun Gothic" w:hAnsi="新細明體" w:hint="eastAsia"/>
          <w:sz w:val="20"/>
          <w:szCs w:val="20"/>
          <w:lang w:eastAsia="ko-KR"/>
        </w:rPr>
        <w:t xml:space="preserve"> </w:t>
      </w:r>
      <w:r>
        <w:rPr>
          <w:rFonts w:ascii="바탕" w:eastAsia="바탕" w:hAnsi="바탕" w:cs="바탕" w:hint="eastAsia"/>
          <w:sz w:val="20"/>
          <w:szCs w:val="20"/>
          <w:lang w:eastAsia="ko-KR"/>
        </w:rPr>
        <w:t>불</w:t>
      </w:r>
      <w:r>
        <w:rPr>
          <w:rFonts w:ascii="Wawati SC Regular" w:eastAsia="細明體" w:hAnsi="Wawati SC Regular" w:cs="Wawati SC Regular"/>
          <w:sz w:val="20"/>
          <w:szCs w:val="20"/>
          <w:lang w:eastAsia="ko-KR"/>
        </w:rPr>
        <w:t>﹐</w:t>
      </w:r>
      <w:r>
        <w:rPr>
          <w:rFonts w:ascii="Batang" w:eastAsia="Batang" w:hAnsi="Batang" w:cs="Batang" w:hint="eastAsia"/>
          <w:sz w:val="20"/>
          <w:szCs w:val="20"/>
          <w:lang w:eastAsia="ko-KR"/>
        </w:rPr>
        <w:t>온도와 시간등 요소들을 가지고 어려운 과정을 통해 노을빛과 같은 풍부하고 찬란한 색깔을 만들어 내었다. 칠보공예는 여러가지 기법들을 포함하고 있다. 그렇지만 작가들은 여러가지 기법으로 작품을 표현하는 데 집중해야 할 뿐만아니라 자기마음속의 감정을 색깔</w:t>
      </w:r>
      <w:r>
        <w:rPr>
          <w:rFonts w:ascii="新細明體" w:hAnsi="新細明體" w:cs="新細明體" w:hint="eastAsia"/>
          <w:sz w:val="20"/>
          <w:szCs w:val="20"/>
          <w:lang w:eastAsia="ko-KR"/>
        </w:rPr>
        <w:t>﹐</w:t>
      </w:r>
      <w:r>
        <w:rPr>
          <w:rFonts w:ascii="Batang" w:eastAsia="Batang" w:hAnsi="Batang" w:cs="Batang" w:hint="eastAsia"/>
          <w:sz w:val="20"/>
          <w:szCs w:val="20"/>
          <w:lang w:eastAsia="ko-KR"/>
        </w:rPr>
        <w:t>조형과 재료에 대한 전문적인 지식등을 통해서 칠보작품을 완성할 수 있다.</w:t>
      </w:r>
    </w:p>
    <w:p w:rsidR="009B6517" w:rsidRPr="005A7C09" w:rsidRDefault="009B6517" w:rsidP="009B6517">
      <w:pPr>
        <w:rPr>
          <w:rFonts w:ascii="新細明體" w:eastAsia="Malgun Gothic" w:hAnsi="新細明體"/>
          <w:sz w:val="20"/>
          <w:szCs w:val="20"/>
          <w:lang w:eastAsia="ko-KR"/>
        </w:rPr>
      </w:pPr>
    </w:p>
    <w:p w:rsidR="009B6517" w:rsidRDefault="009B6517" w:rsidP="009B6517">
      <w:pPr>
        <w:rPr>
          <w:rFonts w:ascii="Arial" w:hAnsi="Arial" w:cs="Arial"/>
          <w:b/>
          <w:szCs w:val="24"/>
        </w:rPr>
      </w:pPr>
      <w:r w:rsidRPr="00D464F6">
        <w:rPr>
          <w:rFonts w:ascii="新細明體" w:hAnsi="新細明體" w:hint="eastAsia"/>
          <w:sz w:val="20"/>
          <w:szCs w:val="20"/>
        </w:rPr>
        <w:t xml:space="preserve">  </w:t>
      </w:r>
    </w:p>
    <w:p w:rsidR="009B6517" w:rsidRPr="00FD270C" w:rsidRDefault="009B6517" w:rsidP="009B6517">
      <w:pPr>
        <w:rPr>
          <w:rFonts w:ascii="Arial" w:hAnsi="Arial" w:cs="Arial"/>
          <w:b/>
          <w:szCs w:val="24"/>
        </w:rPr>
      </w:pPr>
    </w:p>
    <w:p w:rsidR="009B6517" w:rsidRDefault="009B6517" w:rsidP="009B6517">
      <w:pPr>
        <w:autoSpaceDE w:val="0"/>
        <w:autoSpaceDN w:val="0"/>
        <w:adjustRightInd w:val="0"/>
        <w:jc w:val="both"/>
        <w:rPr>
          <w:rFonts w:ascii="Arial" w:eastAsia="Malgun Gothic" w:hAnsi="Arial" w:cs="Arial"/>
          <w:b/>
          <w:kern w:val="0"/>
          <w:sz w:val="20"/>
          <w:szCs w:val="20"/>
          <w:lang w:eastAsia="ko-KR"/>
        </w:rPr>
      </w:pPr>
      <w:r w:rsidRPr="00DE57D6">
        <w:rPr>
          <w:rFonts w:ascii="Arial" w:hAnsi="Arial" w:cs="Arial" w:hint="eastAsia"/>
          <w:b/>
          <w:kern w:val="0"/>
          <w:sz w:val="20"/>
          <w:szCs w:val="20"/>
        </w:rPr>
        <w:t>參展資格與格式</w:t>
      </w:r>
    </w:p>
    <w:p w:rsidR="009B6517" w:rsidRPr="00B902FF" w:rsidRDefault="009B6517" w:rsidP="009B6517">
      <w:pPr>
        <w:autoSpaceDE w:val="0"/>
        <w:autoSpaceDN w:val="0"/>
        <w:adjustRightInd w:val="0"/>
        <w:jc w:val="both"/>
        <w:rPr>
          <w:rFonts w:ascii="Arial" w:eastAsia="Malgun Gothic" w:hAnsi="Arial" w:cs="Arial"/>
          <w:b/>
          <w:kern w:val="0"/>
          <w:sz w:val="20"/>
          <w:szCs w:val="20"/>
          <w:lang w:eastAsia="ko-KR"/>
        </w:rPr>
      </w:pPr>
      <w:r>
        <w:rPr>
          <w:rFonts w:ascii="바탕" w:eastAsia="바탕" w:hAnsi="바탕" w:cs="바탕" w:hint="eastAsia"/>
          <w:b/>
          <w:kern w:val="0"/>
          <w:sz w:val="20"/>
          <w:szCs w:val="20"/>
          <w:lang w:eastAsia="ko-KR"/>
        </w:rPr>
        <w:t>참가자격과</w:t>
      </w:r>
      <w:r>
        <w:rPr>
          <w:rFonts w:ascii="Arial" w:eastAsia="Malgun Gothic" w:hAnsi="Arial" w:cs="Arial" w:hint="eastAsia"/>
          <w:b/>
          <w:kern w:val="0"/>
          <w:sz w:val="20"/>
          <w:szCs w:val="20"/>
          <w:lang w:eastAsia="ko-KR"/>
        </w:rPr>
        <w:t xml:space="preserve"> </w:t>
      </w:r>
      <w:r>
        <w:rPr>
          <w:rFonts w:ascii="바탕" w:eastAsia="바탕" w:hAnsi="바탕" w:cs="바탕" w:hint="eastAsia"/>
          <w:b/>
          <w:kern w:val="0"/>
          <w:sz w:val="20"/>
          <w:szCs w:val="20"/>
          <w:lang w:eastAsia="ko-KR"/>
        </w:rPr>
        <w:t>격식</w:t>
      </w:r>
    </w:p>
    <w:p w:rsidR="009B6517" w:rsidRDefault="009B6517" w:rsidP="009B6517">
      <w:pPr>
        <w:autoSpaceDE w:val="0"/>
        <w:autoSpaceDN w:val="0"/>
        <w:adjustRightInd w:val="0"/>
        <w:rPr>
          <w:rFonts w:ascii="Arial" w:eastAsia="Malgun Gothic" w:hAnsi="Arial" w:cs="Arial"/>
          <w:b/>
          <w:kern w:val="0"/>
          <w:sz w:val="20"/>
          <w:szCs w:val="20"/>
          <w:lang w:eastAsia="ko-KR"/>
        </w:rPr>
      </w:pPr>
      <w:r w:rsidRPr="001D0039">
        <w:rPr>
          <w:rFonts w:ascii="Arial" w:hAnsi="Arial" w:cs="Arial" w:hint="eastAsia"/>
          <w:b/>
          <w:kern w:val="0"/>
          <w:sz w:val="20"/>
          <w:szCs w:val="20"/>
        </w:rPr>
        <w:t>作品包含</w:t>
      </w:r>
    </w:p>
    <w:p w:rsidR="009B6517" w:rsidRPr="006732B8" w:rsidRDefault="009B6517" w:rsidP="009B6517">
      <w:pPr>
        <w:autoSpaceDE w:val="0"/>
        <w:autoSpaceDN w:val="0"/>
        <w:adjustRightInd w:val="0"/>
        <w:rPr>
          <w:rFonts w:ascii="Arial" w:eastAsia="Malgun Gothic" w:hAnsi="Arial" w:cs="Arial"/>
          <w:b/>
          <w:kern w:val="0"/>
          <w:sz w:val="20"/>
          <w:szCs w:val="20"/>
          <w:lang w:eastAsia="ko-KR"/>
        </w:rPr>
      </w:pPr>
      <w:r>
        <w:rPr>
          <w:rFonts w:ascii="바탕" w:eastAsia="바탕" w:hAnsi="바탕" w:cs="바탕" w:hint="eastAsia"/>
          <w:b/>
          <w:kern w:val="0"/>
          <w:sz w:val="20"/>
          <w:szCs w:val="20"/>
          <w:lang w:eastAsia="ko-KR"/>
        </w:rPr>
        <w:t>작품설명</w:t>
      </w:r>
    </w:p>
    <w:p w:rsidR="009B6517" w:rsidRDefault="009B6517" w:rsidP="009B6517">
      <w:pPr>
        <w:autoSpaceDE w:val="0"/>
        <w:autoSpaceDN w:val="0"/>
        <w:adjustRightInd w:val="0"/>
        <w:rPr>
          <w:rFonts w:ascii="新細明體" w:eastAsia="Malgun Gothic" w:hAnsi="新細明體" w:cs="Arial"/>
          <w:kern w:val="0"/>
          <w:sz w:val="20"/>
          <w:szCs w:val="20"/>
          <w:lang w:eastAsia="ko-KR"/>
        </w:rPr>
      </w:pPr>
      <w:r>
        <w:rPr>
          <w:rFonts w:ascii="Arial" w:hAnsi="Arial" w:cs="Arial" w:hint="eastAsia"/>
          <w:kern w:val="0"/>
          <w:sz w:val="20"/>
          <w:szCs w:val="20"/>
        </w:rPr>
        <w:t>每位藝術家</w:t>
      </w:r>
      <w:r>
        <w:rPr>
          <w:rFonts w:ascii="Arial" w:hAnsi="Arial" w:cs="Arial" w:hint="eastAsia"/>
          <w:kern w:val="0"/>
          <w:sz w:val="20"/>
          <w:szCs w:val="20"/>
        </w:rPr>
        <w:t>3~5</w:t>
      </w:r>
      <w:r>
        <w:rPr>
          <w:rFonts w:ascii="Arial" w:hAnsi="Arial" w:cs="Arial" w:hint="eastAsia"/>
          <w:kern w:val="0"/>
          <w:sz w:val="20"/>
          <w:szCs w:val="20"/>
        </w:rPr>
        <w:t>件系列作品</w:t>
      </w:r>
      <w:r w:rsidRPr="00D464F6">
        <w:rPr>
          <w:rFonts w:ascii="新細明體" w:hAnsi="新細明體" w:cs="Arial" w:hint="eastAsia"/>
          <w:kern w:val="0"/>
          <w:sz w:val="20"/>
          <w:szCs w:val="20"/>
        </w:rPr>
        <w:t>。</w:t>
      </w:r>
      <w:r>
        <w:rPr>
          <w:rFonts w:ascii="Arial" w:hAnsi="Arial" w:cs="Arial" w:hint="eastAsia"/>
          <w:kern w:val="0"/>
          <w:sz w:val="20"/>
          <w:szCs w:val="20"/>
        </w:rPr>
        <w:t>以琺瑯內容為主之創作</w:t>
      </w:r>
      <w:r w:rsidRPr="00D464F6">
        <w:rPr>
          <w:rFonts w:ascii="新細明體" w:hAnsi="新細明體" w:cs="Arial" w:hint="eastAsia"/>
          <w:kern w:val="0"/>
          <w:sz w:val="20"/>
          <w:szCs w:val="20"/>
        </w:rPr>
        <w:t>。</w:t>
      </w:r>
    </w:p>
    <w:p w:rsidR="009B6517" w:rsidRPr="006732B8" w:rsidRDefault="009B6517" w:rsidP="009B6517">
      <w:pPr>
        <w:autoSpaceDE w:val="0"/>
        <w:autoSpaceDN w:val="0"/>
        <w:adjustRightInd w:val="0"/>
        <w:rPr>
          <w:rFonts w:ascii="新細明體" w:eastAsia="Malgun Gothic" w:hAnsi="新細明體" w:cs="Arial"/>
          <w:kern w:val="0"/>
          <w:sz w:val="20"/>
          <w:szCs w:val="20"/>
          <w:lang w:eastAsia="ko-KR"/>
        </w:rPr>
      </w:pPr>
      <w:r>
        <w:rPr>
          <w:rFonts w:ascii="바탕" w:eastAsia="바탕" w:hAnsi="바탕" w:cs="바탕" w:hint="eastAsia"/>
          <w:kern w:val="0"/>
          <w:sz w:val="20"/>
          <w:szCs w:val="20"/>
          <w:lang w:eastAsia="ko-KR"/>
        </w:rPr>
        <w:t>작가마다</w:t>
      </w:r>
      <w:r>
        <w:rPr>
          <w:rFonts w:ascii="新細明體" w:eastAsia="Malgun Gothic" w:hAnsi="新細明體" w:cs="Arial" w:hint="eastAsia"/>
          <w:kern w:val="0"/>
          <w:sz w:val="20"/>
          <w:szCs w:val="20"/>
          <w:lang w:eastAsia="ko-KR"/>
        </w:rPr>
        <w:t xml:space="preserve"> 3-5</w:t>
      </w:r>
      <w:r>
        <w:rPr>
          <w:rFonts w:ascii="바탕" w:eastAsia="바탕" w:hAnsi="바탕" w:cs="바탕" w:hint="eastAsia"/>
          <w:kern w:val="0"/>
          <w:sz w:val="20"/>
          <w:szCs w:val="20"/>
          <w:lang w:eastAsia="ko-KR"/>
        </w:rPr>
        <w:t>건의</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시리즈</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작품은</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출품하고</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칠보위주의</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작품이어야</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한다</w:t>
      </w:r>
      <w:r>
        <w:rPr>
          <w:rFonts w:ascii="新細明體" w:eastAsia="Malgun Gothic" w:hAnsi="新細明體" w:cs="Arial" w:hint="eastAsia"/>
          <w:kern w:val="0"/>
          <w:sz w:val="20"/>
          <w:szCs w:val="20"/>
          <w:lang w:eastAsia="ko-KR"/>
        </w:rPr>
        <w:t>.</w:t>
      </w:r>
    </w:p>
    <w:p w:rsidR="009B6517" w:rsidRDefault="009B6517" w:rsidP="009B6517">
      <w:pPr>
        <w:autoSpaceDE w:val="0"/>
        <w:autoSpaceDN w:val="0"/>
        <w:adjustRightInd w:val="0"/>
        <w:rPr>
          <w:rFonts w:ascii="新細明體" w:eastAsia="Malgun Gothic" w:hAnsi="新細明體" w:cs="Arial"/>
          <w:kern w:val="0"/>
          <w:sz w:val="20"/>
          <w:szCs w:val="20"/>
          <w:lang w:eastAsia="ko-KR"/>
        </w:rPr>
      </w:pPr>
      <w:r w:rsidRPr="00D464F6">
        <w:rPr>
          <w:rFonts w:ascii="新細明體" w:hAnsi="新細明體" w:cs="Arial" w:hint="eastAsia"/>
          <w:kern w:val="0"/>
          <w:sz w:val="20"/>
          <w:szCs w:val="20"/>
        </w:rPr>
        <w:t>作品形式為下列幾種：</w:t>
      </w:r>
    </w:p>
    <w:p w:rsidR="009B6517" w:rsidRPr="006732B8" w:rsidRDefault="009B6517" w:rsidP="009B6517">
      <w:pPr>
        <w:autoSpaceDE w:val="0"/>
        <w:autoSpaceDN w:val="0"/>
        <w:adjustRightInd w:val="0"/>
        <w:rPr>
          <w:rFonts w:ascii="新細明體" w:eastAsia="Malgun Gothic" w:hAnsi="新細明體" w:cs="Arial"/>
          <w:kern w:val="0"/>
          <w:sz w:val="20"/>
          <w:szCs w:val="20"/>
          <w:lang w:eastAsia="ko-KR"/>
        </w:rPr>
      </w:pPr>
      <w:r>
        <w:rPr>
          <w:rFonts w:ascii="바탕" w:eastAsia="바탕" w:hAnsi="바탕" w:cs="바탕" w:hint="eastAsia"/>
          <w:kern w:val="0"/>
          <w:sz w:val="20"/>
          <w:szCs w:val="20"/>
          <w:lang w:eastAsia="ko-KR"/>
        </w:rPr>
        <w:t>작품형식은</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아래와</w:t>
      </w:r>
      <w:r>
        <w:rPr>
          <w:rFonts w:ascii="新細明體" w:eastAsia="Malgun Gothic" w:hAnsi="新細明體" w:cs="Arial" w:hint="eastAsia"/>
          <w:kern w:val="0"/>
          <w:sz w:val="20"/>
          <w:szCs w:val="20"/>
          <w:lang w:eastAsia="ko-KR"/>
        </w:rPr>
        <w:t xml:space="preserve"> </w:t>
      </w:r>
      <w:r>
        <w:rPr>
          <w:rFonts w:ascii="바탕" w:eastAsia="바탕" w:hAnsi="바탕" w:cs="바탕" w:hint="eastAsia"/>
          <w:kern w:val="0"/>
          <w:sz w:val="20"/>
          <w:szCs w:val="20"/>
          <w:lang w:eastAsia="ko-KR"/>
        </w:rPr>
        <w:t>같다</w:t>
      </w:r>
      <w:r>
        <w:rPr>
          <w:rFonts w:ascii="新細明體" w:eastAsia="Malgun Gothic" w:hAnsi="新細明體" w:cs="Arial" w:hint="eastAsia"/>
          <w:kern w:val="0"/>
          <w:sz w:val="20"/>
          <w:szCs w:val="20"/>
          <w:lang w:eastAsia="ko-KR"/>
        </w:rPr>
        <w:t>.</w:t>
      </w:r>
    </w:p>
    <w:p w:rsidR="009B6517" w:rsidRPr="0095580C" w:rsidRDefault="0095580C" w:rsidP="0095580C">
      <w:pPr>
        <w:autoSpaceDE w:val="0"/>
        <w:autoSpaceDN w:val="0"/>
        <w:adjustRightInd w:val="0"/>
        <w:rPr>
          <w:rFonts w:ascii="新細明體" w:hAnsi="新細明體" w:cs="Arial"/>
          <w:kern w:val="0"/>
          <w:sz w:val="20"/>
          <w:szCs w:val="20"/>
        </w:rPr>
      </w:pPr>
      <w:r>
        <w:rPr>
          <w:rFonts w:ascii="MS Mincho" w:eastAsia="MS Mincho" w:hAnsi="MS Mincho" w:cs="Arial" w:hint="eastAsia"/>
          <w:kern w:val="0"/>
          <w:sz w:val="20"/>
          <w:szCs w:val="20"/>
        </w:rPr>
        <w:t>1.</w:t>
      </w:r>
      <w:r w:rsidR="009B6517" w:rsidRPr="0095580C">
        <w:rPr>
          <w:rFonts w:ascii="新細明體" w:hAnsi="新細明體" w:cs="Arial" w:hint="eastAsia"/>
          <w:kern w:val="0"/>
          <w:sz w:val="20"/>
          <w:szCs w:val="20"/>
        </w:rPr>
        <w:t>首飾</w:t>
      </w:r>
      <w:r w:rsidR="009B6517" w:rsidRPr="0095580C">
        <w:rPr>
          <w:rFonts w:ascii="新細明體" w:eastAsia="Malgun Gothic" w:hAnsi="新細明體" w:cs="Arial" w:hint="eastAsia"/>
          <w:kern w:val="0"/>
          <w:sz w:val="20"/>
          <w:szCs w:val="20"/>
          <w:lang w:eastAsia="ko-KR"/>
        </w:rPr>
        <w:t xml:space="preserve"> </w:t>
      </w:r>
      <w:r w:rsidR="009B6517" w:rsidRPr="0095580C">
        <w:rPr>
          <w:rFonts w:ascii="바탕" w:eastAsia="바탕" w:hAnsi="바탕" w:cs="바탕" w:hint="eastAsia"/>
          <w:kern w:val="0"/>
          <w:sz w:val="20"/>
          <w:szCs w:val="20"/>
          <w:lang w:eastAsia="ko-KR"/>
        </w:rPr>
        <w:t>악세서리</w:t>
      </w:r>
    </w:p>
    <w:p w:rsidR="009B6517" w:rsidRPr="0095580C" w:rsidRDefault="0095580C" w:rsidP="0095580C">
      <w:pPr>
        <w:autoSpaceDE w:val="0"/>
        <w:autoSpaceDN w:val="0"/>
        <w:adjustRightInd w:val="0"/>
        <w:rPr>
          <w:rFonts w:ascii="Arial" w:hAnsi="Arial" w:cs="Arial"/>
          <w:kern w:val="0"/>
          <w:sz w:val="20"/>
          <w:szCs w:val="20"/>
        </w:rPr>
      </w:pPr>
      <w:r>
        <w:rPr>
          <w:rFonts w:ascii="MS Mincho" w:eastAsia="MS Mincho" w:hAnsi="MS Mincho" w:cs="Arial" w:hint="eastAsia"/>
          <w:kern w:val="0"/>
          <w:sz w:val="20"/>
          <w:szCs w:val="20"/>
        </w:rPr>
        <w:t>2.</w:t>
      </w:r>
      <w:r w:rsidR="009B6517" w:rsidRPr="0095580C">
        <w:rPr>
          <w:rFonts w:ascii="Arial" w:hAnsi="Arial" w:cs="Arial" w:hint="eastAsia"/>
          <w:kern w:val="0"/>
          <w:sz w:val="20"/>
          <w:szCs w:val="20"/>
        </w:rPr>
        <w:t>器物</w:t>
      </w:r>
      <w:r w:rsidR="009B6517" w:rsidRPr="0095580C">
        <w:rPr>
          <w:rFonts w:ascii="Arial" w:eastAsia="Malgun Gothic" w:hAnsi="Arial" w:cs="Arial" w:hint="eastAsia"/>
          <w:kern w:val="0"/>
          <w:sz w:val="20"/>
          <w:szCs w:val="20"/>
          <w:lang w:eastAsia="ko-KR"/>
        </w:rPr>
        <w:t xml:space="preserve"> </w:t>
      </w:r>
      <w:r w:rsidR="009B6517" w:rsidRPr="0095580C">
        <w:rPr>
          <w:rFonts w:ascii="바탕" w:eastAsia="바탕" w:hAnsi="바탕" w:cs="바탕" w:hint="eastAsia"/>
          <w:kern w:val="0"/>
          <w:sz w:val="20"/>
          <w:szCs w:val="20"/>
          <w:lang w:eastAsia="ko-KR"/>
        </w:rPr>
        <w:t>기물</w:t>
      </w:r>
    </w:p>
    <w:p w:rsidR="009B6517" w:rsidRPr="0095580C" w:rsidRDefault="0095580C" w:rsidP="0095580C">
      <w:pPr>
        <w:autoSpaceDE w:val="0"/>
        <w:autoSpaceDN w:val="0"/>
        <w:adjustRightInd w:val="0"/>
        <w:rPr>
          <w:rFonts w:ascii="Arial" w:hAnsi="Arial" w:cs="Arial"/>
          <w:kern w:val="0"/>
          <w:sz w:val="20"/>
          <w:szCs w:val="20"/>
          <w:lang w:eastAsia="ko-KR"/>
        </w:rPr>
      </w:pPr>
      <w:r>
        <w:rPr>
          <w:rFonts w:ascii="MS Mincho" w:eastAsia="MS Mincho" w:hAnsi="MS Mincho" w:cs="Arial" w:hint="eastAsia"/>
          <w:kern w:val="0"/>
          <w:sz w:val="20"/>
          <w:szCs w:val="20"/>
        </w:rPr>
        <w:t>3.</w:t>
      </w:r>
      <w:r w:rsidR="009B6517" w:rsidRPr="0095580C">
        <w:rPr>
          <w:rFonts w:ascii="Arial" w:hAnsi="Arial" w:cs="Arial" w:hint="eastAsia"/>
          <w:kern w:val="0"/>
          <w:sz w:val="20"/>
          <w:szCs w:val="20"/>
          <w:lang w:eastAsia="ko-KR"/>
        </w:rPr>
        <w:t>物件或牆面繪畫</w:t>
      </w:r>
      <w:r w:rsidR="009B6517" w:rsidRPr="0095580C">
        <w:rPr>
          <w:rFonts w:ascii="Arial" w:eastAsia="Malgun Gothic" w:hAnsi="Arial" w:cs="Arial" w:hint="eastAsia"/>
          <w:kern w:val="0"/>
          <w:sz w:val="20"/>
          <w:szCs w:val="20"/>
          <w:lang w:eastAsia="ko-KR"/>
        </w:rPr>
        <w:t xml:space="preserve"> </w:t>
      </w:r>
      <w:r w:rsidR="009B6517" w:rsidRPr="0095580C">
        <w:rPr>
          <w:rFonts w:ascii="바탕" w:eastAsia="바탕" w:hAnsi="바탕" w:cs="바탕" w:hint="eastAsia"/>
          <w:kern w:val="0"/>
          <w:sz w:val="20"/>
          <w:szCs w:val="20"/>
          <w:lang w:eastAsia="ko-KR"/>
        </w:rPr>
        <w:t>소품과</w:t>
      </w:r>
      <w:r w:rsidR="009B6517" w:rsidRPr="0095580C">
        <w:rPr>
          <w:rFonts w:ascii="Arial" w:eastAsia="Malgun Gothic" w:hAnsi="Arial" w:cs="Arial" w:hint="eastAsia"/>
          <w:kern w:val="0"/>
          <w:sz w:val="20"/>
          <w:szCs w:val="20"/>
          <w:lang w:eastAsia="ko-KR"/>
        </w:rPr>
        <w:t xml:space="preserve"> </w:t>
      </w:r>
      <w:r w:rsidR="009B6517" w:rsidRPr="0095580C">
        <w:rPr>
          <w:rFonts w:ascii="바탕" w:eastAsia="바탕" w:hAnsi="바탕" w:cs="바탕" w:hint="eastAsia"/>
          <w:kern w:val="0"/>
          <w:sz w:val="20"/>
          <w:szCs w:val="20"/>
          <w:lang w:eastAsia="ko-KR"/>
        </w:rPr>
        <w:t>액자작품</w:t>
      </w:r>
    </w:p>
    <w:p w:rsidR="008F0D6A" w:rsidRDefault="008F0D6A"/>
    <w:p w:rsidR="009B6517" w:rsidRDefault="009B6517"/>
    <w:p w:rsidR="009B6517" w:rsidRDefault="009B6517"/>
    <w:p w:rsidR="00E8772A" w:rsidRDefault="00E8772A"/>
    <w:p w:rsidR="00E8772A" w:rsidRDefault="00E8772A"/>
    <w:p w:rsidR="00E8772A" w:rsidRPr="0036757A" w:rsidRDefault="00E8772A" w:rsidP="00E8772A">
      <w:pPr>
        <w:autoSpaceDE w:val="0"/>
        <w:autoSpaceDN w:val="0"/>
        <w:adjustRightInd w:val="0"/>
        <w:rPr>
          <w:rFonts w:ascii="Arial" w:hAnsi="Arial" w:cs="Arial"/>
          <w:kern w:val="0"/>
          <w:sz w:val="20"/>
          <w:szCs w:val="20"/>
        </w:rPr>
      </w:pPr>
      <w:r>
        <w:rPr>
          <w:rFonts w:ascii="Arial" w:hAnsi="Arial" w:cs="Arial" w:hint="eastAsia"/>
          <w:kern w:val="0"/>
          <w:sz w:val="20"/>
          <w:szCs w:val="20"/>
        </w:rPr>
        <w:t>一</w:t>
      </w:r>
      <w:r w:rsidRPr="0036757A">
        <w:rPr>
          <w:rFonts w:asciiTheme="minorEastAsia" w:hAnsiTheme="minorEastAsia" w:cs="Arial" w:hint="eastAsia"/>
          <w:kern w:val="0"/>
          <w:sz w:val="20"/>
          <w:szCs w:val="20"/>
        </w:rPr>
        <w:t>、</w:t>
      </w:r>
      <w:r>
        <w:rPr>
          <w:rFonts w:asciiTheme="minorEastAsia" w:hAnsiTheme="minorEastAsia" w:cs="Arial" w:hint="eastAsia"/>
          <w:kern w:val="0"/>
          <w:sz w:val="20"/>
          <w:szCs w:val="20"/>
        </w:rPr>
        <w:t>基本資料</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011"/>
        <w:gridCol w:w="1795"/>
        <w:gridCol w:w="2227"/>
      </w:tblGrid>
      <w:tr w:rsidR="00E8772A" w:rsidRPr="00DE57D6">
        <w:trPr>
          <w:jc w:val="center"/>
        </w:trPr>
        <w:tc>
          <w:tcPr>
            <w:tcW w:w="9039" w:type="dxa"/>
            <w:gridSpan w:val="4"/>
            <w:shd w:val="clear" w:color="auto" w:fill="D9D9D9" w:themeFill="background1" w:themeFillShade="D9"/>
          </w:tcPr>
          <w:p w:rsidR="00E8772A" w:rsidRPr="00DE57D6" w:rsidRDefault="00E8772A" w:rsidP="007310A0">
            <w:pPr>
              <w:pStyle w:val="NoSpacing"/>
              <w:spacing w:line="480" w:lineRule="exact"/>
              <w:ind w:left="0" w:firstLine="0"/>
              <w:jc w:val="left"/>
              <w:rPr>
                <w:rFonts w:ascii="微軟正黑體" w:eastAsia="微軟正黑體" w:hAnsi="微軟正黑體"/>
                <w:sz w:val="20"/>
                <w:szCs w:val="20"/>
              </w:rPr>
            </w:pPr>
            <w:r w:rsidRPr="00DE57D6">
              <w:rPr>
                <w:rFonts w:ascii="新細明體" w:hAnsi="新細明體" w:cs="新細明體" w:hint="eastAsia"/>
                <w:sz w:val="20"/>
                <w:szCs w:val="20"/>
              </w:rPr>
              <w:t>基本資料</w:t>
            </w:r>
            <w:proofErr w:type="spellStart"/>
            <w:r>
              <w:rPr>
                <w:rFonts w:ascii="微軟正黑體" w:eastAsia="微軟正黑體" w:hAnsi="微軟正黑體" w:hint="eastAsia"/>
                <w:sz w:val="20"/>
                <w:szCs w:val="20"/>
              </w:rPr>
              <w:t>Porfile</w:t>
            </w:r>
            <w:proofErr w:type="spellEnd"/>
          </w:p>
        </w:tc>
      </w:tr>
      <w:tr w:rsidR="00E8772A" w:rsidRPr="00DE57D6">
        <w:trPr>
          <w:jc w:val="center"/>
        </w:trPr>
        <w:tc>
          <w:tcPr>
            <w:tcW w:w="2068"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姓名</w:t>
            </w:r>
            <w:r>
              <w:rPr>
                <w:rFonts w:ascii="微軟正黑體" w:eastAsia="微軟正黑體" w:hAnsi="微軟正黑體" w:hint="eastAsia"/>
                <w:sz w:val="20"/>
                <w:szCs w:val="20"/>
              </w:rPr>
              <w:t>name</w:t>
            </w:r>
          </w:p>
        </w:tc>
        <w:tc>
          <w:tcPr>
            <w:tcW w:w="2835" w:type="dxa"/>
            <w:tcBorders>
              <w:right w:val="single" w:sz="4" w:space="0" w:color="auto"/>
            </w:tcBorders>
          </w:tcPr>
          <w:p w:rsidR="00E8772A" w:rsidRPr="00DE57D6" w:rsidRDefault="00121783"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Stephen Bottomley</w:t>
            </w:r>
          </w:p>
        </w:tc>
        <w:tc>
          <w:tcPr>
            <w:tcW w:w="1843" w:type="dxa"/>
            <w:tcBorders>
              <w:right w:val="single" w:sz="4" w:space="0" w:color="auto"/>
            </w:tcBorders>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國籍</w:t>
            </w:r>
            <w:r>
              <w:rPr>
                <w:rFonts w:ascii="微軟正黑體" w:eastAsia="微軟正黑體" w:hAnsi="微軟正黑體" w:hint="eastAsia"/>
                <w:sz w:val="20"/>
                <w:szCs w:val="20"/>
              </w:rPr>
              <w:t>nationality</w:t>
            </w:r>
          </w:p>
        </w:tc>
        <w:tc>
          <w:tcPr>
            <w:tcW w:w="2293" w:type="dxa"/>
            <w:tcBorders>
              <w:left w:val="single" w:sz="4" w:space="0" w:color="auto"/>
            </w:tcBorders>
          </w:tcPr>
          <w:p w:rsidR="00E8772A" w:rsidRPr="00DE57D6" w:rsidRDefault="00121783"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British</w:t>
            </w:r>
          </w:p>
        </w:tc>
      </w:tr>
      <w:tr w:rsidR="00E8772A" w:rsidRPr="00DE57D6">
        <w:trPr>
          <w:jc w:val="center"/>
        </w:trPr>
        <w:tc>
          <w:tcPr>
            <w:tcW w:w="2068"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微軟正黑體" w:eastAsia="微軟正黑體" w:hAnsi="微軟正黑體"/>
                <w:sz w:val="20"/>
                <w:szCs w:val="20"/>
              </w:rPr>
              <w:t>Email</w:t>
            </w:r>
          </w:p>
        </w:tc>
        <w:tc>
          <w:tcPr>
            <w:tcW w:w="2835" w:type="dxa"/>
            <w:tcBorders>
              <w:right w:val="single" w:sz="4" w:space="0" w:color="auto"/>
            </w:tcBorders>
          </w:tcPr>
          <w:p w:rsidR="00E8772A" w:rsidRPr="00DE57D6" w:rsidRDefault="00121783"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stephenbottomley@hotmail.com</w:t>
            </w:r>
          </w:p>
        </w:tc>
        <w:tc>
          <w:tcPr>
            <w:tcW w:w="1843" w:type="dxa"/>
            <w:tcBorders>
              <w:right w:val="single" w:sz="4" w:space="0" w:color="auto"/>
            </w:tcBorders>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聯絡電話</w:t>
            </w:r>
            <w:r>
              <w:rPr>
                <w:rFonts w:ascii="微軟正黑體" w:eastAsia="微軟正黑體" w:hAnsi="微軟正黑體" w:hint="eastAsia"/>
                <w:sz w:val="20"/>
                <w:szCs w:val="20"/>
              </w:rPr>
              <w:t>phone</w:t>
            </w:r>
          </w:p>
        </w:tc>
        <w:tc>
          <w:tcPr>
            <w:tcW w:w="2293" w:type="dxa"/>
            <w:tcBorders>
              <w:left w:val="single" w:sz="4" w:space="0" w:color="auto"/>
            </w:tcBorders>
          </w:tcPr>
          <w:p w:rsidR="00E8772A" w:rsidRPr="00DE57D6" w:rsidRDefault="00121783"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+44 (0) 7812040068</w:t>
            </w:r>
          </w:p>
        </w:tc>
      </w:tr>
      <w:tr w:rsidR="00E8772A" w:rsidRPr="00DE57D6">
        <w:trPr>
          <w:jc w:val="center"/>
        </w:trPr>
        <w:tc>
          <w:tcPr>
            <w:tcW w:w="2068"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地址</w:t>
            </w:r>
            <w:r>
              <w:rPr>
                <w:rFonts w:ascii="微軟正黑體" w:eastAsia="微軟正黑體" w:hAnsi="微軟正黑體" w:hint="eastAsia"/>
                <w:sz w:val="20"/>
                <w:szCs w:val="20"/>
              </w:rPr>
              <w:t>address</w:t>
            </w:r>
          </w:p>
        </w:tc>
        <w:tc>
          <w:tcPr>
            <w:tcW w:w="6971" w:type="dxa"/>
            <w:gridSpan w:val="3"/>
          </w:tcPr>
          <w:p w:rsidR="00E8772A" w:rsidRPr="00DE57D6" w:rsidRDefault="00121783"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 xml:space="preserve">10 Victoria Park </w:t>
            </w:r>
            <w:proofErr w:type="spellStart"/>
            <w:r>
              <w:rPr>
                <w:rFonts w:ascii="微軟正黑體" w:eastAsia="微軟正黑體" w:hAnsi="微軟正黑體"/>
                <w:sz w:val="20"/>
                <w:szCs w:val="20"/>
              </w:rPr>
              <w:t>Neuk</w:t>
            </w:r>
            <w:proofErr w:type="spellEnd"/>
            <w:r>
              <w:rPr>
                <w:rFonts w:ascii="微軟正黑體" w:eastAsia="微軟正黑體" w:hAnsi="微軟正黑體"/>
                <w:sz w:val="20"/>
                <w:szCs w:val="20"/>
              </w:rPr>
              <w:t>, Trinity, Edinburgh, EH64NG Midlothian, Scotland, United Kingdom, GB</w:t>
            </w:r>
          </w:p>
        </w:tc>
      </w:tr>
      <w:tr w:rsidR="00E8772A" w:rsidRPr="00DE57D6">
        <w:trPr>
          <w:jc w:val="center"/>
        </w:trPr>
        <w:tc>
          <w:tcPr>
            <w:tcW w:w="2068" w:type="dxa"/>
          </w:tcPr>
          <w:p w:rsidR="00E8772A"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國內外參展經驗及得獎紀錄</w:t>
            </w:r>
            <w:r>
              <w:rPr>
                <w:rFonts w:ascii="微軟正黑體" w:eastAsia="微軟正黑體" w:hAnsi="微軟正黑體" w:hint="eastAsia"/>
                <w:sz w:val="20"/>
                <w:szCs w:val="20"/>
              </w:rPr>
              <w:t xml:space="preserve">experience </w:t>
            </w:r>
          </w:p>
          <w:p w:rsidR="00E8772A" w:rsidRPr="00DE57D6" w:rsidRDefault="00E8772A"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p>
        </w:tc>
        <w:tc>
          <w:tcPr>
            <w:tcW w:w="6971" w:type="dxa"/>
            <w:gridSpan w:val="3"/>
          </w:tcPr>
          <w:p w:rsidR="00E8772A" w:rsidRDefault="00E8772A" w:rsidP="007310A0">
            <w:pPr>
              <w:pStyle w:val="NoSpacing"/>
              <w:spacing w:line="480" w:lineRule="exact"/>
              <w:ind w:left="0" w:firstLine="0"/>
              <w:rPr>
                <w:rFonts w:ascii="微軟正黑體" w:eastAsia="微軟正黑體" w:hAnsi="微軟正黑體"/>
                <w:sz w:val="20"/>
                <w:szCs w:val="20"/>
              </w:rPr>
            </w:pPr>
          </w:p>
          <w:p w:rsidR="00605506" w:rsidRDefault="00605506" w:rsidP="00605506">
            <w:pPr>
              <w:autoSpaceDE w:val="0"/>
              <w:autoSpaceDN w:val="0"/>
              <w:adjustRightInd w:val="0"/>
              <w:spacing w:after="240"/>
              <w:rPr>
                <w:rFonts w:ascii="Arial" w:hAnsi="Arial" w:cs="Arial"/>
                <w:kern w:val="0"/>
                <w:szCs w:val="24"/>
              </w:rPr>
            </w:pPr>
            <w:r>
              <w:rPr>
                <w:rFonts w:ascii="Arial" w:hAnsi="Arial" w:cs="Arial"/>
                <w:kern w:val="0"/>
                <w:szCs w:val="24"/>
              </w:rPr>
              <w:t xml:space="preserve">Professor Stephen Bottomley is the </w:t>
            </w:r>
            <w:r w:rsidRPr="00605506">
              <w:rPr>
                <w:rFonts w:ascii="Arial" w:hAnsi="Arial" w:cs="Arial"/>
                <w:b/>
                <w:kern w:val="0"/>
                <w:szCs w:val="24"/>
              </w:rPr>
              <w:t xml:space="preserve">Head Of School of </w:t>
            </w:r>
            <w:proofErr w:type="spellStart"/>
            <w:r w:rsidRPr="00605506">
              <w:rPr>
                <w:rFonts w:ascii="Arial" w:hAnsi="Arial" w:cs="Arial"/>
                <w:b/>
                <w:kern w:val="0"/>
                <w:szCs w:val="24"/>
              </w:rPr>
              <w:t>Jewellery</w:t>
            </w:r>
            <w:proofErr w:type="spellEnd"/>
            <w:r>
              <w:rPr>
                <w:rFonts w:ascii="Arial" w:hAnsi="Arial" w:cs="Arial"/>
                <w:kern w:val="0"/>
                <w:szCs w:val="24"/>
              </w:rPr>
              <w:t xml:space="preserve"> at </w:t>
            </w:r>
            <w:r w:rsidRPr="00605506">
              <w:rPr>
                <w:rFonts w:ascii="Arial" w:hAnsi="Arial" w:cs="Arial"/>
                <w:b/>
                <w:kern w:val="0"/>
                <w:szCs w:val="24"/>
              </w:rPr>
              <w:t>Birmingham City University</w:t>
            </w:r>
            <w:r>
              <w:rPr>
                <w:rFonts w:ascii="Arial" w:hAnsi="Arial" w:cs="Arial"/>
                <w:kern w:val="0"/>
                <w:szCs w:val="24"/>
              </w:rPr>
              <w:t xml:space="preserve">. </w:t>
            </w:r>
          </w:p>
          <w:p w:rsidR="00605506" w:rsidRDefault="00605506" w:rsidP="00605506">
            <w:pPr>
              <w:autoSpaceDE w:val="0"/>
              <w:autoSpaceDN w:val="0"/>
              <w:adjustRightInd w:val="0"/>
              <w:spacing w:after="240"/>
              <w:rPr>
                <w:rFonts w:ascii="Times" w:hAnsi="Times" w:cs="Times"/>
                <w:kern w:val="0"/>
                <w:szCs w:val="24"/>
              </w:rPr>
            </w:pPr>
            <w:r>
              <w:rPr>
                <w:rFonts w:ascii="Arial" w:hAnsi="Arial" w:cs="Arial"/>
                <w:kern w:val="0"/>
                <w:szCs w:val="24"/>
              </w:rPr>
              <w:t xml:space="preserve">Stephen trained at the </w:t>
            </w:r>
            <w:r>
              <w:rPr>
                <w:rFonts w:ascii="Arial" w:hAnsi="Arial" w:cs="Arial"/>
                <w:b/>
                <w:bCs/>
                <w:kern w:val="0"/>
                <w:szCs w:val="24"/>
              </w:rPr>
              <w:t xml:space="preserve">Royal College of Art </w:t>
            </w:r>
            <w:r>
              <w:rPr>
                <w:rFonts w:ascii="Arial" w:hAnsi="Arial" w:cs="Arial"/>
                <w:kern w:val="0"/>
                <w:szCs w:val="24"/>
              </w:rPr>
              <w:t xml:space="preserve">(MPhil RCA 1999-2001) and the University of Brighton (MA 1996-98) which included a key period at </w:t>
            </w:r>
            <w:r>
              <w:rPr>
                <w:rFonts w:ascii="Arial" w:hAnsi="Arial" w:cs="Arial"/>
                <w:b/>
                <w:bCs/>
                <w:kern w:val="0"/>
                <w:szCs w:val="24"/>
              </w:rPr>
              <w:t>Rhode Island School of Design</w:t>
            </w:r>
            <w:r>
              <w:rPr>
                <w:rFonts w:ascii="Arial" w:hAnsi="Arial" w:cs="Arial"/>
                <w:kern w:val="0"/>
                <w:szCs w:val="24"/>
              </w:rPr>
              <w:t xml:space="preserve">, USA graduate metal </w:t>
            </w:r>
            <w:proofErr w:type="spellStart"/>
            <w:r>
              <w:rPr>
                <w:rFonts w:ascii="Arial" w:hAnsi="Arial" w:cs="Arial"/>
                <w:kern w:val="0"/>
                <w:szCs w:val="24"/>
              </w:rPr>
              <w:t>programme</w:t>
            </w:r>
            <w:proofErr w:type="spellEnd"/>
            <w:r>
              <w:rPr>
                <w:rFonts w:ascii="Arial" w:hAnsi="Arial" w:cs="Arial"/>
                <w:kern w:val="0"/>
                <w:szCs w:val="24"/>
              </w:rPr>
              <w:t xml:space="preserve"> in 1998. Previous study includes </w:t>
            </w:r>
            <w:r>
              <w:rPr>
                <w:rFonts w:ascii="Arial" w:hAnsi="Arial" w:cs="Arial"/>
                <w:b/>
                <w:bCs/>
                <w:kern w:val="0"/>
                <w:szCs w:val="24"/>
              </w:rPr>
              <w:t>Hasting College of Art</w:t>
            </w:r>
            <w:r>
              <w:rPr>
                <w:rFonts w:ascii="Arial" w:hAnsi="Arial" w:cs="Arial"/>
                <w:kern w:val="0"/>
                <w:szCs w:val="24"/>
              </w:rPr>
              <w:t xml:space="preserve">, Sussex (BTEC Foundation 1985-6), </w:t>
            </w:r>
            <w:r>
              <w:rPr>
                <w:rFonts w:ascii="Arial" w:hAnsi="Arial" w:cs="Arial"/>
                <w:b/>
                <w:bCs/>
                <w:kern w:val="0"/>
                <w:szCs w:val="24"/>
              </w:rPr>
              <w:t xml:space="preserve">West Surrey College of Art and Design, </w:t>
            </w:r>
            <w:r>
              <w:rPr>
                <w:rFonts w:ascii="Arial" w:hAnsi="Arial" w:cs="Arial"/>
                <w:kern w:val="0"/>
                <w:szCs w:val="24"/>
              </w:rPr>
              <w:t xml:space="preserve">Surrey (BA </w:t>
            </w:r>
            <w:proofErr w:type="spellStart"/>
            <w:r>
              <w:rPr>
                <w:rFonts w:ascii="Arial" w:hAnsi="Arial" w:cs="Arial"/>
                <w:kern w:val="0"/>
                <w:szCs w:val="24"/>
              </w:rPr>
              <w:t>Hons</w:t>
            </w:r>
            <w:proofErr w:type="spellEnd"/>
            <w:r>
              <w:rPr>
                <w:rFonts w:ascii="Arial" w:hAnsi="Arial" w:cs="Arial"/>
                <w:kern w:val="0"/>
                <w:szCs w:val="24"/>
              </w:rPr>
              <w:t xml:space="preserve"> 3D-Design metals 1986-89), </w:t>
            </w:r>
            <w:r>
              <w:rPr>
                <w:rFonts w:ascii="Arial" w:hAnsi="Arial" w:cs="Arial"/>
                <w:b/>
                <w:bCs/>
                <w:kern w:val="0"/>
                <w:szCs w:val="24"/>
              </w:rPr>
              <w:t>Sir John Cass Institute of Art &amp; Design</w:t>
            </w:r>
            <w:r>
              <w:rPr>
                <w:rFonts w:ascii="Arial" w:hAnsi="Arial" w:cs="Arial"/>
                <w:kern w:val="0"/>
                <w:szCs w:val="24"/>
              </w:rPr>
              <w:t xml:space="preserve">, London (1992 Special studies </w:t>
            </w:r>
            <w:proofErr w:type="spellStart"/>
            <w:r>
              <w:rPr>
                <w:rFonts w:ascii="Arial" w:hAnsi="Arial" w:cs="Arial"/>
                <w:kern w:val="0"/>
                <w:szCs w:val="24"/>
              </w:rPr>
              <w:t>Programme</w:t>
            </w:r>
            <w:proofErr w:type="spellEnd"/>
            <w:r>
              <w:rPr>
                <w:rFonts w:ascii="Arial" w:hAnsi="Arial" w:cs="Arial"/>
                <w:kern w:val="0"/>
                <w:szCs w:val="24"/>
              </w:rPr>
              <w:t xml:space="preserve">) </w:t>
            </w:r>
          </w:p>
          <w:p w:rsidR="00605506" w:rsidRDefault="00605506" w:rsidP="00605506">
            <w:pPr>
              <w:autoSpaceDE w:val="0"/>
              <w:autoSpaceDN w:val="0"/>
              <w:adjustRightInd w:val="0"/>
              <w:spacing w:after="240"/>
              <w:rPr>
                <w:rFonts w:ascii="Times" w:hAnsi="Times" w:cs="Times"/>
                <w:kern w:val="0"/>
                <w:szCs w:val="24"/>
              </w:rPr>
            </w:pPr>
            <w:r>
              <w:rPr>
                <w:rFonts w:ascii="Arial" w:hAnsi="Arial" w:cs="Arial"/>
                <w:kern w:val="0"/>
                <w:szCs w:val="24"/>
              </w:rPr>
              <w:t xml:space="preserve">The </w:t>
            </w:r>
            <w:r>
              <w:rPr>
                <w:rFonts w:ascii="Arial" w:hAnsi="Arial" w:cs="Arial"/>
                <w:b/>
                <w:bCs/>
                <w:kern w:val="0"/>
                <w:szCs w:val="24"/>
              </w:rPr>
              <w:t xml:space="preserve">Prince’s Youth Business Trust Award </w:t>
            </w:r>
            <w:r>
              <w:rPr>
                <w:rFonts w:ascii="Arial" w:hAnsi="Arial" w:cs="Arial"/>
                <w:kern w:val="0"/>
                <w:szCs w:val="24"/>
              </w:rPr>
              <w:t xml:space="preserve">and an </w:t>
            </w:r>
            <w:r>
              <w:rPr>
                <w:rFonts w:ascii="Arial" w:hAnsi="Arial" w:cs="Arial"/>
                <w:b/>
                <w:bCs/>
                <w:kern w:val="0"/>
                <w:szCs w:val="24"/>
              </w:rPr>
              <w:t xml:space="preserve">Enterprise Allowance Scheme </w:t>
            </w:r>
            <w:r>
              <w:rPr>
                <w:rFonts w:ascii="Arial" w:hAnsi="Arial" w:cs="Arial"/>
                <w:kern w:val="0"/>
                <w:szCs w:val="24"/>
              </w:rPr>
              <w:t xml:space="preserve">helped established his first studio in 1990 in Brighton, Sussex. </w:t>
            </w:r>
          </w:p>
          <w:p w:rsidR="00605506" w:rsidRDefault="00605506" w:rsidP="00605506">
            <w:pPr>
              <w:autoSpaceDE w:val="0"/>
              <w:autoSpaceDN w:val="0"/>
              <w:adjustRightInd w:val="0"/>
              <w:spacing w:after="240"/>
              <w:rPr>
                <w:rFonts w:ascii="Times" w:hAnsi="Times" w:cs="Times"/>
                <w:kern w:val="0"/>
                <w:szCs w:val="24"/>
              </w:rPr>
            </w:pPr>
            <w:r>
              <w:rPr>
                <w:rFonts w:ascii="Arial" w:hAnsi="Arial" w:cs="Arial"/>
                <w:kern w:val="0"/>
                <w:szCs w:val="24"/>
              </w:rPr>
              <w:t xml:space="preserve">Bottomley lectured at </w:t>
            </w:r>
            <w:r>
              <w:rPr>
                <w:rFonts w:ascii="Arial" w:hAnsi="Arial" w:cs="Arial"/>
                <w:b/>
                <w:bCs/>
                <w:kern w:val="0"/>
                <w:szCs w:val="24"/>
              </w:rPr>
              <w:t xml:space="preserve">Hastings College of Art </w:t>
            </w:r>
            <w:r>
              <w:rPr>
                <w:rFonts w:ascii="Arial" w:hAnsi="Arial" w:cs="Arial"/>
                <w:kern w:val="0"/>
                <w:szCs w:val="24"/>
              </w:rPr>
              <w:t xml:space="preserve">for twelve years (1992- 2004), with concurrent years at the </w:t>
            </w:r>
            <w:r>
              <w:rPr>
                <w:rFonts w:ascii="Arial" w:hAnsi="Arial" w:cs="Arial"/>
                <w:b/>
                <w:bCs/>
                <w:kern w:val="0"/>
                <w:szCs w:val="24"/>
              </w:rPr>
              <w:t xml:space="preserve">University of Brighton </w:t>
            </w:r>
            <w:r>
              <w:rPr>
                <w:rFonts w:ascii="Arial" w:hAnsi="Arial" w:cs="Arial"/>
                <w:kern w:val="0"/>
                <w:szCs w:val="24"/>
              </w:rPr>
              <w:t xml:space="preserve">and the </w:t>
            </w:r>
            <w:r>
              <w:rPr>
                <w:rFonts w:ascii="Arial" w:hAnsi="Arial" w:cs="Arial"/>
                <w:b/>
                <w:bCs/>
                <w:kern w:val="0"/>
                <w:szCs w:val="24"/>
              </w:rPr>
              <w:t xml:space="preserve">Surrey Institute of Art &amp; Design </w:t>
            </w:r>
            <w:r>
              <w:rPr>
                <w:rFonts w:ascii="Arial" w:hAnsi="Arial" w:cs="Arial"/>
                <w:kern w:val="0"/>
                <w:szCs w:val="24"/>
              </w:rPr>
              <w:t xml:space="preserve">(2000-04), before moving to </w:t>
            </w:r>
            <w:r>
              <w:rPr>
                <w:rFonts w:ascii="Arial" w:hAnsi="Arial" w:cs="Arial"/>
                <w:b/>
                <w:bCs/>
                <w:kern w:val="0"/>
                <w:szCs w:val="24"/>
              </w:rPr>
              <w:t xml:space="preserve">Sheffield </w:t>
            </w:r>
            <w:proofErr w:type="spellStart"/>
            <w:r>
              <w:rPr>
                <w:rFonts w:ascii="Arial" w:hAnsi="Arial" w:cs="Arial"/>
                <w:b/>
                <w:bCs/>
                <w:kern w:val="0"/>
                <w:szCs w:val="24"/>
              </w:rPr>
              <w:t>Hallam</w:t>
            </w:r>
            <w:proofErr w:type="spellEnd"/>
            <w:r>
              <w:rPr>
                <w:rFonts w:ascii="Arial" w:hAnsi="Arial" w:cs="Arial"/>
                <w:b/>
                <w:bCs/>
                <w:kern w:val="0"/>
                <w:szCs w:val="24"/>
              </w:rPr>
              <w:t xml:space="preserve"> University </w:t>
            </w:r>
            <w:r>
              <w:rPr>
                <w:rFonts w:ascii="Arial" w:hAnsi="Arial" w:cs="Arial"/>
                <w:kern w:val="0"/>
                <w:szCs w:val="24"/>
              </w:rPr>
              <w:t xml:space="preserve">as course leader of Metalwork and </w:t>
            </w:r>
            <w:proofErr w:type="spellStart"/>
            <w:r>
              <w:rPr>
                <w:rFonts w:ascii="Arial" w:hAnsi="Arial" w:cs="Arial"/>
                <w:kern w:val="0"/>
                <w:szCs w:val="24"/>
              </w:rPr>
              <w:t>Jewellery</w:t>
            </w:r>
            <w:proofErr w:type="spellEnd"/>
            <w:r>
              <w:rPr>
                <w:rFonts w:ascii="Arial" w:hAnsi="Arial" w:cs="Arial"/>
                <w:kern w:val="0"/>
                <w:szCs w:val="24"/>
              </w:rPr>
              <w:t xml:space="preserve"> (2004-08). </w:t>
            </w:r>
          </w:p>
          <w:p w:rsidR="003D3D5D" w:rsidRPr="003D3D5D" w:rsidRDefault="00605506" w:rsidP="003D3D5D">
            <w:pPr>
              <w:autoSpaceDE w:val="0"/>
              <w:autoSpaceDN w:val="0"/>
              <w:adjustRightInd w:val="0"/>
              <w:rPr>
                <w:rFonts w:ascii="Arial" w:hAnsi="Arial" w:cs="Arial"/>
                <w:b/>
                <w:kern w:val="0"/>
              </w:rPr>
            </w:pPr>
            <w:r>
              <w:rPr>
                <w:rFonts w:ascii="Arial" w:hAnsi="Arial" w:cs="Arial"/>
                <w:kern w:val="0"/>
                <w:szCs w:val="24"/>
              </w:rPr>
              <w:t xml:space="preserve">Between 2003-2007 he served as Vice Chair and then the fourth chairman for the national </w:t>
            </w:r>
            <w:r>
              <w:rPr>
                <w:rFonts w:ascii="Arial" w:hAnsi="Arial" w:cs="Arial"/>
                <w:b/>
                <w:bCs/>
                <w:kern w:val="0"/>
                <w:szCs w:val="24"/>
              </w:rPr>
              <w:t xml:space="preserve">Association for Contemporary </w:t>
            </w:r>
            <w:proofErr w:type="spellStart"/>
            <w:r>
              <w:rPr>
                <w:rFonts w:ascii="Arial" w:hAnsi="Arial" w:cs="Arial"/>
                <w:b/>
                <w:bCs/>
                <w:kern w:val="0"/>
                <w:szCs w:val="24"/>
              </w:rPr>
              <w:t>Jewellery</w:t>
            </w:r>
            <w:proofErr w:type="spellEnd"/>
            <w:r>
              <w:rPr>
                <w:rFonts w:ascii="Arial" w:hAnsi="Arial" w:cs="Arial"/>
                <w:b/>
                <w:bCs/>
                <w:kern w:val="0"/>
                <w:szCs w:val="24"/>
              </w:rPr>
              <w:t xml:space="preserve"> </w:t>
            </w:r>
            <w:r>
              <w:rPr>
                <w:rFonts w:ascii="Arial" w:hAnsi="Arial" w:cs="Arial"/>
                <w:kern w:val="0"/>
                <w:szCs w:val="24"/>
              </w:rPr>
              <w:t xml:space="preserve">(ACJ). In 2008 he moved to Scotland to take post as Head of </w:t>
            </w:r>
            <w:proofErr w:type="spellStart"/>
            <w:r>
              <w:rPr>
                <w:rFonts w:ascii="Arial" w:hAnsi="Arial" w:cs="Arial"/>
                <w:kern w:val="0"/>
                <w:szCs w:val="24"/>
              </w:rPr>
              <w:t>Jewellery</w:t>
            </w:r>
            <w:proofErr w:type="spellEnd"/>
            <w:r>
              <w:rPr>
                <w:rFonts w:ascii="Arial" w:hAnsi="Arial" w:cs="Arial"/>
                <w:kern w:val="0"/>
                <w:szCs w:val="24"/>
              </w:rPr>
              <w:t xml:space="preserve"> and </w:t>
            </w:r>
            <w:proofErr w:type="spellStart"/>
            <w:r>
              <w:rPr>
                <w:rFonts w:ascii="Arial" w:hAnsi="Arial" w:cs="Arial"/>
                <w:kern w:val="0"/>
                <w:szCs w:val="24"/>
              </w:rPr>
              <w:t>Silversmithing</w:t>
            </w:r>
            <w:proofErr w:type="spellEnd"/>
            <w:r>
              <w:rPr>
                <w:rFonts w:ascii="Arial" w:hAnsi="Arial" w:cs="Arial"/>
                <w:kern w:val="0"/>
                <w:szCs w:val="24"/>
              </w:rPr>
              <w:t xml:space="preserve"> at </w:t>
            </w:r>
            <w:r>
              <w:rPr>
                <w:rFonts w:ascii="Arial" w:hAnsi="Arial" w:cs="Arial"/>
                <w:b/>
                <w:bCs/>
                <w:kern w:val="0"/>
                <w:szCs w:val="24"/>
              </w:rPr>
              <w:t>Edinburgh College of Art</w:t>
            </w:r>
            <w:r>
              <w:rPr>
                <w:rFonts w:ascii="Arial" w:hAnsi="Arial" w:cs="Arial"/>
                <w:kern w:val="0"/>
                <w:szCs w:val="24"/>
              </w:rPr>
              <w:t xml:space="preserve">, who subsequently merged with the </w:t>
            </w:r>
            <w:r>
              <w:rPr>
                <w:rFonts w:ascii="Arial" w:hAnsi="Arial" w:cs="Arial"/>
                <w:b/>
                <w:bCs/>
                <w:kern w:val="0"/>
                <w:szCs w:val="24"/>
              </w:rPr>
              <w:t xml:space="preserve">University of Edinburgh </w:t>
            </w:r>
            <w:r>
              <w:rPr>
                <w:rFonts w:ascii="Arial" w:hAnsi="Arial" w:cs="Arial"/>
                <w:kern w:val="0"/>
                <w:szCs w:val="24"/>
              </w:rPr>
              <w:t xml:space="preserve">in 2011. </w:t>
            </w:r>
            <w:proofErr w:type="spellStart"/>
            <w:r w:rsidR="003D3D5D">
              <w:rPr>
                <w:rFonts w:ascii="Arial" w:hAnsi="Arial" w:cs="Arial"/>
                <w:kern w:val="0"/>
              </w:rPr>
              <w:t>Bottomley</w:t>
            </w:r>
            <w:proofErr w:type="spellEnd"/>
            <w:r w:rsidR="003D3D5D">
              <w:rPr>
                <w:rFonts w:ascii="Arial" w:hAnsi="Arial" w:cs="Arial"/>
                <w:kern w:val="0"/>
              </w:rPr>
              <w:t xml:space="preserve"> joined </w:t>
            </w:r>
            <w:r w:rsidR="003D3D5D" w:rsidRPr="003D3D5D">
              <w:rPr>
                <w:rFonts w:ascii="Arial" w:hAnsi="Arial" w:cs="Arial"/>
                <w:b/>
                <w:kern w:val="0"/>
              </w:rPr>
              <w:t>Birmingham</w:t>
            </w:r>
          </w:p>
          <w:p w:rsidR="003D3D5D" w:rsidRDefault="003D3D5D" w:rsidP="003D3D5D">
            <w:pPr>
              <w:autoSpaceDE w:val="0"/>
              <w:autoSpaceDN w:val="0"/>
              <w:adjustRightInd w:val="0"/>
              <w:rPr>
                <w:rFonts w:ascii="Arial" w:hAnsi="Arial" w:cs="Arial"/>
                <w:kern w:val="0"/>
              </w:rPr>
            </w:pPr>
            <w:r w:rsidRPr="003D3D5D">
              <w:rPr>
                <w:rFonts w:ascii="Arial" w:hAnsi="Arial" w:cs="Arial"/>
                <w:b/>
                <w:kern w:val="0"/>
              </w:rPr>
              <w:t>City University</w:t>
            </w:r>
            <w:r>
              <w:rPr>
                <w:rFonts w:ascii="Arial" w:hAnsi="Arial" w:cs="Arial"/>
                <w:kern w:val="0"/>
              </w:rPr>
              <w:t xml:space="preserve"> in 2017 as Head of School of </w:t>
            </w:r>
            <w:proofErr w:type="spellStart"/>
            <w:r>
              <w:rPr>
                <w:rFonts w:ascii="Arial" w:hAnsi="Arial" w:cs="Arial"/>
                <w:kern w:val="0"/>
              </w:rPr>
              <w:t>Jewellery</w:t>
            </w:r>
            <w:proofErr w:type="spellEnd"/>
            <w:r>
              <w:rPr>
                <w:rFonts w:ascii="Arial" w:hAnsi="Arial" w:cs="Arial"/>
                <w:kern w:val="0"/>
              </w:rPr>
              <w:t xml:space="preserve"> and Professor of </w:t>
            </w:r>
            <w:proofErr w:type="spellStart"/>
            <w:r>
              <w:rPr>
                <w:rFonts w:ascii="Arial" w:hAnsi="Arial" w:cs="Arial"/>
                <w:kern w:val="0"/>
              </w:rPr>
              <w:t>Jewellery</w:t>
            </w:r>
            <w:proofErr w:type="spellEnd"/>
            <w:r>
              <w:rPr>
                <w:rFonts w:ascii="Arial" w:hAnsi="Arial" w:cs="Arial"/>
                <w:kern w:val="0"/>
              </w:rPr>
              <w:t>.</w:t>
            </w:r>
          </w:p>
          <w:p w:rsidR="00E8772A" w:rsidRDefault="00E8772A" w:rsidP="00605506">
            <w:pPr>
              <w:autoSpaceDE w:val="0"/>
              <w:autoSpaceDN w:val="0"/>
              <w:adjustRightInd w:val="0"/>
              <w:spacing w:after="240"/>
              <w:rPr>
                <w:rFonts w:ascii="Arial" w:hAnsi="Arial" w:cs="Arial"/>
                <w:kern w:val="0"/>
                <w:szCs w:val="24"/>
              </w:rPr>
            </w:pPr>
          </w:p>
          <w:p w:rsidR="00605506" w:rsidRPr="00605506" w:rsidRDefault="00605506" w:rsidP="00605506">
            <w:pPr>
              <w:autoSpaceDE w:val="0"/>
              <w:autoSpaceDN w:val="0"/>
              <w:adjustRightInd w:val="0"/>
              <w:spacing w:after="240"/>
              <w:rPr>
                <w:rFonts w:ascii="Times" w:hAnsi="Times" w:cs="Times"/>
                <w:kern w:val="0"/>
                <w:szCs w:val="24"/>
              </w:rPr>
            </w:pPr>
          </w:p>
        </w:tc>
      </w:tr>
      <w:tr w:rsidR="00E8772A" w:rsidRPr="00DE57D6">
        <w:trPr>
          <w:jc w:val="center"/>
        </w:trPr>
        <w:tc>
          <w:tcPr>
            <w:tcW w:w="2068" w:type="dxa"/>
          </w:tcPr>
          <w:p w:rsidR="00E8772A"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個人簡介</w:t>
            </w:r>
            <w:r>
              <w:rPr>
                <w:rFonts w:ascii="微軟正黑體" w:eastAsia="微軟正黑體" w:hAnsi="微軟正黑體" w:hint="eastAsia"/>
                <w:sz w:val="20"/>
                <w:szCs w:val="20"/>
              </w:rPr>
              <w:t>statement</w:t>
            </w:r>
          </w:p>
          <w:p w:rsidR="00E8772A" w:rsidRPr="00DE57D6" w:rsidRDefault="00E8772A"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p>
        </w:tc>
        <w:tc>
          <w:tcPr>
            <w:tcW w:w="6971" w:type="dxa"/>
            <w:gridSpan w:val="3"/>
          </w:tcPr>
          <w:p w:rsidR="00E8772A" w:rsidRDefault="00E8772A" w:rsidP="007310A0">
            <w:pPr>
              <w:rPr>
                <w:rFonts w:ascii="微軟正黑體" w:eastAsia="微軟正黑體" w:hAnsi="微軟正黑體"/>
                <w:sz w:val="20"/>
                <w:szCs w:val="20"/>
              </w:rPr>
            </w:pPr>
          </w:p>
          <w:p w:rsidR="009B17B0" w:rsidRPr="009B17B0" w:rsidRDefault="009B17B0" w:rsidP="009B17B0">
            <w:pPr>
              <w:rPr>
                <w:rFonts w:ascii="Arial" w:hAnsi="Arial"/>
                <w:sz w:val="22"/>
              </w:rPr>
            </w:pPr>
            <w:r w:rsidRPr="009B17B0">
              <w:rPr>
                <w:rFonts w:ascii="Arial" w:hAnsi="Arial"/>
                <w:sz w:val="22"/>
              </w:rPr>
              <w:t xml:space="preserve">Inspired by the rhythm and patterns found in oriental motifs and mathematical geometry, I seek to capture their inherent beauty in fine metalwork and contemporary </w:t>
            </w:r>
            <w:proofErr w:type="spellStart"/>
            <w:r w:rsidRPr="009B17B0">
              <w:rPr>
                <w:rFonts w:ascii="Arial" w:hAnsi="Arial"/>
                <w:sz w:val="22"/>
              </w:rPr>
              <w:t>jewellery</w:t>
            </w:r>
            <w:proofErr w:type="spellEnd"/>
            <w:r w:rsidRPr="009B17B0">
              <w:rPr>
                <w:rFonts w:ascii="Arial" w:hAnsi="Arial"/>
                <w:sz w:val="22"/>
              </w:rPr>
              <w:t xml:space="preserve">. </w:t>
            </w:r>
          </w:p>
          <w:p w:rsidR="009B17B0" w:rsidRPr="009B17B0" w:rsidRDefault="009B17B0" w:rsidP="009B17B0">
            <w:pPr>
              <w:rPr>
                <w:rFonts w:ascii="Arial" w:hAnsi="Arial"/>
                <w:sz w:val="22"/>
              </w:rPr>
            </w:pPr>
          </w:p>
          <w:p w:rsidR="009B17B0" w:rsidRPr="009B17B0" w:rsidRDefault="009B17B0" w:rsidP="009B17B0">
            <w:pPr>
              <w:rPr>
                <w:rFonts w:ascii="Arial" w:hAnsi="Arial"/>
                <w:sz w:val="22"/>
              </w:rPr>
            </w:pPr>
            <w:r w:rsidRPr="009B17B0">
              <w:rPr>
                <w:rFonts w:ascii="Arial" w:hAnsi="Arial"/>
                <w:sz w:val="22"/>
              </w:rPr>
              <w:t xml:space="preserve">New digital technologies alongside the ancient Goldsmith’s craft combine to translate these surfaces qualities to metal by etching and printing techniques. Vitreous enamel is often applied to my </w:t>
            </w:r>
            <w:proofErr w:type="spellStart"/>
            <w:r w:rsidRPr="009B17B0">
              <w:rPr>
                <w:rFonts w:ascii="Arial" w:hAnsi="Arial"/>
                <w:sz w:val="22"/>
              </w:rPr>
              <w:t>jewellery</w:t>
            </w:r>
            <w:proofErr w:type="spellEnd"/>
            <w:r w:rsidRPr="009B17B0">
              <w:rPr>
                <w:rFonts w:ascii="Arial" w:hAnsi="Arial"/>
                <w:sz w:val="22"/>
              </w:rPr>
              <w:t xml:space="preserve"> to reinforce the animated state of these enriched patterns through transparent </w:t>
            </w:r>
            <w:proofErr w:type="spellStart"/>
            <w:r w:rsidRPr="009B17B0">
              <w:rPr>
                <w:rFonts w:ascii="Arial" w:hAnsi="Arial"/>
                <w:sz w:val="22"/>
              </w:rPr>
              <w:t>coloured</w:t>
            </w:r>
            <w:proofErr w:type="spellEnd"/>
            <w:r w:rsidRPr="009B17B0">
              <w:rPr>
                <w:rFonts w:ascii="Arial" w:hAnsi="Arial"/>
                <w:sz w:val="22"/>
              </w:rPr>
              <w:t xml:space="preserve"> layers. </w:t>
            </w:r>
          </w:p>
          <w:p w:rsidR="00E8772A" w:rsidRDefault="00E8772A" w:rsidP="007310A0">
            <w:pPr>
              <w:rPr>
                <w:rFonts w:ascii="微軟正黑體" w:eastAsia="微軟正黑體" w:hAnsi="微軟正黑體"/>
                <w:sz w:val="20"/>
                <w:szCs w:val="20"/>
              </w:rPr>
            </w:pPr>
          </w:p>
          <w:p w:rsidR="00E8772A" w:rsidRPr="00DE57D6" w:rsidRDefault="00E8772A" w:rsidP="007310A0">
            <w:pPr>
              <w:rPr>
                <w:rFonts w:ascii="微軟正黑體" w:eastAsia="微軟正黑體" w:hAnsi="微軟正黑體"/>
                <w:sz w:val="20"/>
                <w:szCs w:val="20"/>
              </w:rPr>
            </w:pPr>
          </w:p>
        </w:tc>
      </w:tr>
      <w:tr w:rsidR="00E8772A" w:rsidRPr="00DE57D6">
        <w:trPr>
          <w:jc w:val="center"/>
        </w:trPr>
        <w:tc>
          <w:tcPr>
            <w:tcW w:w="2068"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網址</w:t>
            </w:r>
            <w:r>
              <w:rPr>
                <w:rFonts w:ascii="微軟正黑體" w:eastAsia="微軟正黑體" w:hAnsi="微軟正黑體" w:hint="eastAsia"/>
                <w:sz w:val="20"/>
                <w:szCs w:val="20"/>
              </w:rPr>
              <w:t>website</w:t>
            </w:r>
          </w:p>
        </w:tc>
        <w:tc>
          <w:tcPr>
            <w:tcW w:w="6971" w:type="dxa"/>
            <w:gridSpan w:val="3"/>
          </w:tcPr>
          <w:p w:rsidR="00E8772A" w:rsidRPr="009B17B0" w:rsidRDefault="00862B5B" w:rsidP="009B17B0">
            <w:pPr>
              <w:autoSpaceDE w:val="0"/>
              <w:autoSpaceDN w:val="0"/>
              <w:adjustRightInd w:val="0"/>
              <w:rPr>
                <w:rFonts w:ascii="Calibri" w:hAnsi="Calibri" w:cs="Calibri"/>
              </w:rPr>
            </w:pPr>
            <w:hyperlink r:id="rId8" w:history="1">
              <w:r w:rsidR="009B17B0" w:rsidRPr="00701AFE">
                <w:rPr>
                  <w:rStyle w:val="Hyperlink"/>
                  <w:rFonts w:ascii="Calibri" w:hAnsi="Calibri" w:cs="Calibri"/>
                </w:rPr>
                <w:t>http://klimt02.net/jewellers/stephen-bottomley</w:t>
              </w:r>
            </w:hyperlink>
          </w:p>
        </w:tc>
      </w:tr>
    </w:tbl>
    <w:p w:rsidR="00E8772A" w:rsidRDefault="00E8772A" w:rsidP="00E8772A">
      <w:pPr>
        <w:jc w:val="both"/>
        <w:rPr>
          <w:rFonts w:cstheme="minorHAnsi"/>
        </w:rPr>
      </w:pPr>
    </w:p>
    <w:p w:rsidR="00E8772A" w:rsidRDefault="00203B61" w:rsidP="00E8772A">
      <w:pPr>
        <w:jc w:val="both"/>
        <w:rPr>
          <w:rFonts w:cstheme="minorHAnsi"/>
        </w:rPr>
      </w:pPr>
      <w:r>
        <w:rPr>
          <w:rFonts w:cstheme="minorHAnsi"/>
          <w:noProof/>
          <w:lang w:eastAsia="en-US"/>
        </w:rPr>
        <w:drawing>
          <wp:inline distT="0" distB="0" distL="0" distR="0">
            <wp:extent cx="1798955" cy="1798955"/>
            <wp:effectExtent l="25400" t="0" r="4445" b="0"/>
            <wp:docPr id="6" name="Picture 5" descr=":S Bottomley Moss Brooch.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Bottomley Moss Brooch.tiff"/>
                    <pic:cNvPicPr>
                      <a:picLocks noChangeAspect="1" noChangeArrowheads="1"/>
                    </pic:cNvPicPr>
                  </pic:nvPicPr>
                  <pic:blipFill>
                    <a:blip r:embed="rId9"/>
                    <a:srcRect/>
                    <a:stretch>
                      <a:fillRect/>
                    </a:stretch>
                  </pic:blipFill>
                  <pic:spPr bwMode="auto">
                    <a:xfrm>
                      <a:off x="0" y="0"/>
                      <a:ext cx="1798955" cy="1798955"/>
                    </a:xfrm>
                    <a:prstGeom prst="rect">
                      <a:avLst/>
                    </a:prstGeom>
                    <a:noFill/>
                    <a:ln w="9525">
                      <a:noFill/>
                      <a:miter lim="800000"/>
                      <a:headEnd/>
                      <a:tailEnd/>
                    </a:ln>
                  </pic:spPr>
                </pic:pic>
              </a:graphicData>
            </a:graphic>
          </wp:inline>
        </w:drawing>
      </w:r>
      <w:r>
        <w:rPr>
          <w:rFonts w:cstheme="minorHAnsi"/>
        </w:rPr>
        <w:t xml:space="preserve"> Moss Brooch</w:t>
      </w:r>
    </w:p>
    <w:p w:rsidR="00E8772A" w:rsidRDefault="00E8772A" w:rsidP="00E8772A">
      <w:pPr>
        <w:jc w:val="both"/>
        <w:rPr>
          <w:rFonts w:cstheme="minorHAnsi"/>
        </w:rPr>
      </w:pPr>
    </w:p>
    <w:p w:rsidR="00E8772A" w:rsidRDefault="00E8772A" w:rsidP="00E8772A">
      <w:pPr>
        <w:jc w:val="both"/>
        <w:rPr>
          <w:rFonts w:cstheme="minorHAnsi"/>
        </w:rPr>
      </w:pPr>
    </w:p>
    <w:p w:rsidR="00E8772A" w:rsidRDefault="00E8772A" w:rsidP="00E8772A">
      <w:pPr>
        <w:jc w:val="both"/>
        <w:rPr>
          <w:rFonts w:cstheme="minorHAnsi"/>
        </w:rPr>
      </w:pPr>
    </w:p>
    <w:p w:rsidR="00E8772A" w:rsidRPr="00DE57D6" w:rsidRDefault="00E8772A" w:rsidP="00E8772A">
      <w:pPr>
        <w:pStyle w:val="NoSpacing"/>
        <w:spacing w:line="480" w:lineRule="exact"/>
        <w:ind w:left="0" w:firstLine="0"/>
        <w:rPr>
          <w:rFonts w:ascii="微軟正黑體" w:eastAsia="微軟正黑體" w:hAnsi="微軟正黑體"/>
          <w:b/>
          <w:sz w:val="20"/>
          <w:szCs w:val="20"/>
        </w:rPr>
      </w:pPr>
      <w:r w:rsidRPr="00DE57D6">
        <w:rPr>
          <w:rFonts w:ascii="新細明體" w:hAnsi="新細明體" w:cs="新細明體" w:hint="eastAsia"/>
          <w:b/>
          <w:sz w:val="20"/>
          <w:szCs w:val="20"/>
        </w:rPr>
        <w:t>二、參展作品基本資料</w:t>
      </w:r>
      <w:r>
        <w:rPr>
          <w:rFonts w:ascii="微軟正黑體" w:eastAsia="微軟正黑體" w:hAnsi="微軟正黑體" w:hint="eastAsia"/>
          <w:b/>
          <w:sz w:val="20"/>
          <w:szCs w:val="20"/>
        </w:rPr>
        <w:t>(</w:t>
      </w:r>
      <w:r>
        <w:rPr>
          <w:rFonts w:ascii="新細明體" w:hAnsi="新細明體" w:cs="新細明體" w:hint="eastAsia"/>
          <w:b/>
          <w:sz w:val="20"/>
          <w:szCs w:val="20"/>
        </w:rPr>
        <w:t>自行複製增加</w:t>
      </w:r>
      <w:r>
        <w:rPr>
          <w:rFonts w:ascii="微軟正黑體" w:eastAsia="微軟正黑體" w:hAnsi="微軟正黑體" w:hint="eastAsia"/>
          <w:b/>
          <w:sz w:val="20"/>
          <w:szCs w:val="20"/>
        </w:rPr>
        <w:t>)</w:t>
      </w: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5"/>
        <w:gridCol w:w="2977"/>
        <w:gridCol w:w="3230"/>
      </w:tblGrid>
      <w:tr w:rsidR="00E8772A" w:rsidRPr="00DE57D6">
        <w:trPr>
          <w:jc w:val="center"/>
        </w:trPr>
        <w:tc>
          <w:tcPr>
            <w:tcW w:w="9212" w:type="dxa"/>
            <w:gridSpan w:val="3"/>
            <w:shd w:val="clear" w:color="auto" w:fill="D9D9D9"/>
          </w:tcPr>
          <w:p w:rsidR="00E8772A" w:rsidRDefault="001238FE" w:rsidP="003C2451">
            <w:pPr>
              <w:autoSpaceDE w:val="0"/>
              <w:autoSpaceDN w:val="0"/>
              <w:adjustRightInd w:val="0"/>
              <w:spacing w:after="240"/>
              <w:rPr>
                <w:rFonts w:ascii="Arial" w:hAnsi="Arial" w:cs="Arial"/>
                <w:kern w:val="0"/>
                <w:szCs w:val="24"/>
              </w:rPr>
            </w:pPr>
            <w:r>
              <w:rPr>
                <w:rFonts w:ascii="微軟正黑體" w:eastAsia="微軟正黑體" w:hAnsi="微軟正黑體"/>
                <w:sz w:val="20"/>
                <w:szCs w:val="20"/>
                <w:lang w:val="en-GB"/>
              </w:rPr>
              <w:t xml:space="preserve">1 </w:t>
            </w:r>
            <w:r w:rsidR="00E8772A" w:rsidRPr="00DE57D6">
              <w:rPr>
                <w:rFonts w:ascii="新細明體" w:eastAsia="新細明體" w:hAnsi="新細明體" w:cs="新細明體" w:hint="eastAsia"/>
                <w:sz w:val="20"/>
                <w:szCs w:val="20"/>
              </w:rPr>
              <w:t>做品名稱</w:t>
            </w:r>
            <w:r w:rsidR="00E8772A">
              <w:rPr>
                <w:rFonts w:ascii="微軟正黑體" w:eastAsia="微軟正黑體" w:hAnsi="微軟正黑體" w:hint="eastAsia"/>
                <w:sz w:val="20"/>
                <w:szCs w:val="20"/>
              </w:rPr>
              <w:t>(</w:t>
            </w:r>
            <w:r w:rsidR="00E8772A">
              <w:rPr>
                <w:rFonts w:ascii="新細明體" w:eastAsia="新細明體" w:hAnsi="新細明體" w:cs="新細明體" w:hint="eastAsia"/>
                <w:sz w:val="20"/>
                <w:szCs w:val="20"/>
              </w:rPr>
              <w:t>中英文</w:t>
            </w:r>
            <w:r w:rsidR="00E8772A">
              <w:rPr>
                <w:rFonts w:ascii="微軟正黑體" w:eastAsia="微軟正黑體" w:hAnsi="微軟正黑體" w:hint="eastAsia"/>
                <w:sz w:val="20"/>
                <w:szCs w:val="20"/>
              </w:rPr>
              <w:t>)</w:t>
            </w:r>
            <w:r w:rsidR="00E8772A" w:rsidRPr="00DE57D6">
              <w:rPr>
                <w:rFonts w:ascii="新細明體" w:eastAsia="新細明體" w:hAnsi="新細明體" w:cs="新細明體" w:hint="eastAsia"/>
                <w:sz w:val="20"/>
                <w:szCs w:val="20"/>
              </w:rPr>
              <w:t>：</w:t>
            </w:r>
            <w:r w:rsidR="003C2451">
              <w:rPr>
                <w:rFonts w:ascii="微軟正黑體" w:eastAsia="微軟正黑體" w:hAnsi="微軟正黑體"/>
                <w:sz w:val="20"/>
                <w:szCs w:val="20"/>
                <w:lang w:val="en-GB"/>
              </w:rPr>
              <w:t xml:space="preserve"> </w:t>
            </w:r>
            <w:r w:rsidR="003C2451">
              <w:rPr>
                <w:rFonts w:ascii="Arial" w:hAnsi="Arial" w:cs="Arial"/>
                <w:kern w:val="0"/>
                <w:szCs w:val="24"/>
              </w:rPr>
              <w:t xml:space="preserve">Moss Brooch,  2014 </w:t>
            </w:r>
          </w:p>
          <w:p w:rsidR="001238FE" w:rsidRPr="003C2451" w:rsidRDefault="001238FE" w:rsidP="003C2451">
            <w:pPr>
              <w:autoSpaceDE w:val="0"/>
              <w:autoSpaceDN w:val="0"/>
              <w:adjustRightInd w:val="0"/>
              <w:spacing w:after="240"/>
              <w:rPr>
                <w:rFonts w:ascii="Times" w:hAnsi="Times" w:cs="Times"/>
                <w:kern w:val="0"/>
                <w:szCs w:val="24"/>
              </w:rPr>
            </w:pP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材質</w:t>
            </w:r>
            <w:r>
              <w:rPr>
                <w:rFonts w:ascii="微軟正黑體" w:eastAsia="微軟正黑體" w:hAnsi="微軟正黑體"/>
                <w:sz w:val="20"/>
                <w:szCs w:val="20"/>
              </w:rPr>
              <w:t>materials</w:t>
            </w:r>
            <w:r>
              <w:rPr>
                <w:rFonts w:ascii="微軟正黑體" w:eastAsia="微軟正黑體" w:hAnsi="微軟正黑體" w:hint="eastAsia"/>
                <w:sz w:val="20"/>
                <w:szCs w:val="20"/>
              </w:rPr>
              <w:t xml:space="preserve"> (</w:t>
            </w:r>
            <w:r>
              <w:rPr>
                <w:rFonts w:ascii="新細明體" w:hAnsi="新細明體" w:cs="新細明體" w:hint="eastAsia"/>
                <w:sz w:val="20"/>
                <w:szCs w:val="20"/>
              </w:rPr>
              <w:t>中英文</w:t>
            </w:r>
            <w:r>
              <w:rPr>
                <w:rFonts w:ascii="微軟正黑體" w:eastAsia="微軟正黑體" w:hAnsi="微軟正黑體" w:hint="eastAsia"/>
                <w:sz w:val="20"/>
                <w:szCs w:val="20"/>
              </w:rPr>
              <w:t>)</w:t>
            </w:r>
          </w:p>
        </w:tc>
        <w:tc>
          <w:tcPr>
            <w:tcW w:w="6207" w:type="dxa"/>
            <w:gridSpan w:val="2"/>
          </w:tcPr>
          <w:p w:rsidR="00E8772A" w:rsidRPr="003C2451" w:rsidRDefault="003C2451" w:rsidP="003C2451">
            <w:pPr>
              <w:autoSpaceDE w:val="0"/>
              <w:autoSpaceDN w:val="0"/>
              <w:adjustRightInd w:val="0"/>
              <w:spacing w:after="240"/>
              <w:rPr>
                <w:rFonts w:ascii="Times" w:hAnsi="Times" w:cs="Times"/>
                <w:kern w:val="0"/>
                <w:szCs w:val="24"/>
              </w:rPr>
            </w:pPr>
            <w:r>
              <w:rPr>
                <w:rFonts w:ascii="Arial" w:hAnsi="Arial" w:cs="Arial"/>
                <w:kern w:val="0"/>
                <w:szCs w:val="24"/>
              </w:rPr>
              <w:t xml:space="preserve">Copper, Bronze, White Metal, Stainless Steel and Enamel </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產品尺寸</w:t>
            </w:r>
            <w:r>
              <w:rPr>
                <w:rFonts w:ascii="微軟正黑體" w:eastAsia="微軟正黑體" w:hAnsi="微軟正黑體" w:hint="eastAsia"/>
                <w:sz w:val="20"/>
                <w:szCs w:val="20"/>
              </w:rPr>
              <w:t>size</w:t>
            </w:r>
          </w:p>
        </w:tc>
        <w:tc>
          <w:tcPr>
            <w:tcW w:w="6207" w:type="dxa"/>
            <w:gridSpan w:val="2"/>
          </w:tcPr>
          <w:p w:rsidR="00E8772A" w:rsidRPr="003C2451" w:rsidRDefault="003C2451" w:rsidP="003C2451">
            <w:pPr>
              <w:autoSpaceDE w:val="0"/>
              <w:autoSpaceDN w:val="0"/>
              <w:adjustRightInd w:val="0"/>
              <w:spacing w:after="240"/>
              <w:rPr>
                <w:rFonts w:ascii="Times" w:hAnsi="Times" w:cs="Times"/>
                <w:kern w:val="0"/>
                <w:szCs w:val="24"/>
              </w:rPr>
            </w:pPr>
            <w:r>
              <w:rPr>
                <w:rFonts w:ascii="Arial" w:hAnsi="Arial" w:cs="Arial"/>
                <w:kern w:val="0"/>
                <w:szCs w:val="24"/>
              </w:rPr>
              <w:t xml:space="preserve">Approx 45mm </w:t>
            </w:r>
            <w:proofErr w:type="spellStart"/>
            <w:r>
              <w:rPr>
                <w:rFonts w:ascii="Arial" w:hAnsi="Arial" w:cs="Arial"/>
                <w:kern w:val="0"/>
                <w:szCs w:val="24"/>
              </w:rPr>
              <w:t>Diamater</w:t>
            </w:r>
            <w:proofErr w:type="spellEnd"/>
            <w:r>
              <w:rPr>
                <w:rFonts w:ascii="Arial" w:hAnsi="Arial" w:cs="Arial"/>
                <w:kern w:val="0"/>
                <w:szCs w:val="24"/>
              </w:rPr>
              <w:t xml:space="preserve"> </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產品簡介</w:t>
            </w: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r>
              <w:rPr>
                <w:rFonts w:ascii="微軟正黑體" w:eastAsia="微軟正黑體" w:hAnsi="微軟正黑體"/>
                <w:sz w:val="20"/>
                <w:szCs w:val="20"/>
              </w:rPr>
              <w:t>description</w:t>
            </w:r>
          </w:p>
        </w:tc>
        <w:tc>
          <w:tcPr>
            <w:tcW w:w="6207" w:type="dxa"/>
            <w:gridSpan w:val="2"/>
          </w:tcPr>
          <w:p w:rsidR="00E8772A" w:rsidRPr="00DE57D6" w:rsidRDefault="003C2451"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Brooch</w:t>
            </w:r>
          </w:p>
        </w:tc>
      </w:tr>
      <w:tr w:rsidR="00E8772A" w:rsidRPr="00DE57D6">
        <w:trPr>
          <w:jc w:val="center"/>
        </w:trPr>
        <w:tc>
          <w:tcPr>
            <w:tcW w:w="3005" w:type="dxa"/>
          </w:tcPr>
          <w:p w:rsidR="00203B61" w:rsidRDefault="00E8772A" w:rsidP="007310A0">
            <w:pPr>
              <w:pStyle w:val="NoSpacing"/>
              <w:spacing w:line="480" w:lineRule="exact"/>
              <w:ind w:left="0" w:firstLine="0"/>
              <w:rPr>
                <w:rFonts w:ascii="微軟正黑體" w:eastAsia="微軟正黑體" w:hAnsi="微軟正黑體"/>
                <w:sz w:val="20"/>
                <w:szCs w:val="20"/>
                <w:lang w:val="en-GB"/>
              </w:rPr>
            </w:pPr>
            <w:r w:rsidRPr="00DE57D6">
              <w:rPr>
                <w:rFonts w:ascii="新細明體" w:hAnsi="新細明體" w:cs="新細明體" w:hint="eastAsia"/>
                <w:sz w:val="20"/>
                <w:szCs w:val="20"/>
              </w:rPr>
              <w:t>產品照片</w:t>
            </w:r>
            <w:r>
              <w:rPr>
                <w:rFonts w:ascii="微軟正黑體" w:eastAsia="微軟正黑體" w:hAnsi="微軟正黑體" w:hint="eastAsia"/>
                <w:sz w:val="20"/>
                <w:szCs w:val="20"/>
              </w:rPr>
              <w:t>work picture</w:t>
            </w:r>
            <w:r w:rsidR="00203B61">
              <w:rPr>
                <w:rFonts w:ascii="微軟正黑體" w:eastAsia="微軟正黑體" w:hAnsi="微軟正黑體"/>
                <w:sz w:val="20"/>
                <w:szCs w:val="20"/>
                <w:lang w:val="en-GB"/>
              </w:rPr>
              <w:t xml:space="preserve"> </w:t>
            </w:r>
          </w:p>
          <w:p w:rsidR="00203B61" w:rsidRPr="00203B61" w:rsidRDefault="00203B61" w:rsidP="007310A0">
            <w:pPr>
              <w:pStyle w:val="NoSpacing"/>
              <w:spacing w:line="480" w:lineRule="exact"/>
              <w:ind w:left="0" w:firstLine="0"/>
              <w:rPr>
                <w:rFonts w:ascii="微軟正黑體" w:eastAsia="微軟正黑體" w:hAnsi="微軟正黑體"/>
                <w:sz w:val="20"/>
                <w:szCs w:val="20"/>
                <w:lang w:val="en-GB"/>
              </w:rPr>
            </w:pPr>
            <w:r>
              <w:rPr>
                <w:rFonts w:ascii="微軟正黑體" w:eastAsia="微軟正黑體" w:hAnsi="微軟正黑體"/>
                <w:sz w:val="20"/>
                <w:szCs w:val="20"/>
                <w:lang w:val="en-GB"/>
              </w:rPr>
              <w:t>(see above)</w:t>
            </w:r>
          </w:p>
          <w:p w:rsidR="00203B61" w:rsidRDefault="00203B61" w:rsidP="007310A0">
            <w:pPr>
              <w:pStyle w:val="NoSpacing"/>
              <w:spacing w:line="480" w:lineRule="exact"/>
              <w:ind w:left="0" w:firstLine="0"/>
              <w:rPr>
                <w:rFonts w:ascii="微軟正黑體" w:eastAsia="微軟正黑體" w:hAnsi="微軟正黑體"/>
                <w:sz w:val="20"/>
                <w:szCs w:val="20"/>
                <w:lang w:val="en-GB"/>
              </w:rPr>
            </w:pPr>
          </w:p>
          <w:p w:rsidR="00E8772A" w:rsidRPr="00203B61" w:rsidRDefault="00E8772A" w:rsidP="007310A0">
            <w:pPr>
              <w:pStyle w:val="NoSpacing"/>
              <w:spacing w:line="480" w:lineRule="exact"/>
              <w:ind w:left="0" w:firstLine="0"/>
              <w:rPr>
                <w:rFonts w:ascii="微軟正黑體" w:eastAsia="微軟正黑體" w:hAnsi="微軟正黑體"/>
                <w:sz w:val="20"/>
                <w:szCs w:val="20"/>
                <w:lang w:val="en-GB"/>
              </w:rPr>
            </w:pPr>
          </w:p>
        </w:tc>
        <w:tc>
          <w:tcPr>
            <w:tcW w:w="6207" w:type="dxa"/>
            <w:gridSpan w:val="2"/>
          </w:tcPr>
          <w:p w:rsidR="00203B61"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sidRPr="00DE57D6">
              <w:rPr>
                <w:rFonts w:ascii="微軟正黑體" w:eastAsia="微軟正黑體" w:hAnsi="微軟正黑體" w:hint="eastAsia"/>
                <w:color w:val="A6A6A6" w:themeColor="background1" w:themeShade="A6"/>
                <w:sz w:val="20"/>
                <w:szCs w:val="20"/>
              </w:rPr>
              <w:t>(</w:t>
            </w:r>
            <w:r w:rsidRPr="00DE57D6">
              <w:rPr>
                <w:rFonts w:ascii="新細明體" w:hAnsi="新細明體" w:cs="新細明體" w:hint="eastAsia"/>
                <w:color w:val="A6A6A6" w:themeColor="background1" w:themeShade="A6"/>
                <w:sz w:val="20"/>
                <w:szCs w:val="20"/>
              </w:rPr>
              <w:t>請提供產品高解析度之照片數張</w:t>
            </w:r>
            <w:r w:rsidRPr="00DE57D6">
              <w:rPr>
                <w:rFonts w:ascii="微軟正黑體" w:eastAsia="微軟正黑體" w:hAnsi="微軟正黑體" w:hint="eastAsia"/>
                <w:color w:val="A6A6A6" w:themeColor="background1" w:themeShade="A6"/>
                <w:sz w:val="20"/>
                <w:szCs w:val="20"/>
              </w:rPr>
              <w:t>)</w:t>
            </w:r>
          </w:p>
          <w:p w:rsidR="00E8772A" w:rsidRPr="00DE57D6"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p>
        </w:tc>
      </w:tr>
      <w:tr w:rsidR="00086601" w:rsidRPr="00DE57D6">
        <w:trPr>
          <w:jc w:val="center"/>
        </w:trPr>
        <w:tc>
          <w:tcPr>
            <w:tcW w:w="3005" w:type="dxa"/>
          </w:tcPr>
          <w:p w:rsidR="00086601" w:rsidRPr="00672A25" w:rsidRDefault="00086601"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sz w:val="20"/>
                <w:szCs w:val="20"/>
              </w:rPr>
              <w:t>售價</w:t>
            </w:r>
            <w:r w:rsidRPr="00672A25">
              <w:rPr>
                <w:rFonts w:ascii="Arial" w:hAnsi="Arial" w:cs="Arial"/>
                <w:kern w:val="0"/>
                <w:sz w:val="20"/>
                <w:szCs w:val="20"/>
              </w:rPr>
              <w:t xml:space="preserve">Sales </w:t>
            </w:r>
            <w:r w:rsidRPr="00672A25">
              <w:rPr>
                <w:rFonts w:ascii="Arial" w:hAnsi="Arial" w:cs="Arial" w:hint="eastAsia"/>
                <w:kern w:val="0"/>
                <w:sz w:val="20"/>
                <w:szCs w:val="20"/>
              </w:rPr>
              <w:t>p</w:t>
            </w:r>
            <w:r w:rsidRPr="00672A25">
              <w:rPr>
                <w:rFonts w:ascii="Arial" w:hAnsi="Arial" w:cs="Arial"/>
                <w:kern w:val="0"/>
                <w:sz w:val="20"/>
                <w:szCs w:val="20"/>
              </w:rPr>
              <w:t>rice</w:t>
            </w:r>
          </w:p>
        </w:tc>
        <w:tc>
          <w:tcPr>
            <w:tcW w:w="2977" w:type="dxa"/>
            <w:tcBorders>
              <w:right w:val="single" w:sz="4" w:space="0" w:color="auto"/>
            </w:tcBorders>
          </w:tcPr>
          <w:p w:rsidR="00086601" w:rsidRPr="00086601" w:rsidRDefault="00086601"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Pr>
                <w:rFonts w:ascii="微軟正黑體" w:eastAsia="微軟正黑體" w:hAnsi="微軟正黑體"/>
                <w:color w:val="A6A6A6" w:themeColor="background1" w:themeShade="A6"/>
                <w:sz w:val="20"/>
                <w:szCs w:val="20"/>
                <w:lang w:val="en-GB"/>
              </w:rPr>
              <w:t xml:space="preserve"> 29000</w:t>
            </w:r>
          </w:p>
        </w:tc>
        <w:tc>
          <w:tcPr>
            <w:tcW w:w="3230" w:type="dxa"/>
            <w:tcBorders>
              <w:left w:val="single" w:sz="4" w:space="0" w:color="auto"/>
            </w:tcBorders>
          </w:tcPr>
          <w:p w:rsidR="00086601" w:rsidRPr="00DE57D6" w:rsidRDefault="00086601" w:rsidP="00086601">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Pr>
                <w:rFonts w:ascii="微軟正黑體" w:eastAsia="微軟正黑體" w:hAnsi="微軟正黑體"/>
                <w:color w:val="A6A6A6" w:themeColor="background1" w:themeShade="A6"/>
                <w:sz w:val="20"/>
                <w:szCs w:val="20"/>
              </w:rPr>
              <w:t xml:space="preserve"> 970</w:t>
            </w:r>
          </w:p>
        </w:tc>
      </w:tr>
      <w:tr w:rsidR="00086601" w:rsidRPr="00DE57D6">
        <w:trPr>
          <w:jc w:val="center"/>
        </w:trPr>
        <w:tc>
          <w:tcPr>
            <w:tcW w:w="3005" w:type="dxa"/>
          </w:tcPr>
          <w:p w:rsidR="00086601" w:rsidRPr="00672A25" w:rsidRDefault="00086601"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kern w:val="0"/>
                <w:sz w:val="20"/>
                <w:szCs w:val="20"/>
              </w:rPr>
              <w:t>保險金額</w:t>
            </w:r>
            <w:r w:rsidRPr="00672A25">
              <w:rPr>
                <w:rFonts w:ascii="Arial" w:hAnsi="Arial" w:cs="Arial"/>
                <w:kern w:val="0"/>
                <w:sz w:val="20"/>
                <w:szCs w:val="20"/>
              </w:rPr>
              <w:t>Insurance Value</w:t>
            </w:r>
          </w:p>
        </w:tc>
        <w:tc>
          <w:tcPr>
            <w:tcW w:w="2977" w:type="dxa"/>
            <w:tcBorders>
              <w:right w:val="single" w:sz="4" w:space="0" w:color="auto"/>
            </w:tcBorders>
          </w:tcPr>
          <w:p w:rsidR="00086601" w:rsidRPr="00086601" w:rsidRDefault="00086601"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Pr>
                <w:rFonts w:ascii="微軟正黑體" w:eastAsia="微軟正黑體" w:hAnsi="微軟正黑體"/>
                <w:color w:val="A6A6A6" w:themeColor="background1" w:themeShade="A6"/>
                <w:sz w:val="20"/>
                <w:szCs w:val="20"/>
                <w:lang w:val="en-GB"/>
              </w:rPr>
              <w:t xml:space="preserve"> 14500</w:t>
            </w:r>
          </w:p>
        </w:tc>
        <w:tc>
          <w:tcPr>
            <w:tcW w:w="3230" w:type="dxa"/>
            <w:tcBorders>
              <w:left w:val="single" w:sz="4" w:space="0" w:color="auto"/>
            </w:tcBorders>
          </w:tcPr>
          <w:p w:rsidR="00086601" w:rsidRPr="00DE57D6" w:rsidRDefault="00086601" w:rsidP="00086601">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Pr>
                <w:rFonts w:ascii="微軟正黑體" w:eastAsia="微軟正黑體" w:hAnsi="微軟正黑體"/>
                <w:color w:val="A6A6A6" w:themeColor="background1" w:themeShade="A6"/>
                <w:sz w:val="20"/>
                <w:szCs w:val="20"/>
              </w:rPr>
              <w:t xml:space="preserve"> 485</w:t>
            </w:r>
          </w:p>
        </w:tc>
      </w:tr>
    </w:tbl>
    <w:p w:rsidR="00203B61" w:rsidRDefault="00203B61" w:rsidP="00E8772A">
      <w:pPr>
        <w:spacing w:line="480" w:lineRule="exact"/>
        <w:ind w:left="1200" w:hanging="720"/>
        <w:jc w:val="right"/>
        <w:rPr>
          <w:rFonts w:ascii="微軟正黑體" w:eastAsia="微軟正黑體" w:hAnsi="微軟正黑體"/>
          <w:sz w:val="20"/>
          <w:szCs w:val="20"/>
        </w:rPr>
      </w:pPr>
    </w:p>
    <w:p w:rsidR="00203B61" w:rsidRDefault="00203B61">
      <w:pPr>
        <w:widowControl/>
        <w:rPr>
          <w:rFonts w:ascii="微軟正黑體" w:eastAsia="微軟正黑體" w:hAnsi="微軟正黑體"/>
          <w:sz w:val="20"/>
          <w:szCs w:val="20"/>
        </w:rPr>
      </w:pPr>
      <w:r>
        <w:rPr>
          <w:rFonts w:ascii="微軟正黑體" w:eastAsia="微軟正黑體" w:hAnsi="微軟正黑體"/>
          <w:noProof/>
          <w:sz w:val="20"/>
          <w:szCs w:val="20"/>
          <w:lang w:eastAsia="en-US"/>
        </w:rPr>
        <w:drawing>
          <wp:inline distT="0" distB="0" distL="0" distR="0">
            <wp:extent cx="5270500" cy="3509010"/>
            <wp:effectExtent l="25400" t="0" r="0" b="0"/>
            <wp:docPr id="16" name="Picture 7" descr=":S Bottomley White Heat Exchanger Bro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Bottomley White Heat Exchanger Brooch.jpg"/>
                    <pic:cNvPicPr>
                      <a:picLocks noChangeAspect="1" noChangeArrowheads="1"/>
                    </pic:cNvPicPr>
                  </pic:nvPicPr>
                  <pic:blipFill>
                    <a:blip r:embed="rId10"/>
                    <a:srcRect/>
                    <a:stretch>
                      <a:fillRect/>
                    </a:stretch>
                  </pic:blipFill>
                  <pic:spPr bwMode="auto">
                    <a:xfrm>
                      <a:off x="0" y="0"/>
                      <a:ext cx="5270500" cy="3509010"/>
                    </a:xfrm>
                    <a:prstGeom prst="rect">
                      <a:avLst/>
                    </a:prstGeom>
                    <a:noFill/>
                    <a:ln w="9525">
                      <a:noFill/>
                      <a:miter lim="800000"/>
                      <a:headEnd/>
                      <a:tailEnd/>
                    </a:ln>
                  </pic:spPr>
                </pic:pic>
              </a:graphicData>
            </a:graphic>
          </wp:inline>
        </w:drawing>
      </w:r>
    </w:p>
    <w:p w:rsidR="00203B61" w:rsidRDefault="00203B61" w:rsidP="00203B61">
      <w:pPr>
        <w:widowControl/>
        <w:rPr>
          <w:rFonts w:ascii="微軟正黑體" w:eastAsia="微軟正黑體" w:hAnsi="微軟正黑體"/>
          <w:sz w:val="20"/>
          <w:szCs w:val="20"/>
        </w:rPr>
      </w:pPr>
      <w:r>
        <w:rPr>
          <w:rFonts w:ascii="微軟正黑體" w:eastAsia="微軟正黑體" w:hAnsi="微軟正黑體"/>
          <w:sz w:val="20"/>
          <w:szCs w:val="20"/>
        </w:rPr>
        <w:t>Heat Exchanger</w:t>
      </w:r>
    </w:p>
    <w:p w:rsidR="00E8772A" w:rsidRPr="00DE57D6" w:rsidRDefault="00E8772A" w:rsidP="00E8772A">
      <w:pPr>
        <w:spacing w:line="480" w:lineRule="exact"/>
        <w:ind w:left="1200" w:hanging="720"/>
        <w:jc w:val="right"/>
        <w:rPr>
          <w:rFonts w:ascii="微軟正黑體" w:eastAsia="微軟正黑體" w:hAnsi="微軟正黑體"/>
          <w:sz w:val="20"/>
          <w:szCs w:val="20"/>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5"/>
        <w:gridCol w:w="2977"/>
        <w:gridCol w:w="3230"/>
      </w:tblGrid>
      <w:tr w:rsidR="00E8772A" w:rsidRPr="00DE57D6">
        <w:trPr>
          <w:jc w:val="center"/>
        </w:trPr>
        <w:tc>
          <w:tcPr>
            <w:tcW w:w="9212" w:type="dxa"/>
            <w:gridSpan w:val="3"/>
            <w:shd w:val="clear" w:color="auto" w:fill="D9D9D9"/>
          </w:tcPr>
          <w:p w:rsidR="001238FE" w:rsidRDefault="001238FE" w:rsidP="001238FE">
            <w:pPr>
              <w:autoSpaceDE w:val="0"/>
              <w:autoSpaceDN w:val="0"/>
              <w:adjustRightInd w:val="0"/>
              <w:spacing w:after="240"/>
              <w:rPr>
                <w:rFonts w:ascii="Times" w:hAnsi="Times" w:cs="Times"/>
                <w:kern w:val="0"/>
                <w:szCs w:val="24"/>
              </w:rPr>
            </w:pPr>
            <w:r>
              <w:rPr>
                <w:rFonts w:ascii="微軟正黑體" w:eastAsia="微軟正黑體" w:hAnsi="微軟正黑體"/>
                <w:sz w:val="20"/>
                <w:szCs w:val="20"/>
                <w:lang w:val="en-GB"/>
              </w:rPr>
              <w:t xml:space="preserve">2 </w:t>
            </w:r>
            <w:r w:rsidR="00E8772A" w:rsidRPr="00DE57D6">
              <w:rPr>
                <w:rFonts w:ascii="新細明體" w:eastAsia="新細明體" w:hAnsi="新細明體" w:cs="新細明體" w:hint="eastAsia"/>
                <w:sz w:val="20"/>
                <w:szCs w:val="20"/>
              </w:rPr>
              <w:t>做品名稱</w:t>
            </w:r>
            <w:r w:rsidR="00E8772A">
              <w:rPr>
                <w:rFonts w:ascii="微軟正黑體" w:eastAsia="微軟正黑體" w:hAnsi="微軟正黑體" w:hint="eastAsia"/>
                <w:sz w:val="20"/>
                <w:szCs w:val="20"/>
              </w:rPr>
              <w:t>(</w:t>
            </w:r>
            <w:r w:rsidR="00E8772A">
              <w:rPr>
                <w:rFonts w:ascii="新細明體" w:eastAsia="新細明體" w:hAnsi="新細明體" w:cs="新細明體" w:hint="eastAsia"/>
                <w:sz w:val="20"/>
                <w:szCs w:val="20"/>
              </w:rPr>
              <w:t>中英文</w:t>
            </w:r>
            <w:r w:rsidR="00E8772A">
              <w:rPr>
                <w:rFonts w:ascii="微軟正黑體" w:eastAsia="微軟正黑體" w:hAnsi="微軟正黑體" w:hint="eastAsia"/>
                <w:sz w:val="20"/>
                <w:szCs w:val="20"/>
              </w:rPr>
              <w:t>)</w:t>
            </w:r>
            <w:r w:rsidR="00E8772A" w:rsidRPr="00DE57D6">
              <w:rPr>
                <w:rFonts w:ascii="新細明體" w:eastAsia="新細明體" w:hAnsi="新細明體" w:cs="新細明體" w:hint="eastAsia"/>
                <w:sz w:val="20"/>
                <w:szCs w:val="20"/>
              </w:rPr>
              <w:t>：</w:t>
            </w:r>
            <w:r>
              <w:rPr>
                <w:rFonts w:ascii="Arial" w:hAnsi="Arial" w:cs="Arial"/>
                <w:kern w:val="0"/>
                <w:szCs w:val="24"/>
              </w:rPr>
              <w:t xml:space="preserve">Heat Exchange Brooch 2012 </w:t>
            </w:r>
          </w:p>
          <w:p w:rsidR="00E8772A" w:rsidRPr="00DE57D6" w:rsidRDefault="00E8772A" w:rsidP="001238FE">
            <w:pPr>
              <w:pStyle w:val="NoSpacing"/>
              <w:spacing w:line="480" w:lineRule="exact"/>
              <w:ind w:left="0" w:firstLine="0"/>
              <w:jc w:val="left"/>
              <w:rPr>
                <w:rFonts w:ascii="微軟正黑體" w:eastAsia="微軟正黑體" w:hAnsi="微軟正黑體"/>
                <w:sz w:val="20"/>
                <w:szCs w:val="20"/>
              </w:rPr>
            </w:pP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材質</w:t>
            </w:r>
            <w:r>
              <w:rPr>
                <w:rFonts w:ascii="微軟正黑體" w:eastAsia="微軟正黑體" w:hAnsi="微軟正黑體"/>
                <w:sz w:val="20"/>
                <w:szCs w:val="20"/>
              </w:rPr>
              <w:t>materials</w:t>
            </w:r>
            <w:r>
              <w:rPr>
                <w:rFonts w:ascii="微軟正黑體" w:eastAsia="微軟正黑體" w:hAnsi="微軟正黑體" w:hint="eastAsia"/>
                <w:sz w:val="20"/>
                <w:szCs w:val="20"/>
              </w:rPr>
              <w:t xml:space="preserve"> (</w:t>
            </w:r>
            <w:r>
              <w:rPr>
                <w:rFonts w:ascii="新細明體" w:hAnsi="新細明體" w:cs="新細明體" w:hint="eastAsia"/>
                <w:sz w:val="20"/>
                <w:szCs w:val="20"/>
              </w:rPr>
              <w:t>中英文</w:t>
            </w:r>
            <w:r>
              <w:rPr>
                <w:rFonts w:ascii="微軟正黑體" w:eastAsia="微軟正黑體" w:hAnsi="微軟正黑體" w:hint="eastAsia"/>
                <w:sz w:val="20"/>
                <w:szCs w:val="20"/>
              </w:rPr>
              <w:t>)</w:t>
            </w:r>
          </w:p>
        </w:tc>
        <w:tc>
          <w:tcPr>
            <w:tcW w:w="6207" w:type="dxa"/>
            <w:gridSpan w:val="2"/>
          </w:tcPr>
          <w:p w:rsidR="00E8772A" w:rsidRPr="00DE57D6" w:rsidRDefault="001238FE" w:rsidP="007310A0">
            <w:pPr>
              <w:pStyle w:val="NoSpacing"/>
              <w:spacing w:line="480" w:lineRule="exact"/>
              <w:ind w:left="0" w:firstLine="0"/>
              <w:rPr>
                <w:rFonts w:ascii="微軟正黑體" w:eastAsia="微軟正黑體" w:hAnsi="微軟正黑體"/>
                <w:sz w:val="20"/>
                <w:szCs w:val="20"/>
              </w:rPr>
            </w:pPr>
            <w:r>
              <w:rPr>
                <w:rFonts w:ascii="Arial" w:hAnsi="Arial" w:cs="Arial"/>
                <w:kern w:val="0"/>
                <w:szCs w:val="24"/>
              </w:rPr>
              <w:t>Copper, Bronze, White Metal, Stainless Steel and Enamel</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產品尺寸</w:t>
            </w:r>
            <w:r>
              <w:rPr>
                <w:rFonts w:ascii="微軟正黑體" w:eastAsia="微軟正黑體" w:hAnsi="微軟正黑體" w:hint="eastAsia"/>
                <w:sz w:val="20"/>
                <w:szCs w:val="20"/>
              </w:rPr>
              <w:t>size</w:t>
            </w:r>
          </w:p>
        </w:tc>
        <w:tc>
          <w:tcPr>
            <w:tcW w:w="6207" w:type="dxa"/>
            <w:gridSpan w:val="2"/>
          </w:tcPr>
          <w:p w:rsidR="00E8772A" w:rsidRPr="001238FE" w:rsidRDefault="001238FE" w:rsidP="001238FE">
            <w:pPr>
              <w:autoSpaceDE w:val="0"/>
              <w:autoSpaceDN w:val="0"/>
              <w:adjustRightInd w:val="0"/>
              <w:spacing w:after="240"/>
              <w:rPr>
                <w:rFonts w:ascii="Times" w:hAnsi="Times" w:cs="Times"/>
                <w:kern w:val="0"/>
                <w:szCs w:val="24"/>
              </w:rPr>
            </w:pPr>
            <w:r>
              <w:rPr>
                <w:rFonts w:ascii="Arial" w:hAnsi="Arial" w:cs="Arial"/>
                <w:kern w:val="0"/>
                <w:szCs w:val="24"/>
              </w:rPr>
              <w:t xml:space="preserve">30mm x 30 x 8mm </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產品簡介</w:t>
            </w: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r>
              <w:rPr>
                <w:rFonts w:ascii="微軟正黑體" w:eastAsia="微軟正黑體" w:hAnsi="微軟正黑體"/>
                <w:sz w:val="20"/>
                <w:szCs w:val="20"/>
              </w:rPr>
              <w:t>description</w:t>
            </w:r>
          </w:p>
        </w:tc>
        <w:tc>
          <w:tcPr>
            <w:tcW w:w="6207" w:type="dxa"/>
            <w:gridSpan w:val="2"/>
          </w:tcPr>
          <w:p w:rsidR="00E8772A" w:rsidRPr="00DE57D6" w:rsidRDefault="001238FE"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Brooch</w:t>
            </w:r>
          </w:p>
        </w:tc>
      </w:tr>
      <w:tr w:rsidR="00E8772A" w:rsidRPr="00DE57D6">
        <w:trPr>
          <w:jc w:val="center"/>
        </w:trPr>
        <w:tc>
          <w:tcPr>
            <w:tcW w:w="3005" w:type="dxa"/>
          </w:tcPr>
          <w:p w:rsidR="00203B61" w:rsidRDefault="00E8772A" w:rsidP="007310A0">
            <w:pPr>
              <w:pStyle w:val="NoSpacing"/>
              <w:spacing w:line="480" w:lineRule="exact"/>
              <w:ind w:left="0" w:firstLine="0"/>
              <w:rPr>
                <w:rFonts w:ascii="微軟正黑體" w:eastAsia="微軟正黑體" w:hAnsi="微軟正黑體"/>
                <w:sz w:val="20"/>
                <w:szCs w:val="20"/>
                <w:lang w:val="en-GB"/>
              </w:rPr>
            </w:pPr>
            <w:r w:rsidRPr="00DE57D6">
              <w:rPr>
                <w:rFonts w:ascii="新細明體" w:hAnsi="新細明體" w:cs="新細明體" w:hint="eastAsia"/>
                <w:sz w:val="20"/>
                <w:szCs w:val="20"/>
              </w:rPr>
              <w:t>產品照片</w:t>
            </w:r>
            <w:r>
              <w:rPr>
                <w:rFonts w:ascii="微軟正黑體" w:eastAsia="微軟正黑體" w:hAnsi="微軟正黑體" w:hint="eastAsia"/>
                <w:sz w:val="20"/>
                <w:szCs w:val="20"/>
              </w:rPr>
              <w:t>work picture</w:t>
            </w:r>
          </w:p>
          <w:p w:rsidR="00E8772A" w:rsidRPr="00203B61" w:rsidRDefault="00203B61" w:rsidP="007310A0">
            <w:pPr>
              <w:pStyle w:val="NoSpacing"/>
              <w:spacing w:line="480" w:lineRule="exact"/>
              <w:ind w:left="0" w:firstLine="0"/>
              <w:rPr>
                <w:rFonts w:ascii="微軟正黑體" w:eastAsia="微軟正黑體" w:hAnsi="微軟正黑體"/>
                <w:sz w:val="20"/>
                <w:szCs w:val="20"/>
                <w:lang w:val="en-GB"/>
              </w:rPr>
            </w:pPr>
            <w:r>
              <w:rPr>
                <w:rFonts w:ascii="微軟正黑體" w:eastAsia="微軟正黑體" w:hAnsi="微軟正黑體"/>
                <w:sz w:val="20"/>
                <w:szCs w:val="20"/>
                <w:lang w:val="en-GB"/>
              </w:rPr>
              <w:t>(see above)</w:t>
            </w:r>
          </w:p>
        </w:tc>
        <w:tc>
          <w:tcPr>
            <w:tcW w:w="6207" w:type="dxa"/>
            <w:gridSpan w:val="2"/>
          </w:tcPr>
          <w:p w:rsidR="00E87733" w:rsidRDefault="00E87733" w:rsidP="007310A0">
            <w:pPr>
              <w:pStyle w:val="NoSpacing"/>
              <w:spacing w:line="480" w:lineRule="exact"/>
              <w:ind w:left="0" w:firstLine="0"/>
              <w:rPr>
                <w:rFonts w:ascii="微軟正黑體" w:eastAsia="微軟正黑體" w:hAnsi="微軟正黑體"/>
                <w:color w:val="A6A6A6" w:themeColor="background1" w:themeShade="A6"/>
                <w:sz w:val="20"/>
                <w:szCs w:val="20"/>
              </w:rPr>
            </w:pPr>
          </w:p>
          <w:p w:rsidR="00E8772A"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p>
          <w:p w:rsidR="00E8772A" w:rsidRPr="00DE57D6"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p>
        </w:tc>
      </w:tr>
      <w:tr w:rsidR="00E8772A" w:rsidRPr="00DE57D6">
        <w:trPr>
          <w:jc w:val="center"/>
        </w:trPr>
        <w:tc>
          <w:tcPr>
            <w:tcW w:w="3005" w:type="dxa"/>
          </w:tcPr>
          <w:p w:rsidR="00E8772A" w:rsidRPr="00672A25" w:rsidRDefault="00E8772A"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sz w:val="20"/>
                <w:szCs w:val="20"/>
              </w:rPr>
              <w:t>售價</w:t>
            </w:r>
            <w:r w:rsidRPr="00672A25">
              <w:rPr>
                <w:rFonts w:ascii="Arial" w:hAnsi="Arial" w:cs="Arial"/>
                <w:kern w:val="0"/>
                <w:sz w:val="20"/>
                <w:szCs w:val="20"/>
              </w:rPr>
              <w:t xml:space="preserve">Sales </w:t>
            </w:r>
            <w:r w:rsidRPr="00672A25">
              <w:rPr>
                <w:rFonts w:ascii="Arial" w:hAnsi="Arial" w:cs="Arial" w:hint="eastAsia"/>
                <w:kern w:val="0"/>
                <w:sz w:val="20"/>
                <w:szCs w:val="20"/>
              </w:rPr>
              <w:t>p</w:t>
            </w:r>
            <w:r w:rsidRPr="00672A25">
              <w:rPr>
                <w:rFonts w:ascii="Arial" w:hAnsi="Arial" w:cs="Arial"/>
                <w:kern w:val="0"/>
                <w:sz w:val="20"/>
                <w:szCs w:val="20"/>
              </w:rPr>
              <w:t>rice</w:t>
            </w:r>
          </w:p>
        </w:tc>
        <w:tc>
          <w:tcPr>
            <w:tcW w:w="2977" w:type="dxa"/>
            <w:tcBorders>
              <w:right w:val="single" w:sz="4" w:space="0" w:color="auto"/>
            </w:tcBorders>
          </w:tcPr>
          <w:p w:rsidR="00E8772A" w:rsidRPr="00086601"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sidR="00086601">
              <w:rPr>
                <w:rFonts w:ascii="微軟正黑體" w:eastAsia="微軟正黑體" w:hAnsi="微軟正黑體"/>
                <w:color w:val="A6A6A6" w:themeColor="background1" w:themeShade="A6"/>
                <w:sz w:val="20"/>
                <w:szCs w:val="20"/>
                <w:lang w:val="en-GB"/>
              </w:rPr>
              <w:t xml:space="preserve"> </w:t>
            </w:r>
            <w:r w:rsidR="00086601" w:rsidRPr="00086601">
              <w:rPr>
                <w:rFonts w:ascii="微軟正黑體" w:eastAsia="微軟正黑體" w:hAnsi="微軟正黑體"/>
                <w:color w:val="A6A6A6" w:themeColor="background1" w:themeShade="A6"/>
                <w:sz w:val="20"/>
                <w:szCs w:val="20"/>
                <w:lang w:val="en-GB"/>
              </w:rPr>
              <w:t>19000.00</w:t>
            </w:r>
          </w:p>
        </w:tc>
        <w:tc>
          <w:tcPr>
            <w:tcW w:w="3230" w:type="dxa"/>
            <w:tcBorders>
              <w:left w:val="single" w:sz="4" w:space="0" w:color="auto"/>
            </w:tcBorders>
          </w:tcPr>
          <w:p w:rsidR="00E8772A" w:rsidRPr="00DE57D6"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sidR="001238FE">
              <w:rPr>
                <w:rFonts w:ascii="微軟正黑體" w:eastAsia="微軟正黑體" w:hAnsi="微軟正黑體"/>
                <w:color w:val="A6A6A6" w:themeColor="background1" w:themeShade="A6"/>
                <w:sz w:val="20"/>
                <w:szCs w:val="20"/>
              </w:rPr>
              <w:t xml:space="preserve"> 6</w:t>
            </w:r>
            <w:r w:rsidR="00086601">
              <w:rPr>
                <w:rFonts w:ascii="微軟正黑體" w:eastAsia="微軟正黑體" w:hAnsi="微軟正黑體"/>
                <w:color w:val="A6A6A6" w:themeColor="background1" w:themeShade="A6"/>
                <w:sz w:val="20"/>
                <w:szCs w:val="20"/>
              </w:rPr>
              <w:t>30</w:t>
            </w:r>
          </w:p>
        </w:tc>
      </w:tr>
      <w:tr w:rsidR="00E8772A" w:rsidRPr="00DE57D6">
        <w:trPr>
          <w:jc w:val="center"/>
        </w:trPr>
        <w:tc>
          <w:tcPr>
            <w:tcW w:w="3005" w:type="dxa"/>
          </w:tcPr>
          <w:p w:rsidR="00E8772A" w:rsidRPr="00672A25" w:rsidRDefault="00E8772A"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kern w:val="0"/>
                <w:sz w:val="20"/>
                <w:szCs w:val="20"/>
              </w:rPr>
              <w:t>保險金額</w:t>
            </w:r>
            <w:r w:rsidRPr="00672A25">
              <w:rPr>
                <w:rFonts w:ascii="Arial" w:hAnsi="Arial" w:cs="Arial"/>
                <w:kern w:val="0"/>
                <w:sz w:val="20"/>
                <w:szCs w:val="20"/>
              </w:rPr>
              <w:t>Insurance Value</w:t>
            </w:r>
          </w:p>
        </w:tc>
        <w:tc>
          <w:tcPr>
            <w:tcW w:w="2977" w:type="dxa"/>
            <w:tcBorders>
              <w:right w:val="single" w:sz="4" w:space="0" w:color="auto"/>
            </w:tcBorders>
          </w:tcPr>
          <w:p w:rsidR="00E8772A" w:rsidRPr="00086601"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sidR="00086601">
              <w:rPr>
                <w:rFonts w:ascii="微軟正黑體" w:eastAsia="微軟正黑體" w:hAnsi="微軟正黑體"/>
                <w:color w:val="A6A6A6" w:themeColor="background1" w:themeShade="A6"/>
                <w:sz w:val="20"/>
                <w:szCs w:val="20"/>
                <w:lang w:val="en-GB"/>
              </w:rPr>
              <w:t xml:space="preserve"> 9500.00</w:t>
            </w:r>
          </w:p>
        </w:tc>
        <w:tc>
          <w:tcPr>
            <w:tcW w:w="3230" w:type="dxa"/>
            <w:tcBorders>
              <w:left w:val="single" w:sz="4" w:space="0" w:color="auto"/>
            </w:tcBorders>
          </w:tcPr>
          <w:p w:rsidR="00E8772A" w:rsidRPr="00DE57D6"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sidR="001238FE">
              <w:rPr>
                <w:rFonts w:ascii="微軟正黑體" w:eastAsia="微軟正黑體" w:hAnsi="微軟正黑體"/>
                <w:color w:val="A6A6A6" w:themeColor="background1" w:themeShade="A6"/>
                <w:sz w:val="20"/>
                <w:szCs w:val="20"/>
              </w:rPr>
              <w:t xml:space="preserve"> 3</w:t>
            </w:r>
            <w:r w:rsidR="00086601">
              <w:rPr>
                <w:rFonts w:ascii="微軟正黑體" w:eastAsia="微軟正黑體" w:hAnsi="微軟正黑體"/>
                <w:color w:val="A6A6A6" w:themeColor="background1" w:themeShade="A6"/>
                <w:sz w:val="20"/>
                <w:szCs w:val="20"/>
              </w:rPr>
              <w:t>20</w:t>
            </w:r>
          </w:p>
        </w:tc>
      </w:tr>
    </w:tbl>
    <w:p w:rsidR="00203B61" w:rsidRDefault="00203B61" w:rsidP="00E8772A">
      <w:pPr>
        <w:jc w:val="both"/>
        <w:rPr>
          <w:rFonts w:cstheme="minorHAnsi"/>
        </w:rPr>
      </w:pPr>
    </w:p>
    <w:p w:rsidR="00203B61" w:rsidRDefault="00203B61">
      <w:pPr>
        <w:widowControl/>
        <w:rPr>
          <w:rFonts w:cstheme="minorHAnsi"/>
        </w:rPr>
      </w:pPr>
      <w:r>
        <w:rPr>
          <w:rFonts w:cstheme="minorHAnsi"/>
        </w:rPr>
        <w:br w:type="page"/>
      </w:r>
      <w:r>
        <w:rPr>
          <w:rFonts w:cstheme="minorHAnsi"/>
          <w:noProof/>
          <w:lang w:eastAsia="en-US"/>
        </w:rPr>
        <w:drawing>
          <wp:inline distT="0" distB="0" distL="0" distR="0">
            <wp:extent cx="3746500" cy="3746500"/>
            <wp:effectExtent l="25400" t="0" r="0" b="0"/>
            <wp:docPr id="17" name="Picture 8" descr=":S Bottomley B&amp;W Trace bro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Bottomley B&amp;W Trace brooch.jpg"/>
                    <pic:cNvPicPr>
                      <a:picLocks noChangeAspect="1" noChangeArrowheads="1"/>
                    </pic:cNvPicPr>
                  </pic:nvPicPr>
                  <pic:blipFill>
                    <a:blip r:embed="rId11"/>
                    <a:srcRect/>
                    <a:stretch>
                      <a:fillRect/>
                    </a:stretch>
                  </pic:blipFill>
                  <pic:spPr bwMode="auto">
                    <a:xfrm>
                      <a:off x="0" y="0"/>
                      <a:ext cx="3746500" cy="3746500"/>
                    </a:xfrm>
                    <a:prstGeom prst="rect">
                      <a:avLst/>
                    </a:prstGeom>
                    <a:noFill/>
                    <a:ln w="9525">
                      <a:noFill/>
                      <a:miter lim="800000"/>
                      <a:headEnd/>
                      <a:tailEnd/>
                    </a:ln>
                  </pic:spPr>
                </pic:pic>
              </a:graphicData>
            </a:graphic>
          </wp:inline>
        </w:drawing>
      </w:r>
    </w:p>
    <w:p w:rsidR="00203B61" w:rsidRDefault="00203B61" w:rsidP="00203B61">
      <w:pPr>
        <w:widowControl/>
        <w:rPr>
          <w:rFonts w:cstheme="minorHAnsi"/>
        </w:rPr>
      </w:pPr>
      <w:r>
        <w:rPr>
          <w:rFonts w:cstheme="minorHAnsi"/>
        </w:rPr>
        <w:t>Traces Black</w:t>
      </w:r>
    </w:p>
    <w:p w:rsidR="00E8772A" w:rsidRDefault="00E8772A" w:rsidP="00E8772A">
      <w:pPr>
        <w:jc w:val="both"/>
        <w:rPr>
          <w:rFonts w:cstheme="minorHAnsi"/>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5"/>
        <w:gridCol w:w="2977"/>
        <w:gridCol w:w="3230"/>
      </w:tblGrid>
      <w:tr w:rsidR="00E8772A" w:rsidRPr="00DE57D6">
        <w:trPr>
          <w:jc w:val="center"/>
        </w:trPr>
        <w:tc>
          <w:tcPr>
            <w:tcW w:w="9212" w:type="dxa"/>
            <w:gridSpan w:val="3"/>
            <w:shd w:val="clear" w:color="auto" w:fill="D9D9D9"/>
          </w:tcPr>
          <w:p w:rsidR="00E8772A" w:rsidRPr="00DE57D6" w:rsidRDefault="00E8772A" w:rsidP="001238FE">
            <w:pPr>
              <w:pStyle w:val="NoSpacing"/>
              <w:numPr>
                <w:ilvl w:val="0"/>
                <w:numId w:val="3"/>
              </w:numPr>
              <w:spacing w:line="480" w:lineRule="exact"/>
              <w:jc w:val="left"/>
              <w:rPr>
                <w:rFonts w:ascii="微軟正黑體" w:eastAsia="微軟正黑體" w:hAnsi="微軟正黑體"/>
                <w:sz w:val="20"/>
                <w:szCs w:val="20"/>
              </w:rPr>
            </w:pPr>
            <w:r w:rsidRPr="00DE57D6">
              <w:rPr>
                <w:rFonts w:ascii="新細明體" w:hAnsi="新細明體" w:cs="新細明體" w:hint="eastAsia"/>
                <w:sz w:val="20"/>
                <w:szCs w:val="20"/>
              </w:rPr>
              <w:t>做品名稱</w:t>
            </w: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r w:rsidRPr="00DE57D6">
              <w:rPr>
                <w:rFonts w:ascii="新細明體" w:hAnsi="新細明體" w:cs="新細明體" w:hint="eastAsia"/>
                <w:sz w:val="20"/>
                <w:szCs w:val="20"/>
              </w:rPr>
              <w:t>：</w:t>
            </w:r>
            <w:r w:rsidR="001238FE">
              <w:rPr>
                <w:rFonts w:ascii="微軟正黑體" w:eastAsia="微軟正黑體" w:hAnsi="微軟正黑體"/>
                <w:sz w:val="20"/>
                <w:szCs w:val="20"/>
                <w:lang w:val="en-GB"/>
              </w:rPr>
              <w:t xml:space="preserve">  Traces Black</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材質</w:t>
            </w:r>
            <w:r>
              <w:rPr>
                <w:rFonts w:ascii="微軟正黑體" w:eastAsia="微軟正黑體" w:hAnsi="微軟正黑體"/>
                <w:sz w:val="20"/>
                <w:szCs w:val="20"/>
              </w:rPr>
              <w:t>materials</w:t>
            </w:r>
            <w:r>
              <w:rPr>
                <w:rFonts w:ascii="微軟正黑體" w:eastAsia="微軟正黑體" w:hAnsi="微軟正黑體" w:hint="eastAsia"/>
                <w:sz w:val="20"/>
                <w:szCs w:val="20"/>
              </w:rPr>
              <w:t xml:space="preserve"> (</w:t>
            </w:r>
            <w:r>
              <w:rPr>
                <w:rFonts w:ascii="新細明體" w:hAnsi="新細明體" w:cs="新細明體" w:hint="eastAsia"/>
                <w:sz w:val="20"/>
                <w:szCs w:val="20"/>
              </w:rPr>
              <w:t>中英文</w:t>
            </w:r>
            <w:r>
              <w:rPr>
                <w:rFonts w:ascii="微軟正黑體" w:eastAsia="微軟正黑體" w:hAnsi="微軟正黑體" w:hint="eastAsia"/>
                <w:sz w:val="20"/>
                <w:szCs w:val="20"/>
              </w:rPr>
              <w:t>)</w:t>
            </w:r>
          </w:p>
        </w:tc>
        <w:tc>
          <w:tcPr>
            <w:tcW w:w="6207" w:type="dxa"/>
            <w:gridSpan w:val="2"/>
          </w:tcPr>
          <w:p w:rsidR="00E8772A" w:rsidRPr="001238FE" w:rsidRDefault="001238FE" w:rsidP="001238FE">
            <w:pPr>
              <w:autoSpaceDE w:val="0"/>
              <w:autoSpaceDN w:val="0"/>
              <w:adjustRightInd w:val="0"/>
              <w:spacing w:after="240"/>
              <w:rPr>
                <w:rFonts w:ascii="Times" w:hAnsi="Times" w:cs="Times"/>
                <w:kern w:val="0"/>
                <w:szCs w:val="24"/>
              </w:rPr>
            </w:pPr>
            <w:r>
              <w:rPr>
                <w:rFonts w:ascii="Arial" w:hAnsi="Arial" w:cs="Arial"/>
                <w:kern w:val="0"/>
                <w:szCs w:val="24"/>
              </w:rPr>
              <w:t xml:space="preserve">enamel, steel + rubber </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產品尺寸</w:t>
            </w:r>
            <w:r>
              <w:rPr>
                <w:rFonts w:ascii="微軟正黑體" w:eastAsia="微軟正黑體" w:hAnsi="微軟正黑體" w:hint="eastAsia"/>
                <w:sz w:val="20"/>
                <w:szCs w:val="20"/>
              </w:rPr>
              <w:t>size</w:t>
            </w:r>
          </w:p>
        </w:tc>
        <w:tc>
          <w:tcPr>
            <w:tcW w:w="6207" w:type="dxa"/>
            <w:gridSpan w:val="2"/>
          </w:tcPr>
          <w:p w:rsidR="00E8772A" w:rsidRPr="001238FE" w:rsidRDefault="001238FE" w:rsidP="001238FE">
            <w:pPr>
              <w:autoSpaceDE w:val="0"/>
              <w:autoSpaceDN w:val="0"/>
              <w:adjustRightInd w:val="0"/>
              <w:spacing w:after="240"/>
              <w:rPr>
                <w:rFonts w:ascii="Times" w:hAnsi="Times" w:cs="Times"/>
                <w:kern w:val="0"/>
                <w:szCs w:val="24"/>
              </w:rPr>
            </w:pPr>
            <w:r>
              <w:rPr>
                <w:rFonts w:ascii="Arial" w:hAnsi="Arial" w:cs="Arial"/>
                <w:kern w:val="0"/>
                <w:szCs w:val="24"/>
              </w:rPr>
              <w:t xml:space="preserve">Approx 110 x 95 x 4 mm </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產品簡介</w:t>
            </w: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r>
              <w:rPr>
                <w:rFonts w:ascii="微軟正黑體" w:eastAsia="微軟正黑體" w:hAnsi="微軟正黑體"/>
                <w:sz w:val="20"/>
                <w:szCs w:val="20"/>
              </w:rPr>
              <w:t>description</w:t>
            </w:r>
          </w:p>
        </w:tc>
        <w:tc>
          <w:tcPr>
            <w:tcW w:w="6207" w:type="dxa"/>
            <w:gridSpan w:val="2"/>
          </w:tcPr>
          <w:p w:rsidR="00E8772A" w:rsidRPr="00DE57D6" w:rsidRDefault="001238FE"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Brooch</w:t>
            </w:r>
          </w:p>
        </w:tc>
      </w:tr>
      <w:tr w:rsidR="00E8772A" w:rsidRPr="00DE57D6">
        <w:trPr>
          <w:jc w:val="center"/>
        </w:trPr>
        <w:tc>
          <w:tcPr>
            <w:tcW w:w="3005" w:type="dxa"/>
          </w:tcPr>
          <w:p w:rsidR="00203B61" w:rsidRDefault="00E8772A" w:rsidP="007310A0">
            <w:pPr>
              <w:pStyle w:val="NoSpacing"/>
              <w:spacing w:line="480" w:lineRule="exact"/>
              <w:ind w:left="0" w:firstLine="0"/>
              <w:rPr>
                <w:rFonts w:ascii="微軟正黑體" w:eastAsia="微軟正黑體" w:hAnsi="微軟正黑體"/>
                <w:sz w:val="20"/>
                <w:szCs w:val="20"/>
                <w:lang w:val="en-GB"/>
              </w:rPr>
            </w:pPr>
            <w:r w:rsidRPr="00DE57D6">
              <w:rPr>
                <w:rFonts w:ascii="新細明體" w:hAnsi="新細明體" w:cs="新細明體" w:hint="eastAsia"/>
                <w:sz w:val="20"/>
                <w:szCs w:val="20"/>
              </w:rPr>
              <w:t>產品照片</w:t>
            </w:r>
            <w:r>
              <w:rPr>
                <w:rFonts w:ascii="微軟正黑體" w:eastAsia="微軟正黑體" w:hAnsi="微軟正黑體" w:hint="eastAsia"/>
                <w:sz w:val="20"/>
                <w:szCs w:val="20"/>
              </w:rPr>
              <w:t>work picture</w:t>
            </w:r>
          </w:p>
          <w:p w:rsidR="00E8772A" w:rsidRPr="00203B61" w:rsidRDefault="00203B61" w:rsidP="007310A0">
            <w:pPr>
              <w:pStyle w:val="NoSpacing"/>
              <w:spacing w:line="480" w:lineRule="exact"/>
              <w:ind w:left="0" w:firstLine="0"/>
              <w:rPr>
                <w:rFonts w:ascii="微軟正黑體" w:eastAsia="微軟正黑體" w:hAnsi="微軟正黑體"/>
                <w:sz w:val="20"/>
                <w:szCs w:val="20"/>
                <w:lang w:val="en-GB"/>
              </w:rPr>
            </w:pPr>
            <w:r>
              <w:rPr>
                <w:rFonts w:ascii="微軟正黑體" w:eastAsia="微軟正黑體" w:hAnsi="微軟正黑體"/>
                <w:sz w:val="20"/>
                <w:szCs w:val="20"/>
                <w:lang w:val="en-GB"/>
              </w:rPr>
              <w:t>(see above)</w:t>
            </w:r>
          </w:p>
        </w:tc>
        <w:tc>
          <w:tcPr>
            <w:tcW w:w="6207" w:type="dxa"/>
            <w:gridSpan w:val="2"/>
          </w:tcPr>
          <w:p w:rsidR="00E8772A"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r w:rsidRPr="00DE57D6">
              <w:rPr>
                <w:rFonts w:ascii="微軟正黑體" w:eastAsia="微軟正黑體" w:hAnsi="微軟正黑體" w:hint="eastAsia"/>
                <w:color w:val="A6A6A6" w:themeColor="background1" w:themeShade="A6"/>
                <w:sz w:val="20"/>
                <w:szCs w:val="20"/>
              </w:rPr>
              <w:t>(</w:t>
            </w:r>
            <w:r w:rsidRPr="00DE57D6">
              <w:rPr>
                <w:rFonts w:ascii="新細明體" w:hAnsi="新細明體" w:cs="新細明體" w:hint="eastAsia"/>
                <w:color w:val="A6A6A6" w:themeColor="background1" w:themeShade="A6"/>
                <w:sz w:val="20"/>
                <w:szCs w:val="20"/>
              </w:rPr>
              <w:t>請提供產品高解析度之照片數張</w:t>
            </w:r>
            <w:r w:rsidRPr="00DE57D6">
              <w:rPr>
                <w:rFonts w:ascii="微軟正黑體" w:eastAsia="微軟正黑體" w:hAnsi="微軟正黑體" w:hint="eastAsia"/>
                <w:color w:val="A6A6A6" w:themeColor="background1" w:themeShade="A6"/>
                <w:sz w:val="20"/>
                <w:szCs w:val="20"/>
              </w:rPr>
              <w:t>)</w:t>
            </w:r>
          </w:p>
          <w:p w:rsidR="00EA4272" w:rsidRDefault="00EA4272" w:rsidP="007310A0">
            <w:pPr>
              <w:pStyle w:val="NoSpacing"/>
              <w:spacing w:line="480" w:lineRule="exact"/>
              <w:ind w:left="0" w:firstLine="0"/>
              <w:rPr>
                <w:rFonts w:ascii="微軟正黑體" w:eastAsia="微軟正黑體" w:hAnsi="微軟正黑體"/>
                <w:color w:val="A6A6A6" w:themeColor="background1" w:themeShade="A6"/>
                <w:sz w:val="20"/>
                <w:szCs w:val="20"/>
              </w:rPr>
            </w:pPr>
          </w:p>
          <w:p w:rsidR="00E8772A" w:rsidRPr="00DE57D6"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p>
        </w:tc>
      </w:tr>
      <w:tr w:rsidR="00E8772A" w:rsidRPr="00DE57D6">
        <w:trPr>
          <w:jc w:val="center"/>
        </w:trPr>
        <w:tc>
          <w:tcPr>
            <w:tcW w:w="3005" w:type="dxa"/>
          </w:tcPr>
          <w:p w:rsidR="00E8772A" w:rsidRPr="00672A25" w:rsidRDefault="00E8772A"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sz w:val="20"/>
                <w:szCs w:val="20"/>
              </w:rPr>
              <w:t>售價</w:t>
            </w:r>
            <w:r w:rsidRPr="00672A25">
              <w:rPr>
                <w:rFonts w:ascii="Arial" w:hAnsi="Arial" w:cs="Arial"/>
                <w:kern w:val="0"/>
                <w:sz w:val="20"/>
                <w:szCs w:val="20"/>
              </w:rPr>
              <w:t xml:space="preserve">Sales </w:t>
            </w:r>
            <w:r w:rsidRPr="00672A25">
              <w:rPr>
                <w:rFonts w:ascii="Arial" w:hAnsi="Arial" w:cs="Arial" w:hint="eastAsia"/>
                <w:kern w:val="0"/>
                <w:sz w:val="20"/>
                <w:szCs w:val="20"/>
              </w:rPr>
              <w:t>p</w:t>
            </w:r>
            <w:r w:rsidRPr="00672A25">
              <w:rPr>
                <w:rFonts w:ascii="Arial" w:hAnsi="Arial" w:cs="Arial"/>
                <w:kern w:val="0"/>
                <w:sz w:val="20"/>
                <w:szCs w:val="20"/>
              </w:rPr>
              <w:t>rice</w:t>
            </w:r>
          </w:p>
        </w:tc>
        <w:tc>
          <w:tcPr>
            <w:tcW w:w="2977" w:type="dxa"/>
            <w:tcBorders>
              <w:right w:val="single" w:sz="4" w:space="0" w:color="auto"/>
            </w:tcBorders>
          </w:tcPr>
          <w:p w:rsidR="00E8772A" w:rsidRPr="00086601"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sidR="00086601">
              <w:rPr>
                <w:rFonts w:ascii="微軟正黑體" w:eastAsia="微軟正黑體" w:hAnsi="微軟正黑體"/>
                <w:color w:val="A6A6A6" w:themeColor="background1" w:themeShade="A6"/>
                <w:sz w:val="20"/>
                <w:szCs w:val="20"/>
                <w:lang w:val="en-GB"/>
              </w:rPr>
              <w:t xml:space="preserve"> 29000</w:t>
            </w:r>
          </w:p>
        </w:tc>
        <w:tc>
          <w:tcPr>
            <w:tcW w:w="3230" w:type="dxa"/>
            <w:tcBorders>
              <w:left w:val="single" w:sz="4" w:space="0" w:color="auto"/>
            </w:tcBorders>
          </w:tcPr>
          <w:p w:rsidR="00E8772A" w:rsidRPr="00DE57D6" w:rsidRDefault="00E8772A" w:rsidP="00086601">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sidR="001238FE">
              <w:rPr>
                <w:rFonts w:ascii="微軟正黑體" w:eastAsia="微軟正黑體" w:hAnsi="微軟正黑體"/>
                <w:color w:val="A6A6A6" w:themeColor="background1" w:themeShade="A6"/>
                <w:sz w:val="20"/>
                <w:szCs w:val="20"/>
              </w:rPr>
              <w:t xml:space="preserve"> </w:t>
            </w:r>
            <w:r w:rsidR="00086601">
              <w:rPr>
                <w:rFonts w:ascii="微軟正黑體" w:eastAsia="微軟正黑體" w:hAnsi="微軟正黑體"/>
                <w:color w:val="A6A6A6" w:themeColor="background1" w:themeShade="A6"/>
                <w:sz w:val="20"/>
                <w:szCs w:val="20"/>
              </w:rPr>
              <w:t>970</w:t>
            </w:r>
          </w:p>
        </w:tc>
      </w:tr>
      <w:tr w:rsidR="00E8772A" w:rsidRPr="00DE57D6">
        <w:trPr>
          <w:trHeight w:val="436"/>
          <w:jc w:val="center"/>
        </w:trPr>
        <w:tc>
          <w:tcPr>
            <w:tcW w:w="3005" w:type="dxa"/>
          </w:tcPr>
          <w:p w:rsidR="00E8772A" w:rsidRPr="00672A25" w:rsidRDefault="00E8772A"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kern w:val="0"/>
                <w:sz w:val="20"/>
                <w:szCs w:val="20"/>
              </w:rPr>
              <w:t>保險金額</w:t>
            </w:r>
            <w:r w:rsidRPr="00672A25">
              <w:rPr>
                <w:rFonts w:ascii="Arial" w:hAnsi="Arial" w:cs="Arial"/>
                <w:kern w:val="0"/>
                <w:sz w:val="20"/>
                <w:szCs w:val="20"/>
              </w:rPr>
              <w:t>Insurance Value</w:t>
            </w:r>
          </w:p>
        </w:tc>
        <w:tc>
          <w:tcPr>
            <w:tcW w:w="2977" w:type="dxa"/>
            <w:tcBorders>
              <w:right w:val="single" w:sz="4" w:space="0" w:color="auto"/>
            </w:tcBorders>
          </w:tcPr>
          <w:p w:rsidR="00E8772A" w:rsidRPr="00086601"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sidR="00086601">
              <w:rPr>
                <w:rFonts w:ascii="微軟正黑體" w:eastAsia="微軟正黑體" w:hAnsi="微軟正黑體"/>
                <w:color w:val="A6A6A6" w:themeColor="background1" w:themeShade="A6"/>
                <w:sz w:val="20"/>
                <w:szCs w:val="20"/>
                <w:lang w:val="en-GB"/>
              </w:rPr>
              <w:t xml:space="preserve"> 14500</w:t>
            </w:r>
          </w:p>
        </w:tc>
        <w:tc>
          <w:tcPr>
            <w:tcW w:w="3230" w:type="dxa"/>
            <w:tcBorders>
              <w:left w:val="single" w:sz="4" w:space="0" w:color="auto"/>
            </w:tcBorders>
          </w:tcPr>
          <w:p w:rsidR="00E8772A" w:rsidRPr="00DE57D6" w:rsidRDefault="00E8772A" w:rsidP="00086601">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sidR="001238FE">
              <w:rPr>
                <w:rFonts w:ascii="微軟正黑體" w:eastAsia="微軟正黑體" w:hAnsi="微軟正黑體"/>
                <w:color w:val="A6A6A6" w:themeColor="background1" w:themeShade="A6"/>
                <w:sz w:val="20"/>
                <w:szCs w:val="20"/>
              </w:rPr>
              <w:t xml:space="preserve"> </w:t>
            </w:r>
            <w:r w:rsidR="00086601">
              <w:rPr>
                <w:rFonts w:ascii="微軟正黑體" w:eastAsia="微軟正黑體" w:hAnsi="微軟正黑體"/>
                <w:color w:val="A6A6A6" w:themeColor="background1" w:themeShade="A6"/>
                <w:sz w:val="20"/>
                <w:szCs w:val="20"/>
              </w:rPr>
              <w:t>485</w:t>
            </w:r>
          </w:p>
        </w:tc>
      </w:tr>
    </w:tbl>
    <w:p w:rsidR="00203B61" w:rsidRDefault="00203B61" w:rsidP="00E8772A">
      <w:pPr>
        <w:jc w:val="both"/>
        <w:rPr>
          <w:rFonts w:cstheme="minorHAnsi"/>
        </w:rPr>
      </w:pPr>
    </w:p>
    <w:p w:rsidR="00203B61" w:rsidRDefault="00203B61">
      <w:pPr>
        <w:widowControl/>
        <w:rPr>
          <w:rFonts w:cstheme="minorHAnsi"/>
        </w:rPr>
      </w:pPr>
      <w:r>
        <w:rPr>
          <w:rFonts w:cstheme="minorHAnsi"/>
        </w:rPr>
        <w:br w:type="page"/>
      </w:r>
      <w:r>
        <w:rPr>
          <w:rFonts w:cstheme="minorHAnsi"/>
          <w:noProof/>
          <w:lang w:eastAsia="en-US"/>
        </w:rPr>
        <w:drawing>
          <wp:inline distT="0" distB="0" distL="0" distR="0">
            <wp:extent cx="3746500" cy="3746500"/>
            <wp:effectExtent l="25400" t="0" r="0" b="0"/>
            <wp:docPr id="18" name="Picture 9" descr=":S Bottomley Red on Black Trace bro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 Bottomley Red on Black Trace brooch.jpg"/>
                    <pic:cNvPicPr>
                      <a:picLocks noChangeAspect="1" noChangeArrowheads="1"/>
                    </pic:cNvPicPr>
                  </pic:nvPicPr>
                  <pic:blipFill>
                    <a:blip r:embed="rId12"/>
                    <a:srcRect/>
                    <a:stretch>
                      <a:fillRect/>
                    </a:stretch>
                  </pic:blipFill>
                  <pic:spPr bwMode="auto">
                    <a:xfrm>
                      <a:off x="0" y="0"/>
                      <a:ext cx="3746500" cy="3746500"/>
                    </a:xfrm>
                    <a:prstGeom prst="rect">
                      <a:avLst/>
                    </a:prstGeom>
                    <a:noFill/>
                    <a:ln w="9525">
                      <a:noFill/>
                      <a:miter lim="800000"/>
                      <a:headEnd/>
                      <a:tailEnd/>
                    </a:ln>
                  </pic:spPr>
                </pic:pic>
              </a:graphicData>
            </a:graphic>
          </wp:inline>
        </w:drawing>
      </w:r>
    </w:p>
    <w:p w:rsidR="00203B61" w:rsidRDefault="00203B61" w:rsidP="00203B61">
      <w:pPr>
        <w:widowControl/>
        <w:rPr>
          <w:rFonts w:cstheme="minorHAnsi"/>
        </w:rPr>
      </w:pPr>
      <w:r>
        <w:rPr>
          <w:rFonts w:cstheme="minorHAnsi"/>
        </w:rPr>
        <w:t>Traces Red</w:t>
      </w:r>
    </w:p>
    <w:p w:rsidR="00203B61" w:rsidRDefault="00203B61" w:rsidP="00E8772A">
      <w:pPr>
        <w:jc w:val="both"/>
        <w:rPr>
          <w:rFonts w:cstheme="minorHAnsi"/>
        </w:rPr>
      </w:pPr>
    </w:p>
    <w:p w:rsidR="00E8772A" w:rsidRDefault="00E8772A" w:rsidP="00E8772A">
      <w:pPr>
        <w:jc w:val="both"/>
        <w:rPr>
          <w:rFonts w:cstheme="minorHAnsi"/>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5"/>
        <w:gridCol w:w="2977"/>
        <w:gridCol w:w="3230"/>
      </w:tblGrid>
      <w:tr w:rsidR="00E8772A" w:rsidRPr="00DE57D6">
        <w:trPr>
          <w:jc w:val="center"/>
        </w:trPr>
        <w:tc>
          <w:tcPr>
            <w:tcW w:w="9212" w:type="dxa"/>
            <w:gridSpan w:val="3"/>
            <w:shd w:val="clear" w:color="auto" w:fill="D9D9D9"/>
          </w:tcPr>
          <w:p w:rsidR="00E8772A" w:rsidRPr="00DE57D6" w:rsidRDefault="00E8772A" w:rsidP="001238FE">
            <w:pPr>
              <w:pStyle w:val="NoSpacing"/>
              <w:numPr>
                <w:ilvl w:val="0"/>
                <w:numId w:val="3"/>
              </w:numPr>
              <w:spacing w:line="480" w:lineRule="exact"/>
              <w:jc w:val="left"/>
              <w:rPr>
                <w:rFonts w:ascii="微軟正黑體" w:eastAsia="微軟正黑體" w:hAnsi="微軟正黑體"/>
                <w:sz w:val="20"/>
                <w:szCs w:val="20"/>
              </w:rPr>
            </w:pPr>
            <w:r w:rsidRPr="00DE57D6">
              <w:rPr>
                <w:rFonts w:ascii="新細明體" w:hAnsi="新細明體" w:cs="新細明體" w:hint="eastAsia"/>
                <w:sz w:val="20"/>
                <w:szCs w:val="20"/>
              </w:rPr>
              <w:t>做品名稱</w:t>
            </w: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r w:rsidRPr="00DE57D6">
              <w:rPr>
                <w:rFonts w:ascii="新細明體" w:hAnsi="新細明體" w:cs="新細明體" w:hint="eastAsia"/>
                <w:sz w:val="20"/>
                <w:szCs w:val="20"/>
              </w:rPr>
              <w:t>：</w:t>
            </w:r>
            <w:r w:rsidR="001238FE">
              <w:rPr>
                <w:rFonts w:ascii="微軟正黑體" w:eastAsia="微軟正黑體" w:hAnsi="微軟正黑體"/>
                <w:sz w:val="20"/>
                <w:szCs w:val="20"/>
                <w:lang w:val="en-GB"/>
              </w:rPr>
              <w:t xml:space="preserve"> Traces Red</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材質</w:t>
            </w:r>
            <w:r>
              <w:rPr>
                <w:rFonts w:ascii="微軟正黑體" w:eastAsia="微軟正黑體" w:hAnsi="微軟正黑體"/>
                <w:sz w:val="20"/>
                <w:szCs w:val="20"/>
              </w:rPr>
              <w:t>materials</w:t>
            </w:r>
            <w:r>
              <w:rPr>
                <w:rFonts w:ascii="微軟正黑體" w:eastAsia="微軟正黑體" w:hAnsi="微軟正黑體" w:hint="eastAsia"/>
                <w:sz w:val="20"/>
                <w:szCs w:val="20"/>
              </w:rPr>
              <w:t xml:space="preserve"> (</w:t>
            </w:r>
            <w:r>
              <w:rPr>
                <w:rFonts w:ascii="新細明體" w:hAnsi="新細明體" w:cs="新細明體" w:hint="eastAsia"/>
                <w:sz w:val="20"/>
                <w:szCs w:val="20"/>
              </w:rPr>
              <w:t>中英文</w:t>
            </w:r>
            <w:r>
              <w:rPr>
                <w:rFonts w:ascii="微軟正黑體" w:eastAsia="微軟正黑體" w:hAnsi="微軟正黑體" w:hint="eastAsia"/>
                <w:sz w:val="20"/>
                <w:szCs w:val="20"/>
              </w:rPr>
              <w:t>)</w:t>
            </w:r>
          </w:p>
        </w:tc>
        <w:tc>
          <w:tcPr>
            <w:tcW w:w="6207" w:type="dxa"/>
            <w:gridSpan w:val="2"/>
          </w:tcPr>
          <w:p w:rsidR="00E8772A" w:rsidRPr="00DE57D6" w:rsidRDefault="001238FE" w:rsidP="007310A0">
            <w:pPr>
              <w:pStyle w:val="NoSpacing"/>
              <w:spacing w:line="480" w:lineRule="exact"/>
              <w:ind w:left="0" w:firstLine="0"/>
              <w:rPr>
                <w:rFonts w:ascii="微軟正黑體" w:eastAsia="微軟正黑體" w:hAnsi="微軟正黑體"/>
                <w:sz w:val="20"/>
                <w:szCs w:val="20"/>
              </w:rPr>
            </w:pPr>
            <w:r>
              <w:rPr>
                <w:rFonts w:ascii="Arial" w:hAnsi="Arial" w:cs="Arial"/>
                <w:kern w:val="0"/>
                <w:szCs w:val="24"/>
              </w:rPr>
              <w:t>enamel, steel + rubber</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產品尺寸</w:t>
            </w:r>
            <w:r>
              <w:rPr>
                <w:rFonts w:ascii="微軟正黑體" w:eastAsia="微軟正黑體" w:hAnsi="微軟正黑體" w:hint="eastAsia"/>
                <w:sz w:val="20"/>
                <w:szCs w:val="20"/>
              </w:rPr>
              <w:t>size</w:t>
            </w:r>
          </w:p>
        </w:tc>
        <w:tc>
          <w:tcPr>
            <w:tcW w:w="6207" w:type="dxa"/>
            <w:gridSpan w:val="2"/>
          </w:tcPr>
          <w:p w:rsidR="00E8772A" w:rsidRPr="00DE57D6" w:rsidRDefault="001238FE" w:rsidP="007310A0">
            <w:pPr>
              <w:pStyle w:val="NoSpacing"/>
              <w:spacing w:line="480" w:lineRule="exact"/>
              <w:ind w:left="0" w:firstLine="0"/>
              <w:rPr>
                <w:rFonts w:ascii="微軟正黑體" w:eastAsia="微軟正黑體" w:hAnsi="微軟正黑體"/>
                <w:sz w:val="20"/>
                <w:szCs w:val="20"/>
              </w:rPr>
            </w:pPr>
            <w:r>
              <w:rPr>
                <w:rFonts w:ascii="Arial" w:hAnsi="Arial" w:cs="Arial"/>
                <w:kern w:val="0"/>
                <w:szCs w:val="24"/>
              </w:rPr>
              <w:t>Approx 110 x 95 x 4 mm</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產品簡介</w:t>
            </w:r>
            <w:r>
              <w:rPr>
                <w:rFonts w:ascii="微軟正黑體" w:eastAsia="微軟正黑體" w:hAnsi="微軟正黑體" w:hint="eastAsia"/>
                <w:sz w:val="20"/>
                <w:szCs w:val="20"/>
              </w:rPr>
              <w:t>(</w:t>
            </w:r>
            <w:r>
              <w:rPr>
                <w:rFonts w:ascii="新細明體" w:hAnsi="新細明體" w:cs="新細明體" w:hint="eastAsia"/>
                <w:sz w:val="20"/>
                <w:szCs w:val="20"/>
              </w:rPr>
              <w:t>中英文</w:t>
            </w:r>
            <w:r>
              <w:rPr>
                <w:rFonts w:ascii="微軟正黑體" w:eastAsia="微軟正黑體" w:hAnsi="微軟正黑體" w:hint="eastAsia"/>
                <w:sz w:val="20"/>
                <w:szCs w:val="20"/>
              </w:rPr>
              <w:t>)</w:t>
            </w:r>
            <w:r>
              <w:rPr>
                <w:rFonts w:ascii="微軟正黑體" w:eastAsia="微軟正黑體" w:hAnsi="微軟正黑體"/>
                <w:sz w:val="20"/>
                <w:szCs w:val="20"/>
              </w:rPr>
              <w:t>description</w:t>
            </w:r>
          </w:p>
        </w:tc>
        <w:tc>
          <w:tcPr>
            <w:tcW w:w="6207" w:type="dxa"/>
            <w:gridSpan w:val="2"/>
          </w:tcPr>
          <w:p w:rsidR="00E8772A" w:rsidRPr="00DE57D6" w:rsidRDefault="001238FE" w:rsidP="007310A0">
            <w:pPr>
              <w:pStyle w:val="NoSpacing"/>
              <w:spacing w:line="480" w:lineRule="exact"/>
              <w:ind w:left="0" w:firstLine="0"/>
              <w:rPr>
                <w:rFonts w:ascii="微軟正黑體" w:eastAsia="微軟正黑體" w:hAnsi="微軟正黑體"/>
                <w:sz w:val="20"/>
                <w:szCs w:val="20"/>
              </w:rPr>
            </w:pPr>
            <w:r>
              <w:rPr>
                <w:rFonts w:ascii="微軟正黑體" w:eastAsia="微軟正黑體" w:hAnsi="微軟正黑體"/>
                <w:sz w:val="20"/>
                <w:szCs w:val="20"/>
              </w:rPr>
              <w:t>Brooch</w:t>
            </w:r>
          </w:p>
        </w:tc>
      </w:tr>
      <w:tr w:rsidR="00E8772A" w:rsidRPr="00DE57D6">
        <w:trPr>
          <w:jc w:val="center"/>
        </w:trPr>
        <w:tc>
          <w:tcPr>
            <w:tcW w:w="3005" w:type="dxa"/>
          </w:tcPr>
          <w:p w:rsidR="00E8772A" w:rsidRPr="00DE57D6" w:rsidRDefault="00E8772A" w:rsidP="007310A0">
            <w:pPr>
              <w:pStyle w:val="NoSpacing"/>
              <w:spacing w:line="480" w:lineRule="exact"/>
              <w:ind w:left="0" w:firstLine="0"/>
              <w:rPr>
                <w:rFonts w:ascii="微軟正黑體" w:eastAsia="微軟正黑體" w:hAnsi="微軟正黑體"/>
                <w:sz w:val="20"/>
                <w:szCs w:val="20"/>
              </w:rPr>
            </w:pPr>
            <w:r w:rsidRPr="00DE57D6">
              <w:rPr>
                <w:rFonts w:ascii="新細明體" w:hAnsi="新細明體" w:cs="新細明體" w:hint="eastAsia"/>
                <w:sz w:val="20"/>
                <w:szCs w:val="20"/>
              </w:rPr>
              <w:t>產品照片</w:t>
            </w:r>
            <w:r>
              <w:rPr>
                <w:rFonts w:ascii="微軟正黑體" w:eastAsia="微軟正黑體" w:hAnsi="微軟正黑體" w:hint="eastAsia"/>
                <w:sz w:val="20"/>
                <w:szCs w:val="20"/>
              </w:rPr>
              <w:t>work picture</w:t>
            </w:r>
          </w:p>
        </w:tc>
        <w:tc>
          <w:tcPr>
            <w:tcW w:w="6207" w:type="dxa"/>
            <w:gridSpan w:val="2"/>
          </w:tcPr>
          <w:p w:rsidR="00E8772A"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r w:rsidRPr="00DE57D6">
              <w:rPr>
                <w:rFonts w:ascii="微軟正黑體" w:eastAsia="微軟正黑體" w:hAnsi="微軟正黑體" w:hint="eastAsia"/>
                <w:color w:val="A6A6A6" w:themeColor="background1" w:themeShade="A6"/>
                <w:sz w:val="20"/>
                <w:szCs w:val="20"/>
              </w:rPr>
              <w:t>(</w:t>
            </w:r>
            <w:r w:rsidRPr="00DE57D6">
              <w:rPr>
                <w:rFonts w:ascii="新細明體" w:hAnsi="新細明體" w:cs="新細明體" w:hint="eastAsia"/>
                <w:color w:val="A6A6A6" w:themeColor="background1" w:themeShade="A6"/>
                <w:sz w:val="20"/>
                <w:szCs w:val="20"/>
              </w:rPr>
              <w:t>請提供產品高解析度之照片數張</w:t>
            </w:r>
            <w:r w:rsidRPr="00DE57D6">
              <w:rPr>
                <w:rFonts w:ascii="微軟正黑體" w:eastAsia="微軟正黑體" w:hAnsi="微軟正黑體" w:hint="eastAsia"/>
                <w:color w:val="A6A6A6" w:themeColor="background1" w:themeShade="A6"/>
                <w:sz w:val="20"/>
                <w:szCs w:val="20"/>
              </w:rPr>
              <w:t>)</w:t>
            </w:r>
          </w:p>
          <w:p w:rsidR="00E8772A" w:rsidRPr="00DE57D6" w:rsidRDefault="00E8772A" w:rsidP="007310A0">
            <w:pPr>
              <w:pStyle w:val="NoSpacing"/>
              <w:spacing w:line="480" w:lineRule="exact"/>
              <w:ind w:left="0" w:firstLine="0"/>
              <w:rPr>
                <w:rFonts w:ascii="微軟正黑體" w:eastAsia="微軟正黑體" w:hAnsi="微軟正黑體"/>
                <w:color w:val="A6A6A6" w:themeColor="background1" w:themeShade="A6"/>
                <w:sz w:val="20"/>
                <w:szCs w:val="20"/>
              </w:rPr>
            </w:pPr>
          </w:p>
        </w:tc>
      </w:tr>
      <w:tr w:rsidR="00086601" w:rsidRPr="00DE57D6">
        <w:trPr>
          <w:jc w:val="center"/>
        </w:trPr>
        <w:tc>
          <w:tcPr>
            <w:tcW w:w="3005" w:type="dxa"/>
          </w:tcPr>
          <w:p w:rsidR="00086601" w:rsidRPr="00672A25" w:rsidRDefault="00086601"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sz w:val="20"/>
                <w:szCs w:val="20"/>
              </w:rPr>
              <w:t>售價</w:t>
            </w:r>
            <w:r w:rsidRPr="00672A25">
              <w:rPr>
                <w:rFonts w:ascii="Arial" w:hAnsi="Arial" w:cs="Arial"/>
                <w:kern w:val="0"/>
                <w:sz w:val="20"/>
                <w:szCs w:val="20"/>
              </w:rPr>
              <w:t xml:space="preserve">Sales </w:t>
            </w:r>
            <w:r w:rsidRPr="00672A25">
              <w:rPr>
                <w:rFonts w:ascii="Arial" w:hAnsi="Arial" w:cs="Arial" w:hint="eastAsia"/>
                <w:kern w:val="0"/>
                <w:sz w:val="20"/>
                <w:szCs w:val="20"/>
              </w:rPr>
              <w:t>p</w:t>
            </w:r>
            <w:r w:rsidRPr="00672A25">
              <w:rPr>
                <w:rFonts w:ascii="Arial" w:hAnsi="Arial" w:cs="Arial"/>
                <w:kern w:val="0"/>
                <w:sz w:val="20"/>
                <w:szCs w:val="20"/>
              </w:rPr>
              <w:t>rice</w:t>
            </w:r>
          </w:p>
        </w:tc>
        <w:tc>
          <w:tcPr>
            <w:tcW w:w="2977" w:type="dxa"/>
            <w:tcBorders>
              <w:right w:val="single" w:sz="4" w:space="0" w:color="auto"/>
            </w:tcBorders>
          </w:tcPr>
          <w:p w:rsidR="00086601" w:rsidRPr="00086601" w:rsidRDefault="00086601"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Pr>
                <w:rFonts w:ascii="微軟正黑體" w:eastAsia="微軟正黑體" w:hAnsi="微軟正黑體"/>
                <w:color w:val="A6A6A6" w:themeColor="background1" w:themeShade="A6"/>
                <w:sz w:val="20"/>
                <w:szCs w:val="20"/>
                <w:lang w:val="en-GB"/>
              </w:rPr>
              <w:t xml:space="preserve"> 29000</w:t>
            </w:r>
          </w:p>
        </w:tc>
        <w:tc>
          <w:tcPr>
            <w:tcW w:w="3230" w:type="dxa"/>
            <w:tcBorders>
              <w:left w:val="single" w:sz="4" w:space="0" w:color="auto"/>
            </w:tcBorders>
          </w:tcPr>
          <w:p w:rsidR="00086601" w:rsidRPr="00DE57D6" w:rsidRDefault="00086601" w:rsidP="00086601">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Pr>
                <w:rFonts w:ascii="微軟正黑體" w:eastAsia="微軟正黑體" w:hAnsi="微軟正黑體"/>
                <w:color w:val="A6A6A6" w:themeColor="background1" w:themeShade="A6"/>
                <w:sz w:val="20"/>
                <w:szCs w:val="20"/>
              </w:rPr>
              <w:t xml:space="preserve"> 970</w:t>
            </w:r>
          </w:p>
        </w:tc>
      </w:tr>
      <w:tr w:rsidR="00086601" w:rsidRPr="00DE57D6">
        <w:trPr>
          <w:jc w:val="center"/>
        </w:trPr>
        <w:tc>
          <w:tcPr>
            <w:tcW w:w="3005" w:type="dxa"/>
          </w:tcPr>
          <w:p w:rsidR="00086601" w:rsidRPr="00672A25" w:rsidRDefault="00086601" w:rsidP="007310A0">
            <w:pPr>
              <w:pStyle w:val="NoSpacing"/>
              <w:spacing w:line="480" w:lineRule="exact"/>
              <w:ind w:left="0" w:firstLine="0"/>
              <w:rPr>
                <w:rFonts w:ascii="微軟正黑體" w:eastAsia="微軟正黑體" w:hAnsi="微軟正黑體"/>
                <w:sz w:val="20"/>
                <w:szCs w:val="20"/>
              </w:rPr>
            </w:pPr>
            <w:r w:rsidRPr="00672A25">
              <w:rPr>
                <w:rFonts w:ascii="新細明體" w:hAnsi="新細明體" w:cs="新細明體" w:hint="eastAsia"/>
                <w:kern w:val="0"/>
                <w:sz w:val="20"/>
                <w:szCs w:val="20"/>
              </w:rPr>
              <w:t>保險金額</w:t>
            </w:r>
            <w:r w:rsidRPr="00672A25">
              <w:rPr>
                <w:rFonts w:ascii="Arial" w:hAnsi="Arial" w:cs="Arial"/>
                <w:kern w:val="0"/>
                <w:sz w:val="20"/>
                <w:szCs w:val="20"/>
              </w:rPr>
              <w:t>Insurance Value</w:t>
            </w:r>
          </w:p>
        </w:tc>
        <w:tc>
          <w:tcPr>
            <w:tcW w:w="2977" w:type="dxa"/>
            <w:tcBorders>
              <w:right w:val="single" w:sz="4" w:space="0" w:color="auto"/>
            </w:tcBorders>
          </w:tcPr>
          <w:p w:rsidR="00086601" w:rsidRPr="00086601" w:rsidRDefault="00086601" w:rsidP="007310A0">
            <w:pPr>
              <w:pStyle w:val="NoSpacing"/>
              <w:spacing w:line="480" w:lineRule="exact"/>
              <w:ind w:left="0" w:firstLine="0"/>
              <w:rPr>
                <w:rFonts w:ascii="微軟正黑體" w:eastAsia="微軟正黑體" w:hAnsi="微軟正黑體"/>
                <w:color w:val="A6A6A6" w:themeColor="background1" w:themeShade="A6"/>
                <w:sz w:val="20"/>
                <w:szCs w:val="20"/>
                <w:lang w:val="en-GB"/>
              </w:rPr>
            </w:pPr>
            <w:r>
              <w:rPr>
                <w:rFonts w:ascii="微軟正黑體" w:eastAsia="微軟正黑體" w:hAnsi="微軟正黑體" w:hint="eastAsia"/>
                <w:color w:val="A6A6A6" w:themeColor="background1" w:themeShade="A6"/>
                <w:sz w:val="20"/>
                <w:szCs w:val="20"/>
              </w:rPr>
              <w:t>NT</w:t>
            </w:r>
            <w:r>
              <w:rPr>
                <w:rFonts w:ascii="微軟正黑體" w:eastAsia="微軟正黑體" w:hAnsi="微軟正黑體"/>
                <w:color w:val="A6A6A6" w:themeColor="background1" w:themeShade="A6"/>
                <w:sz w:val="20"/>
                <w:szCs w:val="20"/>
                <w:lang w:val="en-GB"/>
              </w:rPr>
              <w:t xml:space="preserve"> 14500</w:t>
            </w:r>
          </w:p>
        </w:tc>
        <w:tc>
          <w:tcPr>
            <w:tcW w:w="3230" w:type="dxa"/>
            <w:tcBorders>
              <w:left w:val="single" w:sz="4" w:space="0" w:color="auto"/>
            </w:tcBorders>
          </w:tcPr>
          <w:p w:rsidR="00086601" w:rsidRPr="00DE57D6" w:rsidRDefault="00086601" w:rsidP="00086601">
            <w:pPr>
              <w:pStyle w:val="NoSpacing"/>
              <w:spacing w:line="480" w:lineRule="exact"/>
              <w:ind w:left="0" w:firstLine="0"/>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US</w:t>
            </w:r>
            <w:r>
              <w:rPr>
                <w:rFonts w:ascii="微軟正黑體" w:eastAsia="微軟正黑體" w:hAnsi="微軟正黑體"/>
                <w:color w:val="A6A6A6" w:themeColor="background1" w:themeShade="A6"/>
                <w:sz w:val="20"/>
                <w:szCs w:val="20"/>
              </w:rPr>
              <w:t xml:space="preserve"> 485</w:t>
            </w:r>
          </w:p>
        </w:tc>
      </w:tr>
    </w:tbl>
    <w:p w:rsidR="00E8772A" w:rsidRDefault="00E8772A" w:rsidP="00A64916">
      <w:pPr>
        <w:jc w:val="both"/>
      </w:pPr>
      <w:bookmarkStart w:id="0" w:name="_GoBack"/>
      <w:bookmarkEnd w:id="0"/>
    </w:p>
    <w:sectPr w:rsidR="00E8772A" w:rsidSect="008F0D6A">
      <w:pgSz w:w="11906" w:h="16838"/>
      <w:pgMar w:top="1440" w:right="1800" w:bottom="1440" w:left="180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9E3" w:rsidRDefault="00A229E3" w:rsidP="00070E24">
      <w:r>
        <w:separator/>
      </w:r>
    </w:p>
  </w:endnote>
  <w:endnote w:type="continuationSeparator" w:id="0">
    <w:p w:rsidR="00A229E3" w:rsidRDefault="00A229E3" w:rsidP="00070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新細明體">
    <w:charset w:val="51"/>
    <w:family w:val="auto"/>
    <w:pitch w:val="variable"/>
    <w:sig w:usb0="00000001" w:usb1="00000000" w:usb2="01000408" w:usb3="00000000" w:csb0="001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微軟正黑體">
    <w:altName w:val="Cambria"/>
    <w:charset w:val="88"/>
    <w:family w:val="auto"/>
    <w:pitch w:val="variable"/>
    <w:sig w:usb0="00000087" w:usb1="288F4000" w:usb2="00000016" w:usb3="00000000" w:csb0="00100009" w:csb1="00000000"/>
  </w:font>
  <w:font w:name="ＭＳ 明朝">
    <w:charset w:val="4E"/>
    <w:family w:val="auto"/>
    <w:pitch w:val="variable"/>
    <w:sig w:usb0="00000001" w:usb1="00000000" w:usb2="01000407" w:usb3="00000000" w:csb0="00020000" w:csb1="00000000"/>
  </w:font>
  <w:font w:name="ヒラギノ丸ゴ Pro W4">
    <w:charset w:val="4E"/>
    <w:family w:val="auto"/>
    <w:pitch w:val="variable"/>
    <w:sig w:usb0="00000001" w:usb1="00000000" w:usb2="01000407" w:usb3="00000000" w:csb0="00020000" w:csb1="00000000"/>
  </w:font>
  <w:font w:name="MS Mincho">
    <w:altName w:val="ＭＳ 明朝"/>
    <w:charset w:val="80"/>
    <w:family w:val="modern"/>
    <w:pitch w:val="fixed"/>
    <w:sig w:usb0="E00002FF" w:usb1="6AC7FDFB" w:usb2="00000012" w:usb3="00000000" w:csb0="0002009F" w:csb1="00000000"/>
  </w:font>
  <w:font w:name="Monaco">
    <w:panose1 w:val="02000500000000000000"/>
    <w:charset w:val="00"/>
    <w:family w:val="auto"/>
    <w:pitch w:val="variable"/>
    <w:sig w:usb0="00000003" w:usb1="00000000" w:usb2="00000000" w:usb3="00000000" w:csb0="00000001" w:csb1="00000000"/>
  </w:font>
  <w:font w:name="細明體">
    <w:altName w:val="Cambria"/>
    <w:charset w:val="88"/>
    <w:family w:val="auto"/>
    <w:pitch w:val="variable"/>
    <w:sig w:usb0="A00002FF" w:usb1="28CFFCFA" w:usb2="00000016" w:usb3="00000000" w:csb0="00100001" w:csb1="00000000"/>
  </w:font>
  <w:font w:name="바탕">
    <w:charset w:val="4F"/>
    <w:family w:val="auto"/>
    <w:pitch w:val="variable"/>
    <w:sig w:usb0="00000001" w:usb1="00000000" w:usb2="01002406" w:usb3="00000000" w:csb0="00080000" w:csb1="00000000"/>
  </w:font>
  <w:font w:name="Malgun Gothic">
    <w:altName w:val="Cambria"/>
    <w:charset w:val="81"/>
    <w:family w:val="auto"/>
    <w:pitch w:val="variable"/>
    <w:sig w:usb0="9000002F" w:usb1="29D77CFB" w:usb2="00000012" w:usb3="00000000" w:csb0="00080001" w:csb1="00000000"/>
  </w:font>
  <w:font w:name="AppleGothic">
    <w:panose1 w:val="02000500000000000000"/>
    <w:charset w:val="4F"/>
    <w:family w:val="auto"/>
    <w:pitch w:val="variable"/>
    <w:sig w:usb0="00000001" w:usb1="00000000" w:usb2="01002406" w:usb3="00000000" w:csb0="00080000" w:csb1="00000000"/>
  </w:font>
  <w:font w:name="Batang">
    <w:altName w:val="바탕"/>
    <w:charset w:val="81"/>
    <w:family w:val="auto"/>
    <w:pitch w:val="variable"/>
    <w:sig w:usb0="B00002AF" w:usb1="69D77CFB" w:usb2="00000030" w:usb3="00000000" w:csb0="0008009F" w:csb1="00000000"/>
  </w:font>
  <w:font w:name="Wawati SC Regular">
    <w:panose1 w:val="040B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9E3" w:rsidRDefault="00A229E3" w:rsidP="00070E24">
      <w:r>
        <w:separator/>
      </w:r>
    </w:p>
  </w:footnote>
  <w:footnote w:type="continuationSeparator" w:id="0">
    <w:p w:rsidR="00A229E3" w:rsidRDefault="00A229E3" w:rsidP="00070E2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43DF2"/>
    <w:multiLevelType w:val="hybridMultilevel"/>
    <w:tmpl w:val="928C8848"/>
    <w:lvl w:ilvl="0" w:tplc="324A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60058CC"/>
    <w:multiLevelType w:val="hybridMultilevel"/>
    <w:tmpl w:val="205609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50C4C"/>
    <w:multiLevelType w:val="hybridMultilevel"/>
    <w:tmpl w:val="3432C74E"/>
    <w:lvl w:ilvl="0" w:tplc="A0A2DC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bordersDoNotSurroundHeader/>
  <w:bordersDoNotSurroundFooter/>
  <w:proofState w:spelling="clean" w:grammar="dirty"/>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517"/>
    <w:rsid w:val="00014860"/>
    <w:rsid w:val="00070E24"/>
    <w:rsid w:val="00086601"/>
    <w:rsid w:val="00121783"/>
    <w:rsid w:val="001238FE"/>
    <w:rsid w:val="001568B6"/>
    <w:rsid w:val="00170EFE"/>
    <w:rsid w:val="001B1E75"/>
    <w:rsid w:val="00203B61"/>
    <w:rsid w:val="003C2451"/>
    <w:rsid w:val="003D3D5D"/>
    <w:rsid w:val="003F3D6D"/>
    <w:rsid w:val="004B1611"/>
    <w:rsid w:val="005D0318"/>
    <w:rsid w:val="005F3E8E"/>
    <w:rsid w:val="00605506"/>
    <w:rsid w:val="008122CB"/>
    <w:rsid w:val="00812CE0"/>
    <w:rsid w:val="00824850"/>
    <w:rsid w:val="00862B5B"/>
    <w:rsid w:val="008F0D6A"/>
    <w:rsid w:val="0095580C"/>
    <w:rsid w:val="009B17B0"/>
    <w:rsid w:val="009B6517"/>
    <w:rsid w:val="00A229E3"/>
    <w:rsid w:val="00A64916"/>
    <w:rsid w:val="00B95582"/>
    <w:rsid w:val="00C04B9F"/>
    <w:rsid w:val="00E8772A"/>
    <w:rsid w:val="00E87733"/>
    <w:rsid w:val="00EA4272"/>
  </w:rsids>
  <m:mathPr>
    <m:mathFont m:val="微軟正黑體"/>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FE"/>
    <w:pPr>
      <w:widowControl w:val="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9B6517"/>
    <w:pPr>
      <w:ind w:leftChars="200" w:left="480"/>
    </w:pPr>
    <w:rPr>
      <w:rFonts w:ascii="Times New Roman" w:eastAsia="新細明體" w:hAnsi="Times New Roman" w:cs="Times New Roman"/>
      <w:szCs w:val="24"/>
    </w:rPr>
  </w:style>
  <w:style w:type="character" w:customStyle="1" w:styleId="ya-q-full-text">
    <w:name w:val="ya-q-full-text"/>
    <w:basedOn w:val="DefaultParagraphFont"/>
    <w:rsid w:val="009B6517"/>
  </w:style>
  <w:style w:type="paragraph" w:styleId="BalloonText">
    <w:name w:val="Balloon Text"/>
    <w:basedOn w:val="Normal"/>
    <w:link w:val="BalloonTextChar"/>
    <w:uiPriority w:val="99"/>
    <w:semiHidden/>
    <w:unhideWhenUsed/>
    <w:rsid w:val="009B651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B6517"/>
    <w:rPr>
      <w:rFonts w:asciiTheme="majorHAnsi" w:eastAsiaTheme="majorEastAsia" w:hAnsiTheme="majorHAnsi" w:cstheme="majorBidi"/>
      <w:sz w:val="18"/>
      <w:szCs w:val="18"/>
    </w:rPr>
  </w:style>
  <w:style w:type="paragraph" w:styleId="Header">
    <w:name w:val="header"/>
    <w:basedOn w:val="Normal"/>
    <w:link w:val="HeaderChar"/>
    <w:uiPriority w:val="99"/>
    <w:semiHidden/>
    <w:unhideWhenUsed/>
    <w:rsid w:val="00070E2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070E24"/>
    <w:rPr>
      <w:sz w:val="20"/>
      <w:szCs w:val="20"/>
    </w:rPr>
  </w:style>
  <w:style w:type="paragraph" w:styleId="Footer">
    <w:name w:val="footer"/>
    <w:basedOn w:val="Normal"/>
    <w:link w:val="FooterChar"/>
    <w:uiPriority w:val="99"/>
    <w:semiHidden/>
    <w:unhideWhenUsed/>
    <w:rsid w:val="00070E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070E24"/>
    <w:rPr>
      <w:sz w:val="20"/>
      <w:szCs w:val="20"/>
    </w:rPr>
  </w:style>
  <w:style w:type="character" w:customStyle="1" w:styleId="shorttext">
    <w:name w:val="short_text"/>
    <w:basedOn w:val="DefaultParagraphFont"/>
    <w:rsid w:val="00E8772A"/>
  </w:style>
  <w:style w:type="paragraph" w:styleId="NoSpacing">
    <w:name w:val="No Spacing"/>
    <w:uiPriority w:val="1"/>
    <w:qFormat/>
    <w:rsid w:val="00E8772A"/>
    <w:pPr>
      <w:widowControl w:val="0"/>
      <w:ind w:left="482" w:hanging="482"/>
      <w:jc w:val="both"/>
    </w:pPr>
    <w:rPr>
      <w:rFonts w:ascii="Calibri" w:eastAsia="新細明體" w:hAnsi="Calibri" w:cs="Times New Roman"/>
    </w:rPr>
  </w:style>
  <w:style w:type="character" w:styleId="Hyperlink">
    <w:name w:val="Hyperlink"/>
    <w:basedOn w:val="DefaultParagraphFont"/>
    <w:uiPriority w:val="99"/>
    <w:semiHidden/>
    <w:unhideWhenUsed/>
    <w:rsid w:val="009B17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klimt02.net/jewellers/stephen-bottomley" TargetMode="External"/><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1174</Words>
  <Characters>6693</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 Bottomley</cp:lastModifiedBy>
  <cp:revision>12</cp:revision>
  <dcterms:created xsi:type="dcterms:W3CDTF">2017-03-30T15:54:00Z</dcterms:created>
  <dcterms:modified xsi:type="dcterms:W3CDTF">2017-12-02T17:39:00Z</dcterms:modified>
</cp:coreProperties>
</file>