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F9D08" w14:textId="1D6D5174" w:rsidR="00DA0C65" w:rsidRPr="007514BC" w:rsidRDefault="00F81B6A" w:rsidP="007514BC">
      <w:pPr>
        <w:jc w:val="center"/>
        <w:rPr>
          <w:rFonts w:ascii="Arial" w:hAnsi="Arial" w:cs="Arial"/>
          <w:sz w:val="24"/>
          <w:szCs w:val="24"/>
        </w:rPr>
      </w:pPr>
      <w:bookmarkStart w:id="0" w:name="_Hlk529552563"/>
      <w:bookmarkStart w:id="1" w:name="_GoBack"/>
      <w:bookmarkEnd w:id="1"/>
      <w:r>
        <w:rPr>
          <w:rFonts w:ascii="Arial" w:hAnsi="Arial" w:cs="Arial"/>
          <w:sz w:val="24"/>
          <w:szCs w:val="24"/>
        </w:rPr>
        <w:t>‘</w:t>
      </w:r>
      <w:r w:rsidR="00DA0C65" w:rsidRPr="007514BC">
        <w:rPr>
          <w:rFonts w:ascii="Arial" w:hAnsi="Arial" w:cs="Arial"/>
          <w:sz w:val="24"/>
          <w:szCs w:val="24"/>
        </w:rPr>
        <w:t xml:space="preserve">Won’t </w:t>
      </w:r>
      <w:r w:rsidR="00271C35">
        <w:rPr>
          <w:rFonts w:ascii="Arial" w:hAnsi="Arial" w:cs="Arial"/>
          <w:sz w:val="24"/>
          <w:szCs w:val="24"/>
        </w:rPr>
        <w:t>g</w:t>
      </w:r>
      <w:r w:rsidR="00DA0C65" w:rsidRPr="007514BC">
        <w:rPr>
          <w:rFonts w:ascii="Arial" w:hAnsi="Arial" w:cs="Arial"/>
          <w:sz w:val="24"/>
          <w:szCs w:val="24"/>
        </w:rPr>
        <w:t xml:space="preserve">et </w:t>
      </w:r>
      <w:r w:rsidR="00271C35">
        <w:rPr>
          <w:rFonts w:ascii="Arial" w:hAnsi="Arial" w:cs="Arial"/>
          <w:sz w:val="24"/>
          <w:szCs w:val="24"/>
        </w:rPr>
        <w:t>f</w:t>
      </w:r>
      <w:r w:rsidR="00DA0C65" w:rsidRPr="007514BC">
        <w:rPr>
          <w:rFonts w:ascii="Arial" w:hAnsi="Arial" w:cs="Arial"/>
          <w:sz w:val="24"/>
          <w:szCs w:val="24"/>
        </w:rPr>
        <w:t xml:space="preserve">ooled </w:t>
      </w:r>
      <w:r w:rsidR="00271C35">
        <w:rPr>
          <w:rFonts w:ascii="Arial" w:hAnsi="Arial" w:cs="Arial"/>
          <w:sz w:val="24"/>
          <w:szCs w:val="24"/>
        </w:rPr>
        <w:t>a</w:t>
      </w:r>
      <w:r w:rsidR="00DA0C65" w:rsidRPr="007514BC">
        <w:rPr>
          <w:rFonts w:ascii="Arial" w:hAnsi="Arial" w:cs="Arial"/>
          <w:sz w:val="24"/>
          <w:szCs w:val="24"/>
        </w:rPr>
        <w:t>gain</w:t>
      </w:r>
      <w:r>
        <w:rPr>
          <w:rFonts w:ascii="Arial" w:hAnsi="Arial" w:cs="Arial"/>
          <w:sz w:val="24"/>
          <w:szCs w:val="24"/>
        </w:rPr>
        <w:t>’</w:t>
      </w:r>
      <w:r w:rsidR="00DA0C65" w:rsidRPr="007514BC">
        <w:rPr>
          <w:rFonts w:ascii="Arial" w:hAnsi="Arial" w:cs="Arial"/>
          <w:sz w:val="24"/>
          <w:szCs w:val="24"/>
        </w:rPr>
        <w:t xml:space="preserve">: </w:t>
      </w:r>
      <w:r w:rsidR="007514BC" w:rsidRPr="007514BC">
        <w:rPr>
          <w:rFonts w:ascii="Arial" w:hAnsi="Arial" w:cs="Arial"/>
          <w:sz w:val="24"/>
          <w:szCs w:val="24"/>
        </w:rPr>
        <w:t>How personal values</w:t>
      </w:r>
      <w:r w:rsidR="007D4BF7">
        <w:rPr>
          <w:rFonts w:ascii="Arial" w:hAnsi="Arial" w:cs="Arial"/>
          <w:sz w:val="24"/>
          <w:szCs w:val="24"/>
        </w:rPr>
        <w:t xml:space="preserve"> shape</w:t>
      </w:r>
      <w:r w:rsidR="00FC7648" w:rsidRPr="007514BC">
        <w:rPr>
          <w:rFonts w:ascii="Arial" w:hAnsi="Arial" w:cs="Arial"/>
          <w:sz w:val="24"/>
          <w:szCs w:val="24"/>
        </w:rPr>
        <w:t xml:space="preserve"> leadership </w:t>
      </w:r>
      <w:r w:rsidR="00273730">
        <w:rPr>
          <w:rFonts w:ascii="Arial" w:hAnsi="Arial" w:cs="Arial"/>
          <w:sz w:val="24"/>
          <w:szCs w:val="24"/>
        </w:rPr>
        <w:t>purpose</w:t>
      </w:r>
      <w:r w:rsidR="007514BC" w:rsidRPr="007514BC">
        <w:rPr>
          <w:rFonts w:ascii="Arial" w:hAnsi="Arial" w:cs="Arial"/>
          <w:sz w:val="24"/>
          <w:szCs w:val="24"/>
        </w:rPr>
        <w:t xml:space="preserve">, </w:t>
      </w:r>
      <w:r w:rsidR="007D4BF7">
        <w:rPr>
          <w:rFonts w:ascii="Arial" w:hAnsi="Arial" w:cs="Arial"/>
          <w:sz w:val="24"/>
          <w:szCs w:val="24"/>
        </w:rPr>
        <w:t>behaviour</w:t>
      </w:r>
      <w:r w:rsidR="007514BC" w:rsidRPr="007514BC">
        <w:rPr>
          <w:rFonts w:ascii="Arial" w:hAnsi="Arial" w:cs="Arial"/>
          <w:sz w:val="24"/>
          <w:szCs w:val="24"/>
        </w:rPr>
        <w:t xml:space="preserve"> and </w:t>
      </w:r>
      <w:r w:rsidR="00FC7648" w:rsidRPr="007514BC">
        <w:rPr>
          <w:rFonts w:ascii="Arial" w:hAnsi="Arial" w:cs="Arial"/>
          <w:sz w:val="24"/>
          <w:szCs w:val="24"/>
        </w:rPr>
        <w:t>legacy</w:t>
      </w:r>
      <w:r w:rsidR="00DA0C65" w:rsidRPr="007514BC">
        <w:rPr>
          <w:rFonts w:ascii="Arial" w:hAnsi="Arial" w:cs="Arial"/>
          <w:sz w:val="24"/>
          <w:szCs w:val="24"/>
        </w:rPr>
        <w:t>.</w:t>
      </w:r>
    </w:p>
    <w:bookmarkEnd w:id="0"/>
    <w:p w14:paraId="216235A9" w14:textId="77777777" w:rsidR="00537D38" w:rsidRPr="00DA0C65" w:rsidRDefault="00537D38" w:rsidP="00DA0C65">
      <w:pPr>
        <w:rPr>
          <w:rFonts w:ascii="Arial" w:hAnsi="Arial" w:cs="Arial"/>
          <w:color w:val="0070C0"/>
          <w:sz w:val="24"/>
          <w:szCs w:val="24"/>
        </w:rPr>
      </w:pPr>
    </w:p>
    <w:p w14:paraId="51C3B184" w14:textId="3F973DEE" w:rsidR="00565E18" w:rsidRPr="00891107" w:rsidRDefault="006E35B8" w:rsidP="006B0CBC">
      <w:pPr>
        <w:spacing w:after="0" w:line="480" w:lineRule="auto"/>
        <w:rPr>
          <w:rFonts w:ascii="Arial" w:hAnsi="Arial" w:cs="Arial"/>
          <w:sz w:val="24"/>
          <w:szCs w:val="24"/>
        </w:rPr>
      </w:pPr>
      <w:r w:rsidRPr="00891107">
        <w:rPr>
          <w:rFonts w:ascii="Arial" w:hAnsi="Arial" w:cs="Arial"/>
          <w:sz w:val="24"/>
          <w:szCs w:val="24"/>
        </w:rPr>
        <w:t>Author</w:t>
      </w:r>
      <w:r w:rsidR="00C11A4D" w:rsidRPr="00891107">
        <w:rPr>
          <w:rFonts w:ascii="Arial" w:hAnsi="Arial" w:cs="Arial"/>
          <w:sz w:val="24"/>
          <w:szCs w:val="24"/>
        </w:rPr>
        <w:t>s:</w:t>
      </w:r>
      <w:r w:rsidR="007514BC">
        <w:rPr>
          <w:rFonts w:ascii="Arial" w:hAnsi="Arial" w:cs="Arial"/>
          <w:sz w:val="24"/>
          <w:szCs w:val="24"/>
        </w:rPr>
        <w:t xml:space="preserve">    Watton, </w:t>
      </w:r>
      <w:r w:rsidR="00565E18" w:rsidRPr="00891107">
        <w:rPr>
          <w:rFonts w:ascii="Arial" w:hAnsi="Arial" w:cs="Arial"/>
          <w:sz w:val="24"/>
          <w:szCs w:val="24"/>
        </w:rPr>
        <w:t>Lichtenstein</w:t>
      </w:r>
      <w:r w:rsidR="007514BC">
        <w:rPr>
          <w:rFonts w:ascii="Arial" w:hAnsi="Arial" w:cs="Arial"/>
          <w:sz w:val="24"/>
          <w:szCs w:val="24"/>
        </w:rPr>
        <w:t xml:space="preserve"> and </w:t>
      </w:r>
      <w:r w:rsidR="00565E18" w:rsidRPr="00891107">
        <w:rPr>
          <w:rFonts w:ascii="Arial" w:hAnsi="Arial" w:cs="Arial"/>
          <w:sz w:val="24"/>
          <w:szCs w:val="24"/>
        </w:rPr>
        <w:t>Aitken</w:t>
      </w:r>
    </w:p>
    <w:p w14:paraId="5B7DFF5A" w14:textId="77777777" w:rsidR="00565E18" w:rsidRPr="00891107" w:rsidRDefault="00565E18" w:rsidP="006B0CBC">
      <w:pPr>
        <w:spacing w:after="0" w:line="480" w:lineRule="auto"/>
        <w:rPr>
          <w:rFonts w:ascii="Arial" w:hAnsi="Arial" w:cs="Arial"/>
          <w:sz w:val="24"/>
          <w:szCs w:val="24"/>
        </w:rPr>
      </w:pPr>
    </w:p>
    <w:p w14:paraId="783F5318" w14:textId="77777777" w:rsidR="006E35B8" w:rsidRPr="00891107" w:rsidRDefault="006E35B8" w:rsidP="006B0CBC">
      <w:pPr>
        <w:spacing w:after="0" w:line="480" w:lineRule="auto"/>
        <w:rPr>
          <w:rFonts w:ascii="Arial" w:hAnsi="Arial" w:cs="Arial"/>
          <w:sz w:val="24"/>
          <w:szCs w:val="24"/>
        </w:rPr>
      </w:pPr>
    </w:p>
    <w:p w14:paraId="3063BA61" w14:textId="0B5CB465" w:rsidR="006E35B8" w:rsidRDefault="006E35B8" w:rsidP="006B0CBC">
      <w:pPr>
        <w:pStyle w:val="Heading2"/>
        <w:spacing w:line="480" w:lineRule="auto"/>
        <w:rPr>
          <w:rFonts w:ascii="Arial" w:hAnsi="Arial" w:cs="Arial"/>
          <w:sz w:val="24"/>
          <w:szCs w:val="24"/>
        </w:rPr>
      </w:pPr>
      <w:r w:rsidRPr="00AA1C31">
        <w:rPr>
          <w:rFonts w:ascii="Arial" w:hAnsi="Arial" w:cs="Arial"/>
          <w:caps/>
          <w:color w:val="auto"/>
          <w:sz w:val="24"/>
          <w:szCs w:val="24"/>
        </w:rPr>
        <w:t>Abstract</w:t>
      </w:r>
      <w:r w:rsidR="00891107" w:rsidRPr="00AA1C31">
        <w:rPr>
          <w:rFonts w:ascii="Arial" w:hAnsi="Arial" w:cs="Arial"/>
          <w:color w:val="auto"/>
          <w:sz w:val="24"/>
          <w:szCs w:val="24"/>
        </w:rPr>
        <w:t xml:space="preserve">    </w:t>
      </w:r>
      <w:r w:rsidR="00891107">
        <w:rPr>
          <w:rFonts w:ascii="Arial" w:hAnsi="Arial" w:cs="Arial"/>
          <w:sz w:val="24"/>
          <w:szCs w:val="24"/>
        </w:rPr>
        <w:t xml:space="preserve">          </w:t>
      </w:r>
    </w:p>
    <w:p w14:paraId="488BDA29" w14:textId="5C68C609" w:rsidR="00AA1C31" w:rsidRPr="00AA1C31" w:rsidRDefault="00AA1C31" w:rsidP="0092711F">
      <w:pPr>
        <w:spacing w:line="480" w:lineRule="auto"/>
        <w:rPr>
          <w:rFonts w:ascii="Arial" w:hAnsi="Arial" w:cs="Arial"/>
          <w:sz w:val="24"/>
          <w:szCs w:val="24"/>
          <w:lang w:val="en-GB"/>
        </w:rPr>
      </w:pPr>
      <w:r w:rsidRPr="00DA4380">
        <w:rPr>
          <w:rFonts w:ascii="Arial" w:hAnsi="Arial" w:cs="Arial"/>
          <w:sz w:val="24"/>
          <w:szCs w:val="24"/>
          <w:lang w:val="en-GB"/>
        </w:rPr>
        <w:t xml:space="preserve">Whilst much has been documented about the construction of an </w:t>
      </w:r>
      <w:r w:rsidR="005E7DBC" w:rsidRPr="00DA4380">
        <w:rPr>
          <w:rFonts w:ascii="Arial" w:hAnsi="Arial" w:cs="Arial"/>
          <w:sz w:val="24"/>
          <w:szCs w:val="24"/>
          <w:lang w:val="en-GB"/>
        </w:rPr>
        <w:t>individual’s personal values</w:t>
      </w:r>
      <w:r w:rsidRPr="00DA4380">
        <w:rPr>
          <w:rFonts w:ascii="Arial" w:hAnsi="Arial" w:cs="Arial"/>
          <w:sz w:val="24"/>
          <w:szCs w:val="24"/>
          <w:lang w:val="en-GB"/>
        </w:rPr>
        <w:t xml:space="preserve">, very little attention has been paid to </w:t>
      </w:r>
      <w:r w:rsidR="005E7DBC" w:rsidRPr="00DA4380">
        <w:rPr>
          <w:rFonts w:ascii="Arial" w:hAnsi="Arial" w:cs="Arial"/>
          <w:sz w:val="24"/>
          <w:szCs w:val="24"/>
          <w:lang w:val="en-GB"/>
        </w:rPr>
        <w:t>how personal values connect with core aspects of leadership such as purpose, behaviour and legacy</w:t>
      </w:r>
      <w:r w:rsidRPr="00DA4380">
        <w:rPr>
          <w:rFonts w:ascii="Arial" w:hAnsi="Arial" w:cs="Arial"/>
          <w:sz w:val="24"/>
          <w:szCs w:val="24"/>
          <w:lang w:val="en-GB"/>
        </w:rPr>
        <w:t xml:space="preserve">. Through </w:t>
      </w:r>
      <w:r w:rsidR="00B26DC9">
        <w:rPr>
          <w:rFonts w:ascii="Arial" w:hAnsi="Arial" w:cs="Arial"/>
          <w:sz w:val="24"/>
          <w:szCs w:val="24"/>
          <w:lang w:val="en-GB"/>
        </w:rPr>
        <w:t>an</w:t>
      </w:r>
      <w:r w:rsidRPr="00DA4380">
        <w:rPr>
          <w:rFonts w:ascii="Arial" w:hAnsi="Arial" w:cs="Arial"/>
          <w:sz w:val="24"/>
          <w:szCs w:val="24"/>
          <w:lang w:val="en-GB"/>
        </w:rPr>
        <w:t xml:space="preserve"> </w:t>
      </w:r>
      <w:r w:rsidR="00B26DC9">
        <w:rPr>
          <w:rFonts w:ascii="Arial" w:hAnsi="Arial" w:cs="Arial"/>
          <w:sz w:val="24"/>
          <w:szCs w:val="24"/>
          <w:lang w:val="en-GB"/>
        </w:rPr>
        <w:t>expansion</w:t>
      </w:r>
      <w:r w:rsidRPr="00DA4380">
        <w:rPr>
          <w:rFonts w:ascii="Arial" w:hAnsi="Arial" w:cs="Arial"/>
          <w:sz w:val="24"/>
          <w:szCs w:val="24"/>
          <w:lang w:val="en-GB"/>
        </w:rPr>
        <w:t xml:space="preserve"> of </w:t>
      </w:r>
      <w:r w:rsidR="00E2011A" w:rsidRPr="00DA4380">
        <w:rPr>
          <w:rFonts w:ascii="Arial" w:hAnsi="Arial" w:cs="Arial"/>
          <w:sz w:val="24"/>
          <w:szCs w:val="24"/>
          <w:lang w:val="en-GB"/>
        </w:rPr>
        <w:t>Ken’s</w:t>
      </w:r>
      <w:r w:rsidRPr="00DA4380">
        <w:rPr>
          <w:rFonts w:ascii="Arial" w:hAnsi="Arial" w:cs="Arial"/>
          <w:sz w:val="24"/>
          <w:szCs w:val="24"/>
          <w:lang w:val="en-GB"/>
        </w:rPr>
        <w:t xml:space="preserve"> recent </w:t>
      </w:r>
      <w:r w:rsidR="007D0827" w:rsidRPr="00DA4380">
        <w:rPr>
          <w:rFonts w:ascii="Arial" w:hAnsi="Arial" w:cs="Arial"/>
          <w:sz w:val="24"/>
          <w:szCs w:val="24"/>
          <w:lang w:val="en-GB"/>
        </w:rPr>
        <w:t>work</w:t>
      </w:r>
      <w:r w:rsidRPr="00DA4380">
        <w:rPr>
          <w:rFonts w:ascii="Arial" w:hAnsi="Arial" w:cs="Arial"/>
          <w:sz w:val="24"/>
          <w:szCs w:val="24"/>
          <w:lang w:val="en-GB"/>
        </w:rPr>
        <w:t xml:space="preserve"> on this topic, </w:t>
      </w:r>
      <w:r w:rsidR="00E2011A" w:rsidRPr="00DA4380">
        <w:rPr>
          <w:rFonts w:ascii="Arial" w:hAnsi="Arial" w:cs="Arial"/>
          <w:sz w:val="24"/>
          <w:szCs w:val="24"/>
          <w:lang w:val="en-GB"/>
        </w:rPr>
        <w:t>the authors explore</w:t>
      </w:r>
      <w:r w:rsidRPr="00DA4380">
        <w:rPr>
          <w:rFonts w:ascii="Arial" w:hAnsi="Arial" w:cs="Arial"/>
          <w:sz w:val="24"/>
          <w:szCs w:val="24"/>
          <w:lang w:val="en-GB"/>
        </w:rPr>
        <w:t xml:space="preserve"> the </w:t>
      </w:r>
      <w:r w:rsidR="007D0827" w:rsidRPr="00DA4380">
        <w:rPr>
          <w:rFonts w:ascii="Arial" w:hAnsi="Arial" w:cs="Arial"/>
          <w:sz w:val="24"/>
          <w:szCs w:val="24"/>
          <w:lang w:val="en-GB"/>
        </w:rPr>
        <w:t>impact</w:t>
      </w:r>
      <w:r w:rsidR="005E7DBC" w:rsidRPr="00DA4380">
        <w:rPr>
          <w:rFonts w:ascii="Arial" w:hAnsi="Arial" w:cs="Arial"/>
          <w:sz w:val="24"/>
          <w:szCs w:val="24"/>
          <w:lang w:val="en-GB"/>
        </w:rPr>
        <w:t xml:space="preserve"> of personal values-l</w:t>
      </w:r>
      <w:r w:rsidRPr="00DA4380">
        <w:rPr>
          <w:rFonts w:ascii="Arial" w:hAnsi="Arial" w:cs="Arial"/>
          <w:sz w:val="24"/>
          <w:szCs w:val="24"/>
          <w:lang w:val="en-GB"/>
        </w:rPr>
        <w:t xml:space="preserve">ed leadership.  A model of how personal values shape leadership </w:t>
      </w:r>
      <w:r w:rsidR="005E7DBC" w:rsidRPr="00DA4380">
        <w:rPr>
          <w:rFonts w:ascii="Arial" w:hAnsi="Arial" w:cs="Arial"/>
          <w:sz w:val="24"/>
          <w:szCs w:val="24"/>
          <w:lang w:val="en-GB"/>
        </w:rPr>
        <w:t xml:space="preserve">purpose, behaviour </w:t>
      </w:r>
      <w:r w:rsidRPr="00DA4380">
        <w:rPr>
          <w:rFonts w:ascii="Arial" w:hAnsi="Arial" w:cs="Arial"/>
          <w:sz w:val="24"/>
          <w:szCs w:val="24"/>
          <w:lang w:val="en-GB"/>
        </w:rPr>
        <w:t xml:space="preserve">and legacy is introduced. </w:t>
      </w:r>
      <w:r w:rsidR="00B26DC9">
        <w:rPr>
          <w:rFonts w:ascii="Arial" w:hAnsi="Arial" w:cs="Arial"/>
          <w:sz w:val="24"/>
          <w:szCs w:val="24"/>
          <w:lang w:val="en-GB"/>
        </w:rPr>
        <w:t>These dimensions are then illuminated through</w:t>
      </w:r>
      <w:r w:rsidRPr="00DA4380">
        <w:rPr>
          <w:rFonts w:ascii="Arial" w:hAnsi="Arial" w:cs="Arial"/>
          <w:sz w:val="24"/>
          <w:szCs w:val="24"/>
          <w:lang w:val="en-GB"/>
        </w:rPr>
        <w:t xml:space="preserve"> interview data </w:t>
      </w:r>
      <w:r w:rsidR="007D0827" w:rsidRPr="00DA4380">
        <w:rPr>
          <w:rFonts w:ascii="Arial" w:hAnsi="Arial" w:cs="Arial"/>
          <w:sz w:val="24"/>
          <w:szCs w:val="24"/>
          <w:lang w:val="en-GB"/>
        </w:rPr>
        <w:t>from</w:t>
      </w:r>
      <w:r w:rsidRPr="00DA4380">
        <w:rPr>
          <w:rFonts w:ascii="Arial" w:hAnsi="Arial" w:cs="Arial"/>
          <w:sz w:val="24"/>
          <w:szCs w:val="24"/>
          <w:lang w:val="en-GB"/>
        </w:rPr>
        <w:t xml:space="preserve"> senior managers </w:t>
      </w:r>
      <w:r w:rsidR="005E7DBC" w:rsidRPr="00DA4380">
        <w:rPr>
          <w:rFonts w:ascii="Arial" w:hAnsi="Arial" w:cs="Arial"/>
          <w:sz w:val="24"/>
          <w:szCs w:val="24"/>
          <w:lang w:val="en-GB"/>
        </w:rPr>
        <w:t>from the financial services sector</w:t>
      </w:r>
      <w:r w:rsidR="00E2011A" w:rsidRPr="00DA4380">
        <w:rPr>
          <w:rFonts w:ascii="Arial" w:hAnsi="Arial" w:cs="Arial"/>
          <w:sz w:val="24"/>
          <w:szCs w:val="24"/>
          <w:lang w:val="en-GB"/>
        </w:rPr>
        <w:t>.  The personal value</w:t>
      </w:r>
      <w:r w:rsidRPr="00DA4380">
        <w:rPr>
          <w:rFonts w:ascii="Arial" w:hAnsi="Arial" w:cs="Arial"/>
          <w:sz w:val="24"/>
          <w:szCs w:val="24"/>
          <w:lang w:val="en-GB"/>
        </w:rPr>
        <w:t xml:space="preserve"> impacts are examined in th</w:t>
      </w:r>
      <w:r w:rsidR="00E2011A" w:rsidRPr="00DA4380">
        <w:rPr>
          <w:rFonts w:ascii="Arial" w:hAnsi="Arial" w:cs="Arial"/>
          <w:sz w:val="24"/>
          <w:szCs w:val="24"/>
          <w:lang w:val="en-GB"/>
        </w:rPr>
        <w:t>e context of the literature and</w:t>
      </w:r>
      <w:r w:rsidRPr="00DA4380">
        <w:rPr>
          <w:rFonts w:ascii="Arial" w:hAnsi="Arial" w:cs="Arial"/>
          <w:sz w:val="24"/>
          <w:szCs w:val="24"/>
          <w:lang w:val="en-GB"/>
        </w:rPr>
        <w:t xml:space="preserve"> implications for organisations and managers are drawn together</w:t>
      </w:r>
      <w:r w:rsidR="004173B3" w:rsidRPr="00DA4380">
        <w:rPr>
          <w:rFonts w:ascii="Arial" w:hAnsi="Arial" w:cs="Arial"/>
          <w:sz w:val="24"/>
          <w:szCs w:val="24"/>
          <w:lang w:val="en-GB"/>
        </w:rPr>
        <w:t xml:space="preserve">. </w:t>
      </w:r>
    </w:p>
    <w:p w14:paraId="7E81306C" w14:textId="120268FB" w:rsidR="00AA1C31" w:rsidRPr="00AA1C31" w:rsidRDefault="00AA1C31" w:rsidP="00AA1C31">
      <w:pPr>
        <w:rPr>
          <w:lang w:val="en-GB"/>
        </w:rPr>
      </w:pPr>
    </w:p>
    <w:p w14:paraId="0182125F" w14:textId="77777777" w:rsidR="00AA1C31" w:rsidRPr="00AA1C31" w:rsidRDefault="00AA1C31" w:rsidP="00AA1C31"/>
    <w:p w14:paraId="7CF1DC0C" w14:textId="4D6E913D" w:rsidR="006E35B8" w:rsidRPr="00891107" w:rsidRDefault="007477F9" w:rsidP="006B0CBC">
      <w:pPr>
        <w:spacing w:after="0" w:line="480" w:lineRule="auto"/>
        <w:rPr>
          <w:rFonts w:ascii="Arial" w:hAnsi="Arial" w:cs="Arial"/>
          <w:sz w:val="24"/>
          <w:szCs w:val="24"/>
        </w:rPr>
      </w:pPr>
      <w:r>
        <w:rPr>
          <w:rFonts w:ascii="Arial" w:hAnsi="Arial" w:cs="Arial"/>
          <w:sz w:val="24"/>
          <w:szCs w:val="24"/>
        </w:rPr>
        <w:t>K</w:t>
      </w:r>
      <w:r w:rsidR="00AA1C31">
        <w:rPr>
          <w:rFonts w:ascii="Arial" w:hAnsi="Arial" w:cs="Arial"/>
          <w:sz w:val="24"/>
          <w:szCs w:val="24"/>
        </w:rPr>
        <w:t>EYWORDS</w:t>
      </w:r>
      <w:r>
        <w:rPr>
          <w:rFonts w:ascii="Arial" w:hAnsi="Arial" w:cs="Arial"/>
          <w:sz w:val="24"/>
          <w:szCs w:val="24"/>
        </w:rPr>
        <w:t xml:space="preserve">: Personal </w:t>
      </w:r>
      <w:r w:rsidR="004173B3">
        <w:rPr>
          <w:rFonts w:ascii="Arial" w:hAnsi="Arial" w:cs="Arial"/>
          <w:sz w:val="24"/>
          <w:szCs w:val="24"/>
        </w:rPr>
        <w:t>values; l</w:t>
      </w:r>
      <w:r>
        <w:rPr>
          <w:rFonts w:ascii="Arial" w:hAnsi="Arial" w:cs="Arial"/>
          <w:sz w:val="24"/>
          <w:szCs w:val="24"/>
        </w:rPr>
        <w:t xml:space="preserve">eadership </w:t>
      </w:r>
      <w:r w:rsidR="004173B3">
        <w:rPr>
          <w:rFonts w:ascii="Arial" w:hAnsi="Arial" w:cs="Arial"/>
          <w:sz w:val="24"/>
          <w:szCs w:val="24"/>
        </w:rPr>
        <w:t>l</w:t>
      </w:r>
      <w:r>
        <w:rPr>
          <w:rFonts w:ascii="Arial" w:hAnsi="Arial" w:cs="Arial"/>
          <w:sz w:val="24"/>
          <w:szCs w:val="24"/>
        </w:rPr>
        <w:t>egacy</w:t>
      </w:r>
      <w:r w:rsidR="004173B3">
        <w:rPr>
          <w:rFonts w:ascii="Arial" w:hAnsi="Arial" w:cs="Arial"/>
          <w:sz w:val="24"/>
          <w:szCs w:val="24"/>
        </w:rPr>
        <w:t>; values congruence; organisational culture.</w:t>
      </w:r>
    </w:p>
    <w:p w14:paraId="6593BD21" w14:textId="77777777" w:rsidR="006E35B8" w:rsidRPr="00891107" w:rsidRDefault="006E35B8" w:rsidP="006B0CBC">
      <w:pPr>
        <w:spacing w:after="0" w:line="480" w:lineRule="auto"/>
        <w:rPr>
          <w:rFonts w:ascii="Arial" w:hAnsi="Arial" w:cs="Arial"/>
          <w:sz w:val="24"/>
          <w:szCs w:val="24"/>
        </w:rPr>
      </w:pPr>
    </w:p>
    <w:p w14:paraId="3AFC876A" w14:textId="1A9A0137" w:rsidR="003131D5" w:rsidRPr="003131D5" w:rsidRDefault="0083546E" w:rsidP="003131D5">
      <w:pPr>
        <w:pStyle w:val="Heading2"/>
        <w:rPr>
          <w:rFonts w:ascii="Arial" w:hAnsi="Arial" w:cs="Arial"/>
          <w:color w:val="auto"/>
          <w:sz w:val="24"/>
          <w:szCs w:val="24"/>
        </w:rPr>
      </w:pPr>
      <w:r w:rsidRPr="00891107">
        <w:rPr>
          <w:rFonts w:ascii="Arial" w:hAnsi="Arial" w:cs="Arial"/>
          <w:caps/>
          <w:sz w:val="24"/>
          <w:szCs w:val="24"/>
        </w:rPr>
        <w:br w:type="column"/>
      </w:r>
      <w:r w:rsidR="003131D5" w:rsidRPr="003131D5">
        <w:rPr>
          <w:rFonts w:ascii="Arial" w:hAnsi="Arial" w:cs="Arial"/>
          <w:color w:val="auto"/>
          <w:sz w:val="24"/>
          <w:szCs w:val="24"/>
        </w:rPr>
        <w:lastRenderedPageBreak/>
        <w:t xml:space="preserve">DEDICATION </w:t>
      </w:r>
    </w:p>
    <w:p w14:paraId="212D4864" w14:textId="77777777" w:rsidR="003131D5" w:rsidRPr="003131D5" w:rsidRDefault="003131D5" w:rsidP="003131D5"/>
    <w:p w14:paraId="04E3CCAC" w14:textId="56426248" w:rsidR="003131D5" w:rsidRPr="003131D5" w:rsidRDefault="003131D5" w:rsidP="003131D5">
      <w:pPr>
        <w:pStyle w:val="Heading2"/>
        <w:spacing w:line="480" w:lineRule="auto"/>
        <w:rPr>
          <w:rFonts w:ascii="Arial" w:hAnsi="Arial" w:cs="Arial"/>
          <w:color w:val="auto"/>
          <w:sz w:val="24"/>
          <w:szCs w:val="24"/>
        </w:rPr>
      </w:pPr>
      <w:r w:rsidRPr="003131D5">
        <w:rPr>
          <w:rFonts w:ascii="Arial" w:hAnsi="Arial" w:cs="Arial"/>
          <w:color w:val="auto"/>
          <w:sz w:val="24"/>
          <w:szCs w:val="24"/>
        </w:rPr>
        <w:t xml:space="preserve">The central argument that runs through this paper was developed by Ken in the autumn of 2015 following a keynote speech </w:t>
      </w:r>
      <w:r>
        <w:rPr>
          <w:rFonts w:ascii="Arial" w:hAnsi="Arial" w:cs="Arial"/>
          <w:color w:val="auto"/>
          <w:sz w:val="24"/>
          <w:szCs w:val="24"/>
        </w:rPr>
        <w:t>he</w:t>
      </w:r>
      <w:r w:rsidRPr="003131D5">
        <w:rPr>
          <w:rFonts w:ascii="Arial" w:hAnsi="Arial" w:cs="Arial"/>
          <w:color w:val="auto"/>
          <w:sz w:val="24"/>
          <w:szCs w:val="24"/>
        </w:rPr>
        <w:t xml:space="preserve"> delivered at Lancaster University in October of the same year. During th</w:t>
      </w:r>
      <w:r w:rsidR="00B26DC9">
        <w:rPr>
          <w:rFonts w:ascii="Arial" w:hAnsi="Arial" w:cs="Arial"/>
          <w:color w:val="auto"/>
          <w:sz w:val="24"/>
          <w:szCs w:val="24"/>
        </w:rPr>
        <w:t>e</w:t>
      </w:r>
      <w:r w:rsidRPr="003131D5">
        <w:rPr>
          <w:rFonts w:ascii="Arial" w:hAnsi="Arial" w:cs="Arial"/>
          <w:color w:val="auto"/>
          <w:sz w:val="24"/>
          <w:szCs w:val="24"/>
        </w:rPr>
        <w:t xml:space="preserve"> s</w:t>
      </w:r>
      <w:r w:rsidR="00B26DC9">
        <w:rPr>
          <w:rFonts w:ascii="Arial" w:hAnsi="Arial" w:cs="Arial"/>
          <w:color w:val="auto"/>
          <w:sz w:val="24"/>
          <w:szCs w:val="24"/>
        </w:rPr>
        <w:t>ymposium</w:t>
      </w:r>
      <w:r w:rsidRPr="003131D5">
        <w:rPr>
          <w:rFonts w:ascii="Arial" w:hAnsi="Arial" w:cs="Arial"/>
          <w:color w:val="auto"/>
          <w:sz w:val="24"/>
          <w:szCs w:val="24"/>
        </w:rPr>
        <w:t xml:space="preserve"> Ken focussed on the importance of creating a leadership legacy</w:t>
      </w:r>
      <w:r w:rsidR="00810A2C">
        <w:rPr>
          <w:rFonts w:ascii="Arial" w:hAnsi="Arial" w:cs="Arial"/>
          <w:color w:val="auto"/>
          <w:sz w:val="24"/>
          <w:szCs w:val="24"/>
        </w:rPr>
        <w:t xml:space="preserve"> and th</w:t>
      </w:r>
      <w:r w:rsidR="007D4BF7">
        <w:rPr>
          <w:rFonts w:ascii="Arial" w:hAnsi="Arial" w:cs="Arial"/>
          <w:color w:val="auto"/>
          <w:sz w:val="24"/>
          <w:szCs w:val="24"/>
        </w:rPr>
        <w:t>e role personal values plays within this</w:t>
      </w:r>
      <w:r w:rsidRPr="003131D5">
        <w:rPr>
          <w:rFonts w:ascii="Arial" w:hAnsi="Arial" w:cs="Arial"/>
          <w:color w:val="auto"/>
          <w:sz w:val="24"/>
          <w:szCs w:val="24"/>
        </w:rPr>
        <w:t>. It is therefore a</w:t>
      </w:r>
      <w:r>
        <w:rPr>
          <w:rFonts w:ascii="Arial" w:hAnsi="Arial" w:cs="Arial"/>
          <w:color w:val="auto"/>
          <w:sz w:val="24"/>
          <w:szCs w:val="24"/>
        </w:rPr>
        <w:t xml:space="preserve">n </w:t>
      </w:r>
      <w:r w:rsidR="00425841">
        <w:rPr>
          <w:rFonts w:ascii="Arial" w:hAnsi="Arial" w:cs="Arial"/>
          <w:color w:val="auto"/>
          <w:sz w:val="24"/>
          <w:szCs w:val="24"/>
        </w:rPr>
        <w:t>immense</w:t>
      </w:r>
      <w:r w:rsidRPr="003131D5">
        <w:rPr>
          <w:rFonts w:ascii="Arial" w:hAnsi="Arial" w:cs="Arial"/>
          <w:color w:val="auto"/>
          <w:sz w:val="24"/>
          <w:szCs w:val="24"/>
        </w:rPr>
        <w:t xml:space="preserve"> privilege for us as the authors of this paper to articulate </w:t>
      </w:r>
      <w:r w:rsidR="00F66EBD">
        <w:rPr>
          <w:rFonts w:ascii="Arial" w:hAnsi="Arial" w:cs="Arial"/>
          <w:color w:val="auto"/>
          <w:sz w:val="24"/>
          <w:szCs w:val="24"/>
        </w:rPr>
        <w:t xml:space="preserve">his argument </w:t>
      </w:r>
      <w:r w:rsidRPr="003131D5">
        <w:rPr>
          <w:rFonts w:ascii="Arial" w:hAnsi="Arial" w:cs="Arial"/>
          <w:color w:val="auto"/>
          <w:sz w:val="24"/>
          <w:szCs w:val="24"/>
        </w:rPr>
        <w:t>more fully</w:t>
      </w:r>
      <w:r w:rsidR="00FC08F5">
        <w:rPr>
          <w:rFonts w:ascii="Arial" w:hAnsi="Arial" w:cs="Arial"/>
          <w:color w:val="auto"/>
          <w:sz w:val="24"/>
          <w:szCs w:val="24"/>
        </w:rPr>
        <w:t xml:space="preserve">, it now being </w:t>
      </w:r>
      <w:r w:rsidRPr="003131D5">
        <w:rPr>
          <w:rFonts w:ascii="Arial" w:hAnsi="Arial" w:cs="Arial"/>
          <w:color w:val="auto"/>
          <w:sz w:val="24"/>
          <w:szCs w:val="24"/>
        </w:rPr>
        <w:t>part of Ken’s own leadership legacy.</w:t>
      </w:r>
    </w:p>
    <w:p w14:paraId="3C7C759A" w14:textId="77777777" w:rsidR="00E2011A" w:rsidRDefault="00E2011A" w:rsidP="00E2011A">
      <w:pPr>
        <w:spacing w:line="480" w:lineRule="auto"/>
        <w:rPr>
          <w:rFonts w:ascii="Arial" w:hAnsi="Arial" w:cs="Arial"/>
          <w:sz w:val="24"/>
          <w:szCs w:val="24"/>
        </w:rPr>
      </w:pPr>
    </w:p>
    <w:p w14:paraId="36AE7EB1" w14:textId="1D3E763E" w:rsidR="00E2011A" w:rsidRDefault="006255CF" w:rsidP="00E2011A">
      <w:pPr>
        <w:spacing w:line="480" w:lineRule="auto"/>
        <w:rPr>
          <w:rFonts w:ascii="Arial" w:hAnsi="Arial" w:cs="Arial"/>
          <w:sz w:val="24"/>
          <w:szCs w:val="24"/>
        </w:rPr>
      </w:pPr>
      <w:r w:rsidRPr="006255CF">
        <w:rPr>
          <w:rFonts w:ascii="Arial" w:hAnsi="Arial" w:cs="Arial"/>
          <w:sz w:val="24"/>
          <w:szCs w:val="24"/>
        </w:rPr>
        <w:t>We have titled this paper ‘Won’t get fooled again’ in recognition of Ken’s love of The Who track first released in 1971. Ken routinely played this track during his lectures and focused on the line ‘</w:t>
      </w:r>
      <w:r w:rsidRPr="006255CF">
        <w:rPr>
          <w:rFonts w:ascii="Arial" w:hAnsi="Arial" w:cs="Arial"/>
          <w:sz w:val="24"/>
          <w:szCs w:val="24"/>
          <w:lang w:val="en-MY"/>
        </w:rPr>
        <w:t xml:space="preserve">Meet the new boss; same as the old boss’ from a leadership development perspective. Ken was encouraging students to both recognise this </w:t>
      </w:r>
      <w:r w:rsidR="00835021">
        <w:rPr>
          <w:rFonts w:ascii="Arial" w:hAnsi="Arial" w:cs="Arial"/>
          <w:sz w:val="24"/>
          <w:szCs w:val="24"/>
          <w:lang w:val="en-MY"/>
        </w:rPr>
        <w:t xml:space="preserve">situation </w:t>
      </w:r>
      <w:r w:rsidRPr="006255CF">
        <w:rPr>
          <w:rFonts w:ascii="Arial" w:hAnsi="Arial" w:cs="Arial"/>
          <w:sz w:val="24"/>
          <w:szCs w:val="24"/>
          <w:lang w:val="en-MY"/>
        </w:rPr>
        <w:t>and also to be mindful of not getting fooled again</w:t>
      </w:r>
      <w:r w:rsidR="007C20FE">
        <w:rPr>
          <w:rFonts w:ascii="Arial" w:hAnsi="Arial" w:cs="Arial"/>
          <w:sz w:val="24"/>
          <w:szCs w:val="24"/>
          <w:lang w:val="en-MY"/>
        </w:rPr>
        <w:t>,</w:t>
      </w:r>
      <w:r w:rsidRPr="006255CF">
        <w:rPr>
          <w:rFonts w:ascii="Arial" w:hAnsi="Arial" w:cs="Arial"/>
          <w:sz w:val="24"/>
          <w:szCs w:val="24"/>
          <w:lang w:val="en-MY"/>
        </w:rPr>
        <w:t xml:space="preserve"> </w:t>
      </w:r>
      <w:r w:rsidR="00FA6DC7">
        <w:rPr>
          <w:rFonts w:ascii="Arial" w:hAnsi="Arial" w:cs="Arial"/>
          <w:sz w:val="24"/>
          <w:szCs w:val="24"/>
          <w:lang w:val="en-MY"/>
        </w:rPr>
        <w:t>in particular to not</w:t>
      </w:r>
      <w:r w:rsidR="007C20FE">
        <w:rPr>
          <w:rFonts w:ascii="Arial" w:hAnsi="Arial" w:cs="Arial"/>
          <w:sz w:val="24"/>
          <w:szCs w:val="24"/>
          <w:lang w:val="en-MY"/>
        </w:rPr>
        <w:t xml:space="preserve"> </w:t>
      </w:r>
      <w:r w:rsidR="006D3D71">
        <w:rPr>
          <w:rFonts w:ascii="Arial" w:hAnsi="Arial" w:cs="Arial"/>
          <w:sz w:val="24"/>
          <w:szCs w:val="24"/>
          <w:lang w:val="en-MY"/>
        </w:rPr>
        <w:t>‘turn a blind eye’</w:t>
      </w:r>
      <w:r w:rsidR="007C20FE">
        <w:rPr>
          <w:rFonts w:ascii="Arial" w:hAnsi="Arial" w:cs="Arial"/>
          <w:sz w:val="24"/>
          <w:szCs w:val="24"/>
          <w:lang w:val="en-MY"/>
        </w:rPr>
        <w:t xml:space="preserve"> </w:t>
      </w:r>
      <w:r w:rsidR="00FA6DC7">
        <w:rPr>
          <w:rFonts w:ascii="Arial" w:hAnsi="Arial" w:cs="Arial"/>
          <w:sz w:val="24"/>
          <w:szCs w:val="24"/>
          <w:lang w:val="en-MY"/>
        </w:rPr>
        <w:t>to wrongdoing and to continually strive to ‘</w:t>
      </w:r>
      <w:r w:rsidR="00FA6DC7" w:rsidRPr="006255CF">
        <w:rPr>
          <w:rFonts w:ascii="Arial" w:hAnsi="Arial" w:cs="Arial"/>
          <w:sz w:val="24"/>
          <w:szCs w:val="24"/>
          <w:lang w:val="en-MY"/>
        </w:rPr>
        <w:t>do the right thing</w:t>
      </w:r>
      <w:r w:rsidR="00FA6DC7">
        <w:rPr>
          <w:rFonts w:ascii="Arial" w:hAnsi="Arial" w:cs="Arial"/>
          <w:sz w:val="24"/>
          <w:szCs w:val="24"/>
          <w:lang w:val="en-MY"/>
        </w:rPr>
        <w:t xml:space="preserve">’ </w:t>
      </w:r>
      <w:r w:rsidR="00B26DC9">
        <w:rPr>
          <w:rFonts w:ascii="Arial" w:hAnsi="Arial" w:cs="Arial"/>
          <w:sz w:val="24"/>
          <w:szCs w:val="24"/>
          <w:lang w:val="en-MY"/>
        </w:rPr>
        <w:t>both of these</w:t>
      </w:r>
      <w:r w:rsidR="00FA6DC7">
        <w:rPr>
          <w:rFonts w:ascii="Arial" w:hAnsi="Arial" w:cs="Arial"/>
          <w:sz w:val="24"/>
          <w:szCs w:val="24"/>
          <w:lang w:val="en-MY"/>
        </w:rPr>
        <w:t xml:space="preserve"> </w:t>
      </w:r>
      <w:r w:rsidR="007C20FE">
        <w:rPr>
          <w:rFonts w:ascii="Arial" w:hAnsi="Arial" w:cs="Arial"/>
          <w:sz w:val="24"/>
          <w:szCs w:val="24"/>
          <w:lang w:val="en-MY"/>
        </w:rPr>
        <w:t>expression</w:t>
      </w:r>
      <w:r w:rsidR="00B26DC9">
        <w:rPr>
          <w:rFonts w:ascii="Arial" w:hAnsi="Arial" w:cs="Arial"/>
          <w:sz w:val="24"/>
          <w:szCs w:val="24"/>
          <w:lang w:val="en-MY"/>
        </w:rPr>
        <w:t>s</w:t>
      </w:r>
      <w:r w:rsidR="007C20FE">
        <w:rPr>
          <w:rFonts w:ascii="Arial" w:hAnsi="Arial" w:cs="Arial"/>
          <w:sz w:val="24"/>
          <w:szCs w:val="24"/>
          <w:lang w:val="en-MY"/>
        </w:rPr>
        <w:t xml:space="preserve"> </w:t>
      </w:r>
      <w:r w:rsidR="00B26DC9">
        <w:rPr>
          <w:rFonts w:ascii="Arial" w:hAnsi="Arial" w:cs="Arial"/>
          <w:sz w:val="24"/>
          <w:szCs w:val="24"/>
          <w:lang w:val="en-MY"/>
        </w:rPr>
        <w:t>were used by</w:t>
      </w:r>
      <w:r w:rsidR="007C20FE">
        <w:rPr>
          <w:rFonts w:ascii="Arial" w:hAnsi="Arial" w:cs="Arial"/>
          <w:sz w:val="24"/>
          <w:szCs w:val="24"/>
          <w:lang w:val="en-MY"/>
        </w:rPr>
        <w:t xml:space="preserve"> Ken </w:t>
      </w:r>
      <w:r w:rsidR="006D3D71">
        <w:rPr>
          <w:rFonts w:ascii="Arial" w:hAnsi="Arial" w:cs="Arial"/>
          <w:sz w:val="24"/>
          <w:szCs w:val="24"/>
          <w:lang w:val="en-MY"/>
        </w:rPr>
        <w:t>frequently</w:t>
      </w:r>
      <w:r w:rsidRPr="006255CF">
        <w:rPr>
          <w:rFonts w:ascii="Arial" w:hAnsi="Arial" w:cs="Arial"/>
          <w:sz w:val="24"/>
          <w:szCs w:val="24"/>
          <w:lang w:val="en-MY"/>
        </w:rPr>
        <w:t xml:space="preserve">. </w:t>
      </w:r>
    </w:p>
    <w:p w14:paraId="57B98DC7" w14:textId="77777777" w:rsidR="00E2011A" w:rsidRDefault="00E2011A" w:rsidP="00E2011A">
      <w:pPr>
        <w:spacing w:line="480" w:lineRule="auto"/>
        <w:rPr>
          <w:rFonts w:ascii="Arial" w:hAnsi="Arial" w:cs="Arial"/>
          <w:sz w:val="24"/>
          <w:szCs w:val="24"/>
        </w:rPr>
      </w:pPr>
    </w:p>
    <w:p w14:paraId="59CA52DA" w14:textId="2BBE950E" w:rsidR="00E2011A" w:rsidRPr="003131D5" w:rsidRDefault="00E2011A" w:rsidP="00E2011A">
      <w:pPr>
        <w:spacing w:line="480" w:lineRule="auto"/>
        <w:rPr>
          <w:rFonts w:ascii="Arial" w:hAnsi="Arial" w:cs="Arial"/>
          <w:sz w:val="24"/>
          <w:szCs w:val="24"/>
        </w:rPr>
      </w:pPr>
      <w:r w:rsidRPr="003131D5">
        <w:rPr>
          <w:rFonts w:ascii="Arial" w:hAnsi="Arial" w:cs="Arial"/>
          <w:sz w:val="24"/>
          <w:szCs w:val="24"/>
        </w:rPr>
        <w:t>In this paper we seek to outline the relation</w:t>
      </w:r>
      <w:r>
        <w:rPr>
          <w:rFonts w:ascii="Arial" w:hAnsi="Arial" w:cs="Arial"/>
          <w:sz w:val="24"/>
          <w:szCs w:val="24"/>
        </w:rPr>
        <w:t xml:space="preserve">ship between personal values and </w:t>
      </w:r>
      <w:r w:rsidRPr="003131D5">
        <w:rPr>
          <w:rFonts w:ascii="Arial" w:hAnsi="Arial" w:cs="Arial"/>
          <w:sz w:val="24"/>
          <w:szCs w:val="24"/>
        </w:rPr>
        <w:t xml:space="preserve">leadership </w:t>
      </w:r>
      <w:r w:rsidR="00B26DC9">
        <w:rPr>
          <w:rFonts w:ascii="Arial" w:hAnsi="Arial" w:cs="Arial"/>
          <w:sz w:val="24"/>
          <w:szCs w:val="24"/>
        </w:rPr>
        <w:t>purpose</w:t>
      </w:r>
      <w:r w:rsidRPr="003131D5">
        <w:rPr>
          <w:rFonts w:ascii="Arial" w:hAnsi="Arial" w:cs="Arial"/>
          <w:sz w:val="24"/>
          <w:szCs w:val="24"/>
        </w:rPr>
        <w:t xml:space="preserve">, </w:t>
      </w:r>
      <w:r w:rsidR="00810A2C">
        <w:rPr>
          <w:rFonts w:ascii="Arial" w:hAnsi="Arial" w:cs="Arial"/>
          <w:sz w:val="24"/>
          <w:szCs w:val="24"/>
        </w:rPr>
        <w:t>behaviour</w:t>
      </w:r>
      <w:r w:rsidRPr="003131D5">
        <w:rPr>
          <w:rFonts w:ascii="Arial" w:hAnsi="Arial" w:cs="Arial"/>
          <w:sz w:val="24"/>
          <w:szCs w:val="24"/>
        </w:rPr>
        <w:t xml:space="preserve"> and legacy</w:t>
      </w:r>
      <w:r>
        <w:rPr>
          <w:rFonts w:ascii="Arial" w:hAnsi="Arial" w:cs="Arial"/>
          <w:sz w:val="24"/>
          <w:szCs w:val="24"/>
        </w:rPr>
        <w:t xml:space="preserve">. We bring this relationship </w:t>
      </w:r>
      <w:r w:rsidR="007C20FE">
        <w:rPr>
          <w:rFonts w:ascii="Arial" w:hAnsi="Arial" w:cs="Arial"/>
          <w:sz w:val="24"/>
          <w:szCs w:val="24"/>
        </w:rPr>
        <w:t xml:space="preserve">to life </w:t>
      </w:r>
      <w:r>
        <w:rPr>
          <w:rFonts w:ascii="Arial" w:hAnsi="Arial" w:cs="Arial"/>
          <w:sz w:val="24"/>
          <w:szCs w:val="24"/>
        </w:rPr>
        <w:t xml:space="preserve">through </w:t>
      </w:r>
      <w:r w:rsidR="007C20FE">
        <w:rPr>
          <w:rFonts w:ascii="Arial" w:hAnsi="Arial" w:cs="Arial"/>
          <w:sz w:val="24"/>
          <w:szCs w:val="24"/>
        </w:rPr>
        <w:t xml:space="preserve">a series of </w:t>
      </w:r>
      <w:r>
        <w:rPr>
          <w:rFonts w:ascii="Arial" w:hAnsi="Arial" w:cs="Arial"/>
          <w:sz w:val="24"/>
          <w:szCs w:val="24"/>
        </w:rPr>
        <w:t>interviews with managers from the financial services industry</w:t>
      </w:r>
      <w:r w:rsidR="00D76417">
        <w:rPr>
          <w:rFonts w:ascii="Arial" w:hAnsi="Arial" w:cs="Arial"/>
          <w:sz w:val="24"/>
          <w:szCs w:val="24"/>
        </w:rPr>
        <w:t xml:space="preserve"> utilising three core themes of ‘turning a blind eye’; ‘somewhere to hide’ and ‘no-where to hide’</w:t>
      </w:r>
      <w:r w:rsidR="001A1450">
        <w:rPr>
          <w:rFonts w:ascii="Arial" w:hAnsi="Arial" w:cs="Arial"/>
          <w:sz w:val="24"/>
          <w:szCs w:val="24"/>
        </w:rPr>
        <w:t xml:space="preserve"> with regards to ethical dilemmas and decision making</w:t>
      </w:r>
      <w:r>
        <w:rPr>
          <w:rFonts w:ascii="Arial" w:hAnsi="Arial" w:cs="Arial"/>
          <w:sz w:val="24"/>
          <w:szCs w:val="24"/>
        </w:rPr>
        <w:t>.</w:t>
      </w:r>
    </w:p>
    <w:p w14:paraId="24D0142E" w14:textId="39999BB0" w:rsidR="006255CF" w:rsidRPr="006255CF" w:rsidRDefault="006255CF" w:rsidP="006255CF">
      <w:pPr>
        <w:spacing w:line="480" w:lineRule="auto"/>
        <w:rPr>
          <w:rFonts w:ascii="Arial" w:hAnsi="Arial" w:cs="Arial"/>
          <w:sz w:val="24"/>
          <w:szCs w:val="24"/>
        </w:rPr>
      </w:pPr>
    </w:p>
    <w:p w14:paraId="4C74C3C1" w14:textId="11CE6F6E" w:rsidR="001B1F67" w:rsidRDefault="000C780C" w:rsidP="006B0CBC">
      <w:pPr>
        <w:spacing w:line="480" w:lineRule="auto"/>
        <w:rPr>
          <w:rFonts w:ascii="Arial" w:hAnsi="Arial" w:cs="Arial"/>
          <w:sz w:val="24"/>
          <w:szCs w:val="24"/>
        </w:rPr>
      </w:pPr>
      <w:r w:rsidRPr="00891107">
        <w:rPr>
          <w:rFonts w:ascii="Arial" w:hAnsi="Arial" w:cs="Arial"/>
          <w:sz w:val="24"/>
          <w:szCs w:val="24"/>
        </w:rPr>
        <w:lastRenderedPageBreak/>
        <w:t>Whilst much has been documented about the construction of an individual’s personal values set (</w:t>
      </w:r>
      <w:r w:rsidR="00D81848">
        <w:rPr>
          <w:rFonts w:ascii="Arial" w:hAnsi="Arial" w:cs="Arial"/>
          <w:sz w:val="24"/>
          <w:szCs w:val="24"/>
        </w:rPr>
        <w:t>e.g. Sosik, 2005</w:t>
      </w:r>
      <w:r w:rsidRPr="00891107">
        <w:rPr>
          <w:rFonts w:ascii="Arial" w:hAnsi="Arial" w:cs="Arial"/>
          <w:sz w:val="24"/>
          <w:szCs w:val="24"/>
        </w:rPr>
        <w:t xml:space="preserve">), very little attention has been paid to the explanation of </w:t>
      </w:r>
      <w:r w:rsidR="007D4BF7">
        <w:rPr>
          <w:rFonts w:ascii="Arial" w:hAnsi="Arial" w:cs="Arial"/>
          <w:sz w:val="24"/>
          <w:szCs w:val="24"/>
        </w:rPr>
        <w:t xml:space="preserve">how personal values impact upon </w:t>
      </w:r>
      <w:r w:rsidR="00B26DC9">
        <w:rPr>
          <w:rFonts w:ascii="Arial" w:hAnsi="Arial" w:cs="Arial"/>
          <w:sz w:val="24"/>
          <w:szCs w:val="24"/>
        </w:rPr>
        <w:t>leadership</w:t>
      </w:r>
      <w:r w:rsidR="00FA6DC7">
        <w:rPr>
          <w:rFonts w:ascii="Arial" w:hAnsi="Arial" w:cs="Arial"/>
          <w:sz w:val="24"/>
          <w:szCs w:val="24"/>
        </w:rPr>
        <w:t xml:space="preserve"> </w:t>
      </w:r>
      <w:r w:rsidR="00B26DC9">
        <w:rPr>
          <w:rFonts w:ascii="Arial" w:hAnsi="Arial" w:cs="Arial"/>
          <w:sz w:val="24"/>
          <w:szCs w:val="24"/>
        </w:rPr>
        <w:t>purpose</w:t>
      </w:r>
      <w:r w:rsidR="00FA6DC7">
        <w:rPr>
          <w:rFonts w:ascii="Arial" w:hAnsi="Arial" w:cs="Arial"/>
          <w:sz w:val="24"/>
          <w:szCs w:val="24"/>
        </w:rPr>
        <w:t xml:space="preserve">, behavioural actions </w:t>
      </w:r>
      <w:r w:rsidR="007D4BF7">
        <w:rPr>
          <w:rFonts w:ascii="Arial" w:hAnsi="Arial" w:cs="Arial"/>
          <w:sz w:val="24"/>
          <w:szCs w:val="24"/>
        </w:rPr>
        <w:t xml:space="preserve">and legacy from both a </w:t>
      </w:r>
      <w:r w:rsidR="00B26DC9">
        <w:rPr>
          <w:rFonts w:ascii="Arial" w:hAnsi="Arial" w:cs="Arial"/>
          <w:sz w:val="24"/>
          <w:szCs w:val="24"/>
        </w:rPr>
        <w:t>manager and follower</w:t>
      </w:r>
      <w:r w:rsidR="007D4BF7">
        <w:rPr>
          <w:rFonts w:ascii="Arial" w:hAnsi="Arial" w:cs="Arial"/>
          <w:sz w:val="24"/>
          <w:szCs w:val="24"/>
        </w:rPr>
        <w:t xml:space="preserve"> perspective</w:t>
      </w:r>
      <w:r w:rsidR="001B1F67">
        <w:rPr>
          <w:rFonts w:ascii="Arial" w:hAnsi="Arial" w:cs="Arial"/>
          <w:sz w:val="24"/>
          <w:szCs w:val="24"/>
        </w:rPr>
        <w:t>.</w:t>
      </w:r>
      <w:r w:rsidR="007D4BF7">
        <w:rPr>
          <w:rFonts w:ascii="Arial" w:hAnsi="Arial" w:cs="Arial"/>
          <w:sz w:val="24"/>
          <w:szCs w:val="24"/>
        </w:rPr>
        <w:t xml:space="preserve"> It is the leadership perspective that we will explore in this article.</w:t>
      </w:r>
    </w:p>
    <w:p w14:paraId="054A6968" w14:textId="6F30960C" w:rsidR="00840FAD" w:rsidRDefault="00B26DC9" w:rsidP="006B0CBC">
      <w:pPr>
        <w:spacing w:after="0" w:line="480" w:lineRule="auto"/>
        <w:rPr>
          <w:rFonts w:ascii="Arial" w:hAnsi="Arial" w:cs="Arial"/>
          <w:sz w:val="24"/>
          <w:szCs w:val="24"/>
        </w:rPr>
      </w:pPr>
      <w:r>
        <w:rPr>
          <w:rFonts w:ascii="Arial" w:hAnsi="Arial" w:cs="Arial"/>
          <w:sz w:val="24"/>
          <w:szCs w:val="24"/>
        </w:rPr>
        <w:t>Parry’s</w:t>
      </w:r>
      <w:r w:rsidR="0069643D" w:rsidRPr="00F77816">
        <w:rPr>
          <w:rFonts w:ascii="Arial" w:hAnsi="Arial" w:cs="Arial"/>
          <w:sz w:val="24"/>
          <w:szCs w:val="24"/>
        </w:rPr>
        <w:t xml:space="preserve"> </w:t>
      </w:r>
      <w:r>
        <w:rPr>
          <w:rFonts w:ascii="Arial" w:hAnsi="Arial" w:cs="Arial"/>
          <w:sz w:val="24"/>
          <w:szCs w:val="24"/>
        </w:rPr>
        <w:t xml:space="preserve">1998 </w:t>
      </w:r>
      <w:r w:rsidR="00B01D4C">
        <w:rPr>
          <w:rFonts w:ascii="Arial" w:hAnsi="Arial" w:cs="Arial"/>
          <w:sz w:val="24"/>
          <w:szCs w:val="24"/>
        </w:rPr>
        <w:t xml:space="preserve">seminal </w:t>
      </w:r>
      <w:r>
        <w:rPr>
          <w:rFonts w:ascii="Arial" w:hAnsi="Arial" w:cs="Arial"/>
          <w:sz w:val="24"/>
          <w:szCs w:val="24"/>
        </w:rPr>
        <w:t xml:space="preserve">paper </w:t>
      </w:r>
      <w:r w:rsidR="00B01D4C">
        <w:rPr>
          <w:rFonts w:ascii="Arial" w:hAnsi="Arial" w:cs="Arial"/>
          <w:sz w:val="24"/>
          <w:szCs w:val="24"/>
        </w:rPr>
        <w:t>‘</w:t>
      </w:r>
      <w:r w:rsidR="00B01D4C" w:rsidRPr="00B01D4C">
        <w:rPr>
          <w:rFonts w:ascii="Arial" w:hAnsi="Arial" w:cs="Arial"/>
          <w:sz w:val="24"/>
          <w:szCs w:val="24"/>
        </w:rPr>
        <w:t xml:space="preserve">Grounded Theory </w:t>
      </w:r>
      <w:r w:rsidR="00B01D4C">
        <w:rPr>
          <w:rFonts w:ascii="Arial" w:hAnsi="Arial" w:cs="Arial"/>
          <w:sz w:val="24"/>
          <w:szCs w:val="24"/>
        </w:rPr>
        <w:t>a</w:t>
      </w:r>
      <w:r w:rsidR="00B01D4C" w:rsidRPr="00B01D4C">
        <w:rPr>
          <w:rFonts w:ascii="Arial" w:hAnsi="Arial" w:cs="Arial"/>
          <w:sz w:val="24"/>
          <w:szCs w:val="24"/>
        </w:rPr>
        <w:t>nd Social Process: A New Di</w:t>
      </w:r>
      <w:r w:rsidR="00B01D4C">
        <w:rPr>
          <w:rFonts w:ascii="Arial" w:hAnsi="Arial" w:cs="Arial"/>
          <w:sz w:val="24"/>
          <w:szCs w:val="24"/>
        </w:rPr>
        <w:t xml:space="preserve">rection </w:t>
      </w:r>
      <w:r w:rsidR="00223237">
        <w:rPr>
          <w:rFonts w:ascii="Arial" w:hAnsi="Arial" w:cs="Arial"/>
          <w:sz w:val="24"/>
          <w:szCs w:val="24"/>
        </w:rPr>
        <w:t>for</w:t>
      </w:r>
      <w:r w:rsidR="00B01D4C">
        <w:rPr>
          <w:rFonts w:ascii="Arial" w:hAnsi="Arial" w:cs="Arial"/>
          <w:sz w:val="24"/>
          <w:szCs w:val="24"/>
        </w:rPr>
        <w:t xml:space="preserve"> Leadership Research’ opened up the possibilities to</w:t>
      </w:r>
      <w:r w:rsidR="00952609" w:rsidRPr="00F77816">
        <w:rPr>
          <w:rFonts w:ascii="Arial" w:hAnsi="Arial" w:cs="Arial"/>
          <w:sz w:val="24"/>
          <w:szCs w:val="24"/>
        </w:rPr>
        <w:t xml:space="preserve"> </w:t>
      </w:r>
      <w:r w:rsidR="00B01D4C">
        <w:rPr>
          <w:rFonts w:ascii="Arial" w:hAnsi="Arial" w:cs="Arial"/>
          <w:sz w:val="24"/>
          <w:szCs w:val="24"/>
        </w:rPr>
        <w:t>understand</w:t>
      </w:r>
      <w:r w:rsidR="006A7CF2" w:rsidRPr="00F77816">
        <w:rPr>
          <w:rFonts w:ascii="Arial" w:hAnsi="Arial" w:cs="Arial"/>
          <w:sz w:val="24"/>
          <w:szCs w:val="24"/>
        </w:rPr>
        <w:t xml:space="preserve"> </w:t>
      </w:r>
      <w:r w:rsidR="00952609" w:rsidRPr="00F77816">
        <w:rPr>
          <w:rFonts w:ascii="Arial" w:hAnsi="Arial" w:cs="Arial"/>
          <w:sz w:val="24"/>
          <w:szCs w:val="24"/>
        </w:rPr>
        <w:t>the</w:t>
      </w:r>
      <w:r w:rsidR="00840FAD" w:rsidRPr="00F77816">
        <w:rPr>
          <w:rFonts w:ascii="Arial" w:hAnsi="Arial" w:cs="Arial"/>
          <w:sz w:val="24"/>
          <w:szCs w:val="24"/>
        </w:rPr>
        <w:t xml:space="preserve"> formal and informal </w:t>
      </w:r>
      <w:r w:rsidR="00CC3F92" w:rsidRPr="00F77816">
        <w:rPr>
          <w:rFonts w:ascii="Arial" w:hAnsi="Arial" w:cs="Arial"/>
          <w:sz w:val="24"/>
          <w:szCs w:val="24"/>
        </w:rPr>
        <w:t xml:space="preserve">connection (role) and interaction (process) </w:t>
      </w:r>
      <w:r w:rsidR="00B01D4C">
        <w:rPr>
          <w:rFonts w:ascii="Arial" w:hAnsi="Arial" w:cs="Arial"/>
          <w:sz w:val="24"/>
          <w:szCs w:val="24"/>
        </w:rPr>
        <w:t>that exists</w:t>
      </w:r>
      <w:r w:rsidR="00CC3F92" w:rsidRPr="00F77816">
        <w:rPr>
          <w:rFonts w:ascii="Arial" w:hAnsi="Arial" w:cs="Arial"/>
          <w:sz w:val="24"/>
          <w:szCs w:val="24"/>
        </w:rPr>
        <w:t xml:space="preserve"> by leaders and followers, </w:t>
      </w:r>
      <w:r w:rsidR="009008C9" w:rsidRPr="00F77816">
        <w:rPr>
          <w:rFonts w:ascii="Arial" w:hAnsi="Arial" w:cs="Arial"/>
          <w:sz w:val="24"/>
          <w:szCs w:val="24"/>
        </w:rPr>
        <w:t>through a process of social influence</w:t>
      </w:r>
      <w:r w:rsidR="00CC3F92" w:rsidRPr="00F77816">
        <w:rPr>
          <w:rFonts w:ascii="Arial" w:hAnsi="Arial" w:cs="Arial"/>
          <w:sz w:val="24"/>
          <w:szCs w:val="24"/>
        </w:rPr>
        <w:t>.</w:t>
      </w:r>
      <w:r w:rsidR="00CC3F92" w:rsidRPr="00891107">
        <w:rPr>
          <w:rFonts w:ascii="Arial" w:hAnsi="Arial" w:cs="Arial"/>
          <w:sz w:val="24"/>
          <w:szCs w:val="24"/>
        </w:rPr>
        <w:t xml:space="preserve"> </w:t>
      </w:r>
      <w:r w:rsidR="00FA6DC7">
        <w:rPr>
          <w:rFonts w:ascii="Arial" w:hAnsi="Arial" w:cs="Arial"/>
          <w:sz w:val="24"/>
          <w:szCs w:val="24"/>
        </w:rPr>
        <w:t>More recently Parry and Jackson (2016) called for a greater emp</w:t>
      </w:r>
      <w:r w:rsidR="00B26269">
        <w:rPr>
          <w:rFonts w:ascii="Arial" w:hAnsi="Arial" w:cs="Arial"/>
          <w:sz w:val="24"/>
          <w:szCs w:val="24"/>
        </w:rPr>
        <w:t xml:space="preserve">hasis from managers to </w:t>
      </w:r>
      <w:r w:rsidR="00B01D4C">
        <w:rPr>
          <w:rFonts w:ascii="Arial" w:hAnsi="Arial" w:cs="Arial"/>
          <w:sz w:val="24"/>
          <w:szCs w:val="24"/>
        </w:rPr>
        <w:t>utilise</w:t>
      </w:r>
      <w:r w:rsidR="00FA6DC7">
        <w:rPr>
          <w:rFonts w:ascii="Arial" w:hAnsi="Arial" w:cs="Arial"/>
          <w:sz w:val="24"/>
          <w:szCs w:val="24"/>
        </w:rPr>
        <w:t xml:space="preserve"> </w:t>
      </w:r>
      <w:r w:rsidR="00B26269">
        <w:rPr>
          <w:rFonts w:ascii="Arial" w:hAnsi="Arial" w:cs="Arial"/>
          <w:sz w:val="24"/>
          <w:szCs w:val="24"/>
        </w:rPr>
        <w:t>social influence through responsible leadership</w:t>
      </w:r>
      <w:r w:rsidR="00FA6DC7">
        <w:rPr>
          <w:rFonts w:ascii="Arial" w:hAnsi="Arial" w:cs="Arial"/>
          <w:sz w:val="24"/>
          <w:szCs w:val="24"/>
        </w:rPr>
        <w:t xml:space="preserve">. </w:t>
      </w:r>
      <w:r w:rsidR="00F44C4A">
        <w:rPr>
          <w:rFonts w:ascii="Arial" w:hAnsi="Arial" w:cs="Arial"/>
          <w:sz w:val="24"/>
          <w:szCs w:val="24"/>
        </w:rPr>
        <w:t>Crucially</w:t>
      </w:r>
      <w:r w:rsidR="00FA6DC7">
        <w:rPr>
          <w:rFonts w:ascii="Arial" w:hAnsi="Arial" w:cs="Arial"/>
          <w:sz w:val="24"/>
          <w:szCs w:val="24"/>
        </w:rPr>
        <w:t xml:space="preserve">, for Parry and Jackson </w:t>
      </w:r>
      <w:r w:rsidR="00F44C4A">
        <w:rPr>
          <w:rFonts w:ascii="Arial" w:hAnsi="Arial" w:cs="Arial"/>
          <w:sz w:val="24"/>
          <w:szCs w:val="24"/>
        </w:rPr>
        <w:t xml:space="preserve">(2016) was the need for managers to </w:t>
      </w:r>
      <w:r w:rsidR="00B26269">
        <w:rPr>
          <w:rFonts w:ascii="Arial" w:hAnsi="Arial" w:cs="Arial"/>
          <w:sz w:val="24"/>
          <w:szCs w:val="24"/>
        </w:rPr>
        <w:t xml:space="preserve">consider through </w:t>
      </w:r>
      <w:r w:rsidR="001E6E9E">
        <w:rPr>
          <w:rFonts w:ascii="Arial" w:hAnsi="Arial" w:cs="Arial"/>
          <w:sz w:val="24"/>
          <w:szCs w:val="24"/>
        </w:rPr>
        <w:t>their actions</w:t>
      </w:r>
      <w:r w:rsidR="00B26269">
        <w:rPr>
          <w:rFonts w:ascii="Arial" w:hAnsi="Arial" w:cs="Arial"/>
          <w:sz w:val="24"/>
          <w:szCs w:val="24"/>
        </w:rPr>
        <w:t>, the impact they</w:t>
      </w:r>
      <w:r w:rsidR="001E6E9E">
        <w:rPr>
          <w:rFonts w:ascii="Arial" w:hAnsi="Arial" w:cs="Arial"/>
          <w:sz w:val="24"/>
          <w:szCs w:val="24"/>
        </w:rPr>
        <w:t xml:space="preserve"> have up</w:t>
      </w:r>
      <w:r w:rsidR="00F44C4A">
        <w:rPr>
          <w:rFonts w:ascii="Arial" w:hAnsi="Arial" w:cs="Arial"/>
          <w:sz w:val="24"/>
          <w:szCs w:val="24"/>
        </w:rPr>
        <w:t xml:space="preserve">on </w:t>
      </w:r>
      <w:r w:rsidR="001E6E9E">
        <w:rPr>
          <w:rFonts w:ascii="Arial" w:hAnsi="Arial" w:cs="Arial"/>
          <w:sz w:val="24"/>
          <w:szCs w:val="24"/>
        </w:rPr>
        <w:t xml:space="preserve">the </w:t>
      </w:r>
      <w:r w:rsidR="00F44C4A">
        <w:rPr>
          <w:rFonts w:ascii="Arial" w:hAnsi="Arial" w:cs="Arial"/>
          <w:sz w:val="24"/>
          <w:szCs w:val="24"/>
        </w:rPr>
        <w:t>emotion (hearts) and sense-making (minds)</w:t>
      </w:r>
      <w:r w:rsidR="001E6E9E">
        <w:rPr>
          <w:rFonts w:ascii="Arial" w:hAnsi="Arial" w:cs="Arial"/>
          <w:sz w:val="24"/>
          <w:szCs w:val="24"/>
        </w:rPr>
        <w:t xml:space="preserve"> of</w:t>
      </w:r>
      <w:r w:rsidR="00F44C4A">
        <w:rPr>
          <w:rFonts w:ascii="Arial" w:hAnsi="Arial" w:cs="Arial"/>
          <w:sz w:val="24"/>
          <w:szCs w:val="24"/>
        </w:rPr>
        <w:t xml:space="preserve"> their followers. This leads </w:t>
      </w:r>
      <w:r w:rsidR="00B26269">
        <w:rPr>
          <w:rFonts w:ascii="Arial" w:hAnsi="Arial" w:cs="Arial"/>
          <w:sz w:val="24"/>
          <w:szCs w:val="24"/>
        </w:rPr>
        <w:t xml:space="preserve">to </w:t>
      </w:r>
      <w:r w:rsidR="009008C9">
        <w:rPr>
          <w:rFonts w:ascii="Arial" w:hAnsi="Arial" w:cs="Arial"/>
          <w:sz w:val="24"/>
          <w:szCs w:val="24"/>
        </w:rPr>
        <w:t>shared sense-making with</w:t>
      </w:r>
      <w:r w:rsidR="00F44C4A">
        <w:rPr>
          <w:rFonts w:ascii="Arial" w:hAnsi="Arial" w:cs="Arial"/>
          <w:sz w:val="24"/>
          <w:szCs w:val="24"/>
        </w:rPr>
        <w:t xml:space="preserve"> followers</w:t>
      </w:r>
      <w:r w:rsidR="00B26269">
        <w:rPr>
          <w:rFonts w:ascii="Arial" w:hAnsi="Arial" w:cs="Arial"/>
          <w:sz w:val="24"/>
          <w:szCs w:val="24"/>
        </w:rPr>
        <w:t>,</w:t>
      </w:r>
      <w:r w:rsidR="00F44C4A">
        <w:rPr>
          <w:rFonts w:ascii="Arial" w:hAnsi="Arial" w:cs="Arial"/>
          <w:sz w:val="24"/>
          <w:szCs w:val="24"/>
        </w:rPr>
        <w:t xml:space="preserve"> </w:t>
      </w:r>
      <w:r w:rsidR="009008C9">
        <w:rPr>
          <w:rFonts w:ascii="Arial" w:hAnsi="Arial" w:cs="Arial"/>
          <w:sz w:val="24"/>
          <w:szCs w:val="24"/>
        </w:rPr>
        <w:t xml:space="preserve">who they </w:t>
      </w:r>
      <w:r w:rsidR="00F44C4A">
        <w:rPr>
          <w:rFonts w:ascii="Arial" w:hAnsi="Arial" w:cs="Arial"/>
          <w:sz w:val="24"/>
          <w:szCs w:val="24"/>
        </w:rPr>
        <w:t xml:space="preserve">themselves </w:t>
      </w:r>
      <w:r w:rsidR="009008C9">
        <w:rPr>
          <w:rFonts w:ascii="Arial" w:hAnsi="Arial" w:cs="Arial"/>
          <w:sz w:val="24"/>
          <w:szCs w:val="24"/>
        </w:rPr>
        <w:t xml:space="preserve">are </w:t>
      </w:r>
      <w:r w:rsidR="00B26269">
        <w:rPr>
          <w:rFonts w:ascii="Arial" w:hAnsi="Arial" w:cs="Arial"/>
          <w:sz w:val="24"/>
          <w:szCs w:val="24"/>
        </w:rPr>
        <w:t xml:space="preserve">then </w:t>
      </w:r>
      <w:r w:rsidR="009008C9">
        <w:rPr>
          <w:rFonts w:ascii="Arial" w:hAnsi="Arial" w:cs="Arial"/>
          <w:sz w:val="24"/>
          <w:szCs w:val="24"/>
        </w:rPr>
        <w:t>enabled</w:t>
      </w:r>
      <w:r w:rsidR="00F44C4A">
        <w:rPr>
          <w:rFonts w:ascii="Arial" w:hAnsi="Arial" w:cs="Arial"/>
          <w:sz w:val="24"/>
          <w:szCs w:val="24"/>
        </w:rPr>
        <w:t xml:space="preserve"> to take responsibility for their own actions. T</w:t>
      </w:r>
      <w:r w:rsidR="009008C9">
        <w:rPr>
          <w:rFonts w:ascii="Arial" w:hAnsi="Arial" w:cs="Arial"/>
          <w:sz w:val="24"/>
          <w:szCs w:val="24"/>
        </w:rPr>
        <w:t>his</w:t>
      </w:r>
      <w:r w:rsidR="00F44C4A">
        <w:rPr>
          <w:rFonts w:ascii="Arial" w:hAnsi="Arial" w:cs="Arial"/>
          <w:sz w:val="24"/>
          <w:szCs w:val="24"/>
        </w:rPr>
        <w:t xml:space="preserve"> </w:t>
      </w:r>
      <w:r w:rsidR="00B26269">
        <w:rPr>
          <w:rFonts w:ascii="Arial" w:hAnsi="Arial" w:cs="Arial"/>
          <w:sz w:val="24"/>
          <w:szCs w:val="24"/>
        </w:rPr>
        <w:t xml:space="preserve">further </w:t>
      </w:r>
      <w:r w:rsidR="00F44C4A">
        <w:rPr>
          <w:rFonts w:ascii="Arial" w:hAnsi="Arial" w:cs="Arial"/>
          <w:sz w:val="24"/>
          <w:szCs w:val="24"/>
        </w:rPr>
        <w:t>leads to the achievement of an organisation</w:t>
      </w:r>
      <w:r w:rsidR="00B01D4C">
        <w:rPr>
          <w:rFonts w:ascii="Arial" w:hAnsi="Arial" w:cs="Arial"/>
          <w:sz w:val="24"/>
          <w:szCs w:val="24"/>
        </w:rPr>
        <w:t>’</w:t>
      </w:r>
      <w:r w:rsidR="00F44C4A">
        <w:rPr>
          <w:rFonts w:ascii="Arial" w:hAnsi="Arial" w:cs="Arial"/>
          <w:sz w:val="24"/>
          <w:szCs w:val="24"/>
        </w:rPr>
        <w:t>s bottom line outcomes or leadership accountability</w:t>
      </w:r>
      <w:r w:rsidR="00B01D4C">
        <w:rPr>
          <w:rFonts w:ascii="Arial" w:hAnsi="Arial" w:cs="Arial"/>
          <w:sz w:val="24"/>
          <w:szCs w:val="24"/>
        </w:rPr>
        <w:t xml:space="preserve"> as the output</w:t>
      </w:r>
      <w:r w:rsidR="00F44C4A">
        <w:rPr>
          <w:rFonts w:ascii="Arial" w:hAnsi="Arial" w:cs="Arial"/>
          <w:sz w:val="24"/>
          <w:szCs w:val="24"/>
        </w:rPr>
        <w:t xml:space="preserve">. </w:t>
      </w:r>
      <w:r w:rsidR="00B01D4C">
        <w:rPr>
          <w:rFonts w:ascii="Arial" w:hAnsi="Arial" w:cs="Arial"/>
          <w:sz w:val="24"/>
          <w:szCs w:val="24"/>
        </w:rPr>
        <w:t>It is argued that by taking a</w:t>
      </w:r>
      <w:r w:rsidR="009008C9">
        <w:rPr>
          <w:rFonts w:ascii="Arial" w:hAnsi="Arial" w:cs="Arial"/>
          <w:sz w:val="24"/>
          <w:szCs w:val="24"/>
        </w:rPr>
        <w:t xml:space="preserve"> responsible leadership, long term view more than the bottom line outcomes</w:t>
      </w:r>
      <w:r w:rsidR="00B01D4C">
        <w:rPr>
          <w:rFonts w:ascii="Arial" w:hAnsi="Arial" w:cs="Arial"/>
          <w:sz w:val="24"/>
          <w:szCs w:val="24"/>
        </w:rPr>
        <w:t xml:space="preserve"> will be produced</w:t>
      </w:r>
      <w:r w:rsidR="009008C9">
        <w:rPr>
          <w:rFonts w:ascii="Arial" w:hAnsi="Arial" w:cs="Arial"/>
          <w:sz w:val="24"/>
          <w:szCs w:val="24"/>
        </w:rPr>
        <w:t>, with community and societal outcomes being addressed over time (Parry 2015; Parry and Jackson 2016</w:t>
      </w:r>
      <w:r w:rsidR="00223237">
        <w:rPr>
          <w:rFonts w:ascii="Arial" w:hAnsi="Arial" w:cs="Arial"/>
          <w:sz w:val="24"/>
          <w:szCs w:val="24"/>
        </w:rPr>
        <w:t xml:space="preserve">; Kempster, </w:t>
      </w:r>
      <w:r w:rsidR="00B01D4C">
        <w:rPr>
          <w:rFonts w:ascii="Arial" w:hAnsi="Arial" w:cs="Arial"/>
          <w:sz w:val="24"/>
          <w:szCs w:val="24"/>
        </w:rPr>
        <w:t>Maak and Parry, 2019</w:t>
      </w:r>
      <w:r w:rsidR="009008C9">
        <w:rPr>
          <w:rFonts w:ascii="Arial" w:hAnsi="Arial" w:cs="Arial"/>
          <w:sz w:val="24"/>
          <w:szCs w:val="24"/>
        </w:rPr>
        <w:t>).</w:t>
      </w:r>
      <w:r w:rsidR="00F77816">
        <w:rPr>
          <w:rFonts w:ascii="Arial" w:hAnsi="Arial" w:cs="Arial"/>
          <w:sz w:val="24"/>
          <w:szCs w:val="24"/>
        </w:rPr>
        <w:t xml:space="preserve"> </w:t>
      </w:r>
      <w:r w:rsidR="001E6E9E">
        <w:rPr>
          <w:rFonts w:ascii="Arial" w:hAnsi="Arial" w:cs="Arial"/>
          <w:sz w:val="24"/>
          <w:szCs w:val="24"/>
        </w:rPr>
        <w:t xml:space="preserve">Parry highlighted the dilemma of a short term focus, which drives actions and behaviour </w:t>
      </w:r>
      <w:r w:rsidR="00B26269">
        <w:rPr>
          <w:rFonts w:ascii="Arial" w:hAnsi="Arial" w:cs="Arial"/>
          <w:sz w:val="24"/>
          <w:szCs w:val="24"/>
        </w:rPr>
        <w:t xml:space="preserve">purely </w:t>
      </w:r>
      <w:r w:rsidR="001E6E9E">
        <w:rPr>
          <w:rFonts w:ascii="Arial" w:hAnsi="Arial" w:cs="Arial"/>
          <w:sz w:val="24"/>
          <w:szCs w:val="24"/>
        </w:rPr>
        <w:t>towards bottom</w:t>
      </w:r>
      <w:r w:rsidR="00B26269">
        <w:rPr>
          <w:rFonts w:ascii="Arial" w:hAnsi="Arial" w:cs="Arial"/>
          <w:sz w:val="24"/>
          <w:szCs w:val="24"/>
        </w:rPr>
        <w:t xml:space="preserve"> line outcomes at the </w:t>
      </w:r>
      <w:r w:rsidR="001E6E9E">
        <w:rPr>
          <w:rFonts w:ascii="Arial" w:hAnsi="Arial" w:cs="Arial"/>
          <w:sz w:val="24"/>
          <w:szCs w:val="24"/>
        </w:rPr>
        <w:t xml:space="preserve">detriment of emotion and sense-making (Parry, 2015). </w:t>
      </w:r>
      <w:r w:rsidR="00F44C4A">
        <w:rPr>
          <w:rFonts w:ascii="Arial" w:hAnsi="Arial" w:cs="Arial"/>
          <w:sz w:val="24"/>
          <w:szCs w:val="24"/>
        </w:rPr>
        <w:t>T</w:t>
      </w:r>
      <w:r w:rsidR="00B26269">
        <w:rPr>
          <w:rFonts w:ascii="Arial" w:hAnsi="Arial" w:cs="Arial"/>
          <w:sz w:val="24"/>
          <w:szCs w:val="24"/>
        </w:rPr>
        <w:t>hese described notions are</w:t>
      </w:r>
      <w:r w:rsidR="00F44C4A">
        <w:rPr>
          <w:rFonts w:ascii="Arial" w:hAnsi="Arial" w:cs="Arial"/>
          <w:sz w:val="24"/>
          <w:szCs w:val="24"/>
        </w:rPr>
        <w:t xml:space="preserve"> represented in figure 1. </w:t>
      </w:r>
    </w:p>
    <w:p w14:paraId="145E6887" w14:textId="77777777" w:rsidR="00F77816" w:rsidRDefault="00F77816" w:rsidP="006B0CBC">
      <w:pPr>
        <w:spacing w:after="0" w:line="480" w:lineRule="auto"/>
        <w:rPr>
          <w:rFonts w:ascii="Arial" w:hAnsi="Arial" w:cs="Arial"/>
          <w:b/>
          <w:sz w:val="24"/>
          <w:szCs w:val="24"/>
        </w:rPr>
      </w:pPr>
    </w:p>
    <w:p w14:paraId="00E99239" w14:textId="1CA5814F" w:rsidR="009E3800" w:rsidRPr="009E3800" w:rsidRDefault="009E3800" w:rsidP="006B0CBC">
      <w:pPr>
        <w:spacing w:after="0" w:line="480" w:lineRule="auto"/>
        <w:rPr>
          <w:rFonts w:ascii="Arial" w:hAnsi="Arial" w:cs="Arial"/>
          <w:b/>
          <w:sz w:val="24"/>
          <w:szCs w:val="24"/>
        </w:rPr>
      </w:pPr>
      <w:r w:rsidRPr="009E3800">
        <w:rPr>
          <w:rFonts w:ascii="Arial" w:hAnsi="Arial" w:cs="Arial"/>
          <w:b/>
          <w:sz w:val="24"/>
          <w:szCs w:val="24"/>
        </w:rPr>
        <w:t>Figure 1: Leadership responsibility and accountability</w:t>
      </w:r>
    </w:p>
    <w:p w14:paraId="58D52A31" w14:textId="6508D7C7" w:rsidR="006A7CF2" w:rsidRDefault="007D4BF7" w:rsidP="007D4BF7">
      <w:pPr>
        <w:spacing w:after="0" w:line="480" w:lineRule="auto"/>
        <w:jc w:val="center"/>
        <w:rPr>
          <w:rFonts w:ascii="Arial" w:hAnsi="Arial" w:cs="Arial"/>
          <w:sz w:val="24"/>
          <w:szCs w:val="24"/>
        </w:rPr>
      </w:pPr>
      <w:r>
        <w:rPr>
          <w:rFonts w:ascii="Arial" w:hAnsi="Arial" w:cs="Arial"/>
          <w:sz w:val="24"/>
          <w:szCs w:val="24"/>
        </w:rPr>
        <w:lastRenderedPageBreak/>
        <w:t>------------------------</w:t>
      </w:r>
    </w:p>
    <w:p w14:paraId="1F4AE10F" w14:textId="3676210F" w:rsidR="007D4BF7" w:rsidRDefault="007D4BF7" w:rsidP="007D4BF7">
      <w:pPr>
        <w:spacing w:after="0" w:line="480" w:lineRule="auto"/>
        <w:jc w:val="center"/>
        <w:rPr>
          <w:rFonts w:ascii="Arial" w:hAnsi="Arial" w:cs="Arial"/>
          <w:sz w:val="24"/>
          <w:szCs w:val="24"/>
        </w:rPr>
      </w:pPr>
      <w:r>
        <w:rPr>
          <w:rFonts w:ascii="Arial" w:hAnsi="Arial" w:cs="Arial"/>
          <w:sz w:val="24"/>
          <w:szCs w:val="24"/>
        </w:rPr>
        <w:t>Insert figure 1 here</w:t>
      </w:r>
    </w:p>
    <w:p w14:paraId="6CDF12D7" w14:textId="5E9C86FA" w:rsidR="007D4BF7" w:rsidRPr="00891107" w:rsidRDefault="007D4BF7" w:rsidP="007D4BF7">
      <w:pPr>
        <w:spacing w:after="0" w:line="480" w:lineRule="auto"/>
        <w:jc w:val="center"/>
        <w:rPr>
          <w:rFonts w:ascii="Arial" w:hAnsi="Arial" w:cs="Arial"/>
          <w:sz w:val="24"/>
          <w:szCs w:val="24"/>
        </w:rPr>
      </w:pPr>
      <w:r>
        <w:rPr>
          <w:rFonts w:ascii="Arial" w:hAnsi="Arial" w:cs="Arial"/>
          <w:sz w:val="24"/>
          <w:szCs w:val="24"/>
        </w:rPr>
        <w:t>------------------------</w:t>
      </w:r>
    </w:p>
    <w:p w14:paraId="04C0760B" w14:textId="32ECDFB0" w:rsidR="00DF560D" w:rsidRPr="00891107" w:rsidRDefault="00E02675" w:rsidP="002E1ADB">
      <w:pPr>
        <w:spacing w:after="0" w:line="480" w:lineRule="auto"/>
        <w:rPr>
          <w:rFonts w:ascii="Arial" w:hAnsi="Arial" w:cs="Arial"/>
          <w:sz w:val="24"/>
          <w:szCs w:val="24"/>
        </w:rPr>
      </w:pPr>
      <w:r>
        <w:rPr>
          <w:rFonts w:ascii="Arial" w:hAnsi="Arial" w:cs="Arial"/>
          <w:sz w:val="24"/>
          <w:szCs w:val="24"/>
        </w:rPr>
        <w:t xml:space="preserve">From the </w:t>
      </w:r>
      <w:r w:rsidR="00223237">
        <w:rPr>
          <w:rFonts w:ascii="Arial" w:hAnsi="Arial" w:cs="Arial"/>
          <w:sz w:val="24"/>
          <w:szCs w:val="24"/>
        </w:rPr>
        <w:t>l</w:t>
      </w:r>
      <w:r>
        <w:rPr>
          <w:rFonts w:ascii="Arial" w:hAnsi="Arial" w:cs="Arial"/>
          <w:sz w:val="24"/>
          <w:szCs w:val="24"/>
        </w:rPr>
        <w:t xml:space="preserve">eadership components detailed in figure 1 </w:t>
      </w:r>
      <w:r w:rsidR="00223237">
        <w:rPr>
          <w:rFonts w:ascii="Arial" w:hAnsi="Arial" w:cs="Arial"/>
          <w:sz w:val="24"/>
          <w:szCs w:val="24"/>
        </w:rPr>
        <w:t>we will first explore the</w:t>
      </w:r>
      <w:r>
        <w:rPr>
          <w:rFonts w:ascii="Arial" w:hAnsi="Arial" w:cs="Arial"/>
          <w:sz w:val="24"/>
          <w:szCs w:val="24"/>
        </w:rPr>
        <w:t xml:space="preserve"> personal values aspect of leadership.  </w:t>
      </w:r>
      <w:r w:rsidR="006A7CF2" w:rsidRPr="00891107">
        <w:rPr>
          <w:rFonts w:ascii="Arial" w:hAnsi="Arial" w:cs="Arial"/>
          <w:sz w:val="24"/>
          <w:szCs w:val="24"/>
        </w:rPr>
        <w:t xml:space="preserve">A </w:t>
      </w:r>
      <w:r w:rsidR="00B81C6D">
        <w:rPr>
          <w:rFonts w:ascii="Arial" w:hAnsi="Arial" w:cs="Arial"/>
          <w:sz w:val="24"/>
          <w:szCs w:val="24"/>
        </w:rPr>
        <w:t>manager</w:t>
      </w:r>
      <w:r w:rsidR="00996F80" w:rsidRPr="00891107">
        <w:rPr>
          <w:rFonts w:ascii="Arial" w:hAnsi="Arial" w:cs="Arial"/>
          <w:sz w:val="24"/>
          <w:szCs w:val="24"/>
        </w:rPr>
        <w:t>’s</w:t>
      </w:r>
      <w:r w:rsidR="006A7CF2" w:rsidRPr="00891107">
        <w:rPr>
          <w:rFonts w:ascii="Arial" w:hAnsi="Arial" w:cs="Arial"/>
          <w:sz w:val="24"/>
          <w:szCs w:val="24"/>
        </w:rPr>
        <w:t xml:space="preserve"> personal values become vital in colouring the relationships, knowledge and communication interactions between themselves and their followers. </w:t>
      </w:r>
      <w:r w:rsidR="00F076C9" w:rsidRPr="00F076C9">
        <w:rPr>
          <w:rFonts w:ascii="Arial" w:hAnsi="Arial" w:cs="Arial"/>
          <w:sz w:val="24"/>
          <w:szCs w:val="24"/>
        </w:rPr>
        <w:t xml:space="preserve">Personal values </w:t>
      </w:r>
      <w:r w:rsidR="003131D5">
        <w:rPr>
          <w:rFonts w:ascii="Arial" w:hAnsi="Arial" w:cs="Arial"/>
          <w:sz w:val="24"/>
          <w:szCs w:val="24"/>
        </w:rPr>
        <w:t>reflect</w:t>
      </w:r>
      <w:r w:rsidR="00F076C9" w:rsidRPr="00F076C9">
        <w:rPr>
          <w:rFonts w:ascii="Arial" w:hAnsi="Arial" w:cs="Arial"/>
          <w:sz w:val="24"/>
          <w:szCs w:val="24"/>
        </w:rPr>
        <w:t xml:space="preserve"> a silent power that impacts what we are drawn towards and driven away from</w:t>
      </w:r>
      <w:r w:rsidR="006A7CF2" w:rsidRPr="00891107">
        <w:rPr>
          <w:rFonts w:ascii="Arial" w:hAnsi="Arial" w:cs="Arial"/>
          <w:sz w:val="24"/>
          <w:szCs w:val="24"/>
        </w:rPr>
        <w:t xml:space="preserve">, the choices people make and the people we trust. </w:t>
      </w:r>
      <w:r w:rsidR="00C11A4D" w:rsidRPr="00891107">
        <w:rPr>
          <w:rFonts w:ascii="Arial" w:hAnsi="Arial" w:cs="Arial"/>
          <w:sz w:val="24"/>
          <w:szCs w:val="24"/>
        </w:rPr>
        <w:t>The case histor</w:t>
      </w:r>
      <w:r w:rsidR="001E46C1">
        <w:rPr>
          <w:rFonts w:ascii="Arial" w:hAnsi="Arial" w:cs="Arial"/>
          <w:sz w:val="24"/>
          <w:szCs w:val="24"/>
        </w:rPr>
        <w:t xml:space="preserve">ies </w:t>
      </w:r>
      <w:r w:rsidR="00C11A4D" w:rsidRPr="00891107">
        <w:rPr>
          <w:rFonts w:ascii="Arial" w:hAnsi="Arial" w:cs="Arial"/>
          <w:sz w:val="24"/>
          <w:szCs w:val="24"/>
        </w:rPr>
        <w:t>ex</w:t>
      </w:r>
      <w:r>
        <w:rPr>
          <w:rFonts w:ascii="Arial" w:hAnsi="Arial" w:cs="Arial"/>
          <w:sz w:val="24"/>
          <w:szCs w:val="24"/>
        </w:rPr>
        <w:t>amined in this paper illustrate</w:t>
      </w:r>
      <w:r w:rsidR="00C11A4D" w:rsidRPr="00891107">
        <w:rPr>
          <w:rFonts w:ascii="Arial" w:hAnsi="Arial" w:cs="Arial"/>
          <w:sz w:val="24"/>
          <w:szCs w:val="24"/>
        </w:rPr>
        <w:t xml:space="preserve"> how personal values </w:t>
      </w:r>
      <w:r w:rsidR="006A7CF2" w:rsidRPr="00891107">
        <w:rPr>
          <w:rFonts w:ascii="Arial" w:hAnsi="Arial" w:cs="Arial"/>
          <w:sz w:val="24"/>
          <w:szCs w:val="24"/>
        </w:rPr>
        <w:t>manifest themselves in our career</w:t>
      </w:r>
      <w:r w:rsidR="00C11A4D" w:rsidRPr="00891107">
        <w:rPr>
          <w:rFonts w:ascii="Arial" w:hAnsi="Arial" w:cs="Arial"/>
          <w:sz w:val="24"/>
          <w:szCs w:val="24"/>
        </w:rPr>
        <w:t xml:space="preserve"> choices</w:t>
      </w:r>
      <w:r w:rsidR="00F076C9" w:rsidRPr="00F076C9">
        <w:rPr>
          <w:rFonts w:ascii="Arial" w:hAnsi="Arial" w:cs="Arial"/>
          <w:sz w:val="24"/>
          <w:szCs w:val="24"/>
        </w:rPr>
        <w:t xml:space="preserve"> and some of the ‘dis-ease’ caused by personal and organisational culture confli</w:t>
      </w:r>
      <w:r w:rsidR="00F076C9">
        <w:rPr>
          <w:rFonts w:ascii="Arial" w:hAnsi="Arial" w:cs="Arial"/>
          <w:sz w:val="24"/>
          <w:szCs w:val="24"/>
        </w:rPr>
        <w:t>cts (McKenzie and Aitken, 2012)</w:t>
      </w:r>
      <w:r w:rsidR="006A7CF2" w:rsidRPr="00F076C9">
        <w:rPr>
          <w:rFonts w:ascii="Arial" w:hAnsi="Arial" w:cs="Arial"/>
          <w:sz w:val="24"/>
          <w:szCs w:val="24"/>
        </w:rPr>
        <w:t>.</w:t>
      </w:r>
      <w:r w:rsidR="006A7CF2" w:rsidRPr="00891107">
        <w:rPr>
          <w:rFonts w:ascii="Arial" w:hAnsi="Arial" w:cs="Arial"/>
          <w:sz w:val="24"/>
          <w:szCs w:val="24"/>
        </w:rPr>
        <w:t xml:space="preserve"> The extent to which an individual has their personal values activated, nourished and supported, </w:t>
      </w:r>
      <w:r w:rsidR="003131D5" w:rsidRPr="003131D5">
        <w:rPr>
          <w:rFonts w:ascii="Arial" w:hAnsi="Arial" w:cs="Arial"/>
          <w:sz w:val="24"/>
          <w:szCs w:val="24"/>
        </w:rPr>
        <w:t xml:space="preserve">perhaps gives insight </w:t>
      </w:r>
      <w:r>
        <w:rPr>
          <w:rFonts w:ascii="Arial" w:hAnsi="Arial" w:cs="Arial"/>
          <w:sz w:val="24"/>
          <w:szCs w:val="24"/>
        </w:rPr>
        <w:t xml:space="preserve">as </w:t>
      </w:r>
      <w:r w:rsidR="003131D5" w:rsidRPr="003131D5">
        <w:rPr>
          <w:rFonts w:ascii="Arial" w:hAnsi="Arial" w:cs="Arial"/>
          <w:sz w:val="24"/>
          <w:szCs w:val="24"/>
        </w:rPr>
        <w:t xml:space="preserve">to </w:t>
      </w:r>
      <w:r w:rsidR="006A7CF2" w:rsidRPr="00891107">
        <w:rPr>
          <w:rFonts w:ascii="Arial" w:hAnsi="Arial" w:cs="Arial"/>
          <w:sz w:val="24"/>
          <w:szCs w:val="24"/>
        </w:rPr>
        <w:t xml:space="preserve">how motivated they are to make significant contributions to the organisations they work for, or </w:t>
      </w:r>
      <w:r>
        <w:rPr>
          <w:rFonts w:ascii="Arial" w:hAnsi="Arial" w:cs="Arial"/>
          <w:sz w:val="24"/>
          <w:szCs w:val="24"/>
        </w:rPr>
        <w:t xml:space="preserve">alternatively, </w:t>
      </w:r>
      <w:r w:rsidR="00223237">
        <w:rPr>
          <w:rFonts w:ascii="Arial" w:hAnsi="Arial" w:cs="Arial"/>
          <w:sz w:val="24"/>
          <w:szCs w:val="24"/>
        </w:rPr>
        <w:t xml:space="preserve">may signal </w:t>
      </w:r>
      <w:r>
        <w:rPr>
          <w:rFonts w:ascii="Arial" w:hAnsi="Arial" w:cs="Arial"/>
          <w:sz w:val="24"/>
          <w:szCs w:val="24"/>
        </w:rPr>
        <w:t>a change in organisations</w:t>
      </w:r>
      <w:r w:rsidR="00223237">
        <w:rPr>
          <w:rFonts w:ascii="Arial" w:hAnsi="Arial" w:cs="Arial"/>
          <w:sz w:val="24"/>
          <w:szCs w:val="24"/>
        </w:rPr>
        <w:t>,</w:t>
      </w:r>
      <w:r w:rsidR="006A7CF2" w:rsidRPr="00891107">
        <w:rPr>
          <w:rFonts w:ascii="Arial" w:hAnsi="Arial" w:cs="Arial"/>
          <w:sz w:val="24"/>
          <w:szCs w:val="24"/>
        </w:rPr>
        <w:t xml:space="preserve"> to </w:t>
      </w:r>
      <w:r w:rsidR="0045556A">
        <w:rPr>
          <w:rFonts w:ascii="Arial" w:hAnsi="Arial" w:cs="Arial"/>
          <w:sz w:val="24"/>
          <w:szCs w:val="24"/>
        </w:rPr>
        <w:t>identify new</w:t>
      </w:r>
      <w:r w:rsidR="006A7CF2" w:rsidRPr="00891107">
        <w:rPr>
          <w:rFonts w:ascii="Arial" w:hAnsi="Arial" w:cs="Arial"/>
          <w:sz w:val="24"/>
          <w:szCs w:val="24"/>
        </w:rPr>
        <w:t xml:space="preserve"> opportunities where their needs and values </w:t>
      </w:r>
      <w:r w:rsidR="0069643D">
        <w:rPr>
          <w:rFonts w:ascii="Arial" w:hAnsi="Arial" w:cs="Arial"/>
          <w:sz w:val="24"/>
          <w:szCs w:val="24"/>
        </w:rPr>
        <w:t>a</w:t>
      </w:r>
      <w:r w:rsidR="0069643D" w:rsidRPr="0069643D">
        <w:rPr>
          <w:rFonts w:ascii="Arial" w:hAnsi="Arial" w:cs="Arial"/>
          <w:sz w:val="24"/>
          <w:szCs w:val="24"/>
        </w:rPr>
        <w:t>re more closely aligned</w:t>
      </w:r>
      <w:r w:rsidR="006A7CF2" w:rsidRPr="00891107">
        <w:rPr>
          <w:rFonts w:ascii="Arial" w:hAnsi="Arial" w:cs="Arial"/>
          <w:sz w:val="24"/>
          <w:szCs w:val="24"/>
        </w:rPr>
        <w:t>.</w:t>
      </w:r>
    </w:p>
    <w:p w14:paraId="40791DE4" w14:textId="77777777" w:rsidR="00537D38" w:rsidRDefault="00537D38" w:rsidP="006B0CBC">
      <w:pPr>
        <w:pStyle w:val="Heading3"/>
        <w:spacing w:line="480" w:lineRule="auto"/>
        <w:rPr>
          <w:rFonts w:ascii="Arial" w:hAnsi="Arial" w:cs="Arial"/>
          <w:b/>
        </w:rPr>
      </w:pPr>
    </w:p>
    <w:p w14:paraId="667D281C" w14:textId="768DFEE9" w:rsidR="00DF560D" w:rsidRPr="0045556A" w:rsidRDefault="00DF560D" w:rsidP="006B0CBC">
      <w:pPr>
        <w:pStyle w:val="Heading3"/>
        <w:spacing w:line="480" w:lineRule="auto"/>
        <w:rPr>
          <w:rFonts w:ascii="Arial" w:hAnsi="Arial" w:cs="Arial"/>
          <w:b/>
          <w:color w:val="auto"/>
        </w:rPr>
      </w:pPr>
      <w:r w:rsidRPr="0045556A">
        <w:rPr>
          <w:rFonts w:ascii="Arial" w:hAnsi="Arial" w:cs="Arial"/>
          <w:b/>
          <w:color w:val="auto"/>
        </w:rPr>
        <w:t>Research challenge</w:t>
      </w:r>
    </w:p>
    <w:p w14:paraId="6A78A923" w14:textId="3C660930" w:rsidR="00DF560D" w:rsidRDefault="27F0D3BE" w:rsidP="006B0CBC">
      <w:pPr>
        <w:spacing w:line="480" w:lineRule="auto"/>
        <w:rPr>
          <w:rFonts w:ascii="Arial" w:hAnsi="Arial" w:cs="Arial"/>
          <w:sz w:val="24"/>
          <w:szCs w:val="24"/>
        </w:rPr>
      </w:pPr>
      <w:r w:rsidRPr="00891107">
        <w:rPr>
          <w:rFonts w:ascii="Arial" w:eastAsiaTheme="minorEastAsia" w:hAnsi="Arial" w:cs="Arial"/>
          <w:sz w:val="24"/>
          <w:szCs w:val="24"/>
        </w:rPr>
        <w:t xml:space="preserve">There is a considerable extant literature about ‘values’ (Allport, 1961; Rokeach, 1979; Schwartz, 1994; Rohan, 2000; Hiltin &amp; Piliavin, 2004).  Much of this </w:t>
      </w:r>
      <w:r w:rsidR="00B81C6D">
        <w:rPr>
          <w:rFonts w:ascii="Arial" w:eastAsiaTheme="minorEastAsia" w:hAnsi="Arial" w:cs="Arial"/>
          <w:sz w:val="24"/>
          <w:szCs w:val="24"/>
        </w:rPr>
        <w:t>work</w:t>
      </w:r>
      <w:r w:rsidRPr="00891107">
        <w:rPr>
          <w:rFonts w:ascii="Arial" w:eastAsiaTheme="minorEastAsia" w:hAnsi="Arial" w:cs="Arial"/>
          <w:sz w:val="24"/>
          <w:szCs w:val="24"/>
        </w:rPr>
        <w:t xml:space="preserve"> is linked in with literature about leadership (Burns, 2003; Aitken, 2004; Sosik, 2005 and 2009a; Brown and Trevino, 2006; Byrne and Bradley, 2007; Illes and Reiter-Palmon, 2008; Chang and Lin, 2008).  The challenge that we see</w:t>
      </w:r>
      <w:r w:rsidR="0069643D">
        <w:rPr>
          <w:rFonts w:ascii="Arial" w:eastAsiaTheme="minorEastAsia" w:hAnsi="Arial" w:cs="Arial"/>
          <w:sz w:val="24"/>
          <w:szCs w:val="24"/>
        </w:rPr>
        <w:t>k to address</w:t>
      </w:r>
      <w:r w:rsidRPr="00891107">
        <w:rPr>
          <w:rFonts w:ascii="Arial" w:eastAsiaTheme="minorEastAsia" w:hAnsi="Arial" w:cs="Arial"/>
          <w:sz w:val="24"/>
          <w:szCs w:val="24"/>
        </w:rPr>
        <w:t xml:space="preserve"> is that the particular type of values that has been neglected is the </w:t>
      </w:r>
      <w:r w:rsidRPr="00F66EBD">
        <w:rPr>
          <w:rFonts w:ascii="Arial" w:eastAsiaTheme="minorEastAsia" w:hAnsi="Arial" w:cs="Arial"/>
          <w:bCs/>
          <w:sz w:val="24"/>
          <w:szCs w:val="24"/>
        </w:rPr>
        <w:t>personal</w:t>
      </w:r>
      <w:r w:rsidRPr="00891107">
        <w:rPr>
          <w:rFonts w:ascii="Arial" w:eastAsiaTheme="minorEastAsia" w:hAnsi="Arial" w:cs="Arial"/>
          <w:sz w:val="24"/>
          <w:szCs w:val="24"/>
        </w:rPr>
        <w:t xml:space="preserve"> values of people in leadership positions.  We are not so interested in </w:t>
      </w:r>
      <w:r w:rsidR="00FA2003">
        <w:rPr>
          <w:rFonts w:ascii="Arial" w:eastAsiaTheme="minorEastAsia" w:hAnsi="Arial" w:cs="Arial"/>
          <w:sz w:val="24"/>
          <w:szCs w:val="24"/>
        </w:rPr>
        <w:t>organisation</w:t>
      </w:r>
      <w:r w:rsidRPr="00891107">
        <w:rPr>
          <w:rFonts w:ascii="Arial" w:eastAsiaTheme="minorEastAsia" w:hAnsi="Arial" w:cs="Arial"/>
          <w:sz w:val="24"/>
          <w:szCs w:val="24"/>
        </w:rPr>
        <w:t xml:space="preserve">al values (e.g. O’Reilly, </w:t>
      </w:r>
      <w:r w:rsidRPr="00891107">
        <w:rPr>
          <w:rFonts w:ascii="Arial" w:eastAsiaTheme="minorEastAsia" w:hAnsi="Arial" w:cs="Arial"/>
          <w:sz w:val="24"/>
          <w:szCs w:val="24"/>
        </w:rPr>
        <w:lastRenderedPageBreak/>
        <w:t>Chatman and Caldwell, 1991</w:t>
      </w:r>
      <w:r w:rsidR="00996F80" w:rsidRPr="00891107">
        <w:rPr>
          <w:rFonts w:ascii="Arial" w:eastAsiaTheme="minorEastAsia" w:hAnsi="Arial" w:cs="Arial"/>
          <w:sz w:val="24"/>
          <w:szCs w:val="24"/>
        </w:rPr>
        <w:t>) or</w:t>
      </w:r>
      <w:r w:rsidRPr="00891107">
        <w:rPr>
          <w:rFonts w:ascii="Arial" w:eastAsiaTheme="minorEastAsia" w:hAnsi="Arial" w:cs="Arial"/>
          <w:sz w:val="24"/>
          <w:szCs w:val="24"/>
        </w:rPr>
        <w:t xml:space="preserve"> corporate values (e.g.  </w:t>
      </w:r>
      <w:r w:rsidR="00996F80" w:rsidRPr="00891107">
        <w:rPr>
          <w:rFonts w:ascii="Arial" w:eastAsiaTheme="minorEastAsia" w:hAnsi="Arial" w:cs="Arial"/>
          <w:sz w:val="24"/>
          <w:szCs w:val="24"/>
        </w:rPr>
        <w:t>Klemm, Sanderson</w:t>
      </w:r>
      <w:r w:rsidRPr="00891107">
        <w:rPr>
          <w:rFonts w:ascii="Arial" w:eastAsiaTheme="minorEastAsia" w:hAnsi="Arial" w:cs="Arial"/>
          <w:sz w:val="24"/>
          <w:szCs w:val="24"/>
        </w:rPr>
        <w:t xml:space="preserve"> and Luffman, 1991) or some of the other adjectives that are popular precursors of </w:t>
      </w:r>
      <w:r w:rsidR="00B26269">
        <w:rPr>
          <w:rFonts w:ascii="Arial" w:eastAsiaTheme="minorEastAsia" w:hAnsi="Arial" w:cs="Arial"/>
          <w:sz w:val="24"/>
          <w:szCs w:val="24"/>
        </w:rPr>
        <w:t xml:space="preserve">the </w:t>
      </w:r>
      <w:r w:rsidRPr="00891107">
        <w:rPr>
          <w:rFonts w:ascii="Arial" w:eastAsiaTheme="minorEastAsia" w:hAnsi="Arial" w:cs="Arial"/>
          <w:sz w:val="24"/>
          <w:szCs w:val="24"/>
        </w:rPr>
        <w:t>discussion</w:t>
      </w:r>
      <w:r w:rsidR="00B81C6D">
        <w:rPr>
          <w:rFonts w:ascii="Arial" w:eastAsiaTheme="minorEastAsia" w:hAnsi="Arial" w:cs="Arial"/>
          <w:sz w:val="24"/>
          <w:szCs w:val="24"/>
        </w:rPr>
        <w:t>s</w:t>
      </w:r>
      <w:r w:rsidRPr="00891107">
        <w:rPr>
          <w:rFonts w:ascii="Arial" w:eastAsiaTheme="minorEastAsia" w:hAnsi="Arial" w:cs="Arial"/>
          <w:sz w:val="24"/>
          <w:szCs w:val="24"/>
        </w:rPr>
        <w:t xml:space="preserve"> about values.  We </w:t>
      </w:r>
      <w:r w:rsidR="007D0827">
        <w:rPr>
          <w:rFonts w:ascii="Arial" w:eastAsiaTheme="minorEastAsia" w:hAnsi="Arial" w:cs="Arial"/>
          <w:sz w:val="24"/>
          <w:szCs w:val="24"/>
        </w:rPr>
        <w:t>are seeking</w:t>
      </w:r>
      <w:r w:rsidRPr="00891107">
        <w:rPr>
          <w:rFonts w:ascii="Arial" w:eastAsiaTheme="minorEastAsia" w:hAnsi="Arial" w:cs="Arial"/>
          <w:sz w:val="24"/>
          <w:szCs w:val="24"/>
        </w:rPr>
        <w:t xml:space="preserve"> to understand more about personal values, and the relationship between personal values and leadership.</w:t>
      </w:r>
      <w:r w:rsidR="00CC3F92">
        <w:rPr>
          <w:rFonts w:ascii="Arial" w:hAnsi="Arial" w:cs="Arial"/>
          <w:sz w:val="24"/>
          <w:szCs w:val="24"/>
        </w:rPr>
        <w:t xml:space="preserve"> </w:t>
      </w:r>
      <w:r w:rsidR="003131D5">
        <w:rPr>
          <w:rFonts w:ascii="Arial" w:hAnsi="Arial" w:cs="Arial"/>
          <w:sz w:val="24"/>
          <w:szCs w:val="24"/>
        </w:rPr>
        <w:t>Our research question is therefore:</w:t>
      </w:r>
    </w:p>
    <w:p w14:paraId="7C12DE1B" w14:textId="5306BDE4" w:rsidR="003131D5" w:rsidRPr="003131D5" w:rsidRDefault="003131D5" w:rsidP="003131D5">
      <w:pPr>
        <w:spacing w:line="480" w:lineRule="auto"/>
        <w:rPr>
          <w:rFonts w:ascii="Arial" w:hAnsi="Arial" w:cs="Arial"/>
          <w:b/>
          <w:sz w:val="24"/>
          <w:szCs w:val="24"/>
        </w:rPr>
      </w:pPr>
      <w:r w:rsidRPr="00CD31AB">
        <w:rPr>
          <w:rFonts w:ascii="Arial" w:hAnsi="Arial" w:cs="Arial"/>
          <w:b/>
          <w:sz w:val="24"/>
          <w:szCs w:val="24"/>
        </w:rPr>
        <w:t xml:space="preserve">How do personal values shape leadership </w:t>
      </w:r>
      <w:r w:rsidR="00741B17" w:rsidRPr="00CD31AB">
        <w:rPr>
          <w:rFonts w:ascii="Arial" w:hAnsi="Arial" w:cs="Arial"/>
          <w:b/>
          <w:sz w:val="24"/>
          <w:szCs w:val="24"/>
        </w:rPr>
        <w:t xml:space="preserve">outcomes </w:t>
      </w:r>
      <w:r w:rsidRPr="00CD31AB">
        <w:rPr>
          <w:rFonts w:ascii="Arial" w:hAnsi="Arial" w:cs="Arial"/>
          <w:b/>
          <w:sz w:val="24"/>
          <w:szCs w:val="24"/>
        </w:rPr>
        <w:t>and what then are the implications of this?</w:t>
      </w:r>
      <w:r w:rsidRPr="003131D5">
        <w:rPr>
          <w:rFonts w:ascii="Arial" w:hAnsi="Arial" w:cs="Arial"/>
          <w:b/>
          <w:sz w:val="24"/>
          <w:szCs w:val="24"/>
        </w:rPr>
        <w:t xml:space="preserve">  </w:t>
      </w:r>
    </w:p>
    <w:p w14:paraId="08C0A1E0" w14:textId="77777777" w:rsidR="007C20FE" w:rsidRDefault="007C20FE" w:rsidP="006B0CBC">
      <w:pPr>
        <w:pStyle w:val="Heading3"/>
        <w:spacing w:line="480" w:lineRule="auto"/>
        <w:rPr>
          <w:rFonts w:ascii="Arial" w:hAnsi="Arial" w:cs="Arial"/>
          <w:b/>
          <w:color w:val="auto"/>
        </w:rPr>
      </w:pPr>
    </w:p>
    <w:p w14:paraId="62B3D0D6" w14:textId="357FF1F6" w:rsidR="00DF560D" w:rsidRPr="00891107" w:rsidRDefault="004A3B83" w:rsidP="006B0CBC">
      <w:pPr>
        <w:spacing w:after="0" w:line="480" w:lineRule="auto"/>
        <w:rPr>
          <w:rFonts w:ascii="Arial" w:hAnsi="Arial" w:cs="Arial"/>
          <w:sz w:val="24"/>
          <w:szCs w:val="24"/>
        </w:rPr>
      </w:pPr>
      <w:r>
        <w:rPr>
          <w:rFonts w:ascii="Arial" w:hAnsi="Arial" w:cs="Arial"/>
          <w:sz w:val="24"/>
          <w:szCs w:val="24"/>
        </w:rPr>
        <w:t>Our suggested contribution</w:t>
      </w:r>
      <w:r w:rsidR="007D0827">
        <w:rPr>
          <w:rFonts w:ascii="Arial" w:hAnsi="Arial" w:cs="Arial"/>
          <w:sz w:val="24"/>
          <w:szCs w:val="24"/>
        </w:rPr>
        <w:t>s</w:t>
      </w:r>
      <w:r w:rsidR="00DF560D" w:rsidRPr="00891107">
        <w:rPr>
          <w:rFonts w:ascii="Arial" w:hAnsi="Arial" w:cs="Arial"/>
          <w:sz w:val="24"/>
          <w:szCs w:val="24"/>
        </w:rPr>
        <w:t xml:space="preserve"> with this article </w:t>
      </w:r>
      <w:r w:rsidR="007D0827">
        <w:rPr>
          <w:rFonts w:ascii="Arial" w:hAnsi="Arial" w:cs="Arial"/>
          <w:sz w:val="24"/>
          <w:szCs w:val="24"/>
        </w:rPr>
        <w:t>are</w:t>
      </w:r>
      <w:r w:rsidR="00DF560D" w:rsidRPr="00891107">
        <w:rPr>
          <w:rFonts w:ascii="Arial" w:hAnsi="Arial" w:cs="Arial"/>
          <w:sz w:val="24"/>
          <w:szCs w:val="24"/>
        </w:rPr>
        <w:t xml:space="preserve"> t</w:t>
      </w:r>
      <w:r w:rsidR="00F66EBD">
        <w:rPr>
          <w:rFonts w:ascii="Arial" w:hAnsi="Arial" w:cs="Arial"/>
          <w:sz w:val="24"/>
          <w:szCs w:val="24"/>
        </w:rPr>
        <w:t>wo</w:t>
      </w:r>
      <w:r w:rsidR="00DF560D" w:rsidRPr="00891107">
        <w:rPr>
          <w:rFonts w:ascii="Arial" w:hAnsi="Arial" w:cs="Arial"/>
          <w:sz w:val="24"/>
          <w:szCs w:val="24"/>
        </w:rPr>
        <w:t>-fold.  First</w:t>
      </w:r>
      <w:r w:rsidR="00F66EBD">
        <w:rPr>
          <w:rFonts w:ascii="Arial" w:hAnsi="Arial" w:cs="Arial"/>
          <w:sz w:val="24"/>
          <w:szCs w:val="24"/>
        </w:rPr>
        <w:t>ly</w:t>
      </w:r>
      <w:r w:rsidR="00DF560D" w:rsidRPr="00891107">
        <w:rPr>
          <w:rFonts w:ascii="Arial" w:hAnsi="Arial" w:cs="Arial"/>
          <w:sz w:val="24"/>
          <w:szCs w:val="24"/>
        </w:rPr>
        <w:t xml:space="preserve">, we </w:t>
      </w:r>
      <w:r w:rsidR="00DD0305" w:rsidRPr="00891107">
        <w:rPr>
          <w:rFonts w:ascii="Arial" w:hAnsi="Arial" w:cs="Arial"/>
          <w:sz w:val="24"/>
          <w:szCs w:val="24"/>
        </w:rPr>
        <w:t xml:space="preserve">propose a model to </w:t>
      </w:r>
      <w:r w:rsidR="003131D5">
        <w:rPr>
          <w:rFonts w:ascii="Arial" w:hAnsi="Arial" w:cs="Arial"/>
          <w:sz w:val="24"/>
          <w:szCs w:val="24"/>
        </w:rPr>
        <w:t>help explore</w:t>
      </w:r>
      <w:r w:rsidR="00DF560D" w:rsidRPr="00891107">
        <w:rPr>
          <w:rFonts w:ascii="Arial" w:hAnsi="Arial" w:cs="Arial"/>
          <w:sz w:val="24"/>
          <w:szCs w:val="24"/>
        </w:rPr>
        <w:t xml:space="preserve"> the notion of personal values</w:t>
      </w:r>
      <w:r w:rsidR="00DD0305" w:rsidRPr="00891107">
        <w:rPr>
          <w:rFonts w:ascii="Arial" w:hAnsi="Arial" w:cs="Arial"/>
          <w:sz w:val="24"/>
          <w:szCs w:val="24"/>
        </w:rPr>
        <w:t xml:space="preserve"> in the context of other leadership components</w:t>
      </w:r>
      <w:r w:rsidR="00DF560D" w:rsidRPr="00891107">
        <w:rPr>
          <w:rFonts w:ascii="Arial" w:hAnsi="Arial" w:cs="Arial"/>
          <w:sz w:val="24"/>
          <w:szCs w:val="24"/>
        </w:rPr>
        <w:t xml:space="preserve">. </w:t>
      </w:r>
      <w:r w:rsidR="00F66EBD">
        <w:rPr>
          <w:rFonts w:ascii="Arial" w:hAnsi="Arial" w:cs="Arial"/>
          <w:sz w:val="24"/>
          <w:szCs w:val="24"/>
        </w:rPr>
        <w:t>Secondly</w:t>
      </w:r>
      <w:r w:rsidR="00CF4BA9" w:rsidRPr="00891107">
        <w:rPr>
          <w:rFonts w:ascii="Arial" w:hAnsi="Arial" w:cs="Arial"/>
          <w:sz w:val="24"/>
          <w:szCs w:val="24"/>
        </w:rPr>
        <w:t xml:space="preserve">, we </w:t>
      </w:r>
      <w:r>
        <w:rPr>
          <w:rFonts w:ascii="Arial" w:hAnsi="Arial" w:cs="Arial"/>
          <w:sz w:val="24"/>
          <w:szCs w:val="24"/>
        </w:rPr>
        <w:t>explore</w:t>
      </w:r>
      <w:r w:rsidR="00CF4BA9" w:rsidRPr="00891107">
        <w:rPr>
          <w:rFonts w:ascii="Arial" w:hAnsi="Arial" w:cs="Arial"/>
          <w:sz w:val="24"/>
          <w:szCs w:val="24"/>
        </w:rPr>
        <w:t xml:space="preserve"> the </w:t>
      </w:r>
      <w:r w:rsidR="00CC1E75">
        <w:rPr>
          <w:rFonts w:ascii="Arial" w:hAnsi="Arial" w:cs="Arial"/>
          <w:sz w:val="24"/>
          <w:szCs w:val="24"/>
        </w:rPr>
        <w:t xml:space="preserve">significant </w:t>
      </w:r>
      <w:r w:rsidR="00CF4BA9" w:rsidRPr="00891107">
        <w:rPr>
          <w:rFonts w:ascii="Arial" w:hAnsi="Arial" w:cs="Arial"/>
          <w:sz w:val="24"/>
          <w:szCs w:val="24"/>
        </w:rPr>
        <w:t xml:space="preserve">role personal values </w:t>
      </w:r>
      <w:r w:rsidR="00CC1E75">
        <w:rPr>
          <w:rFonts w:ascii="Arial" w:hAnsi="Arial" w:cs="Arial"/>
          <w:sz w:val="24"/>
          <w:szCs w:val="24"/>
        </w:rPr>
        <w:t xml:space="preserve">play </w:t>
      </w:r>
      <w:r w:rsidR="00CF4BA9" w:rsidRPr="00891107">
        <w:rPr>
          <w:rFonts w:ascii="Arial" w:hAnsi="Arial" w:cs="Arial"/>
          <w:sz w:val="24"/>
          <w:szCs w:val="24"/>
        </w:rPr>
        <w:t xml:space="preserve">in guiding </w:t>
      </w:r>
      <w:r w:rsidR="00CC1E75">
        <w:rPr>
          <w:rFonts w:ascii="Arial" w:hAnsi="Arial" w:cs="Arial"/>
          <w:sz w:val="24"/>
          <w:szCs w:val="24"/>
        </w:rPr>
        <w:t xml:space="preserve">leadership </w:t>
      </w:r>
      <w:r w:rsidR="00CF4BA9" w:rsidRPr="00891107">
        <w:rPr>
          <w:rFonts w:ascii="Arial" w:hAnsi="Arial" w:cs="Arial"/>
          <w:sz w:val="24"/>
          <w:szCs w:val="24"/>
        </w:rPr>
        <w:t xml:space="preserve">decisions </w:t>
      </w:r>
      <w:r w:rsidR="001E46C1">
        <w:rPr>
          <w:rFonts w:ascii="Arial" w:hAnsi="Arial" w:cs="Arial"/>
          <w:sz w:val="24"/>
          <w:szCs w:val="24"/>
        </w:rPr>
        <w:t xml:space="preserve">in the workplace </w:t>
      </w:r>
      <w:r w:rsidR="00CC1E75">
        <w:rPr>
          <w:rFonts w:ascii="Arial" w:hAnsi="Arial" w:cs="Arial"/>
          <w:sz w:val="24"/>
          <w:szCs w:val="24"/>
        </w:rPr>
        <w:t xml:space="preserve">through </w:t>
      </w:r>
      <w:r w:rsidR="008350BA">
        <w:rPr>
          <w:rFonts w:ascii="Arial" w:hAnsi="Arial" w:cs="Arial"/>
          <w:sz w:val="24"/>
          <w:szCs w:val="24"/>
        </w:rPr>
        <w:t>a</w:t>
      </w:r>
      <w:r w:rsidR="00433C25">
        <w:rPr>
          <w:rFonts w:ascii="Arial" w:hAnsi="Arial" w:cs="Arial"/>
          <w:sz w:val="24"/>
          <w:szCs w:val="24"/>
        </w:rPr>
        <w:t xml:space="preserve"> </w:t>
      </w:r>
      <w:r w:rsidR="00014B07">
        <w:rPr>
          <w:rFonts w:ascii="Arial" w:hAnsi="Arial" w:cs="Arial"/>
          <w:sz w:val="24"/>
          <w:szCs w:val="24"/>
        </w:rPr>
        <w:t xml:space="preserve">series of </w:t>
      </w:r>
      <w:r w:rsidR="001E63B7">
        <w:rPr>
          <w:rFonts w:ascii="Arial" w:hAnsi="Arial" w:cs="Arial"/>
          <w:sz w:val="24"/>
          <w:szCs w:val="24"/>
        </w:rPr>
        <w:t>senior manager</w:t>
      </w:r>
      <w:r w:rsidR="00014B07">
        <w:rPr>
          <w:rFonts w:ascii="Arial" w:hAnsi="Arial" w:cs="Arial"/>
          <w:sz w:val="24"/>
          <w:szCs w:val="24"/>
        </w:rPr>
        <w:t>’</w:t>
      </w:r>
      <w:r w:rsidR="001E63B7">
        <w:rPr>
          <w:rFonts w:ascii="Arial" w:hAnsi="Arial" w:cs="Arial"/>
          <w:sz w:val="24"/>
          <w:szCs w:val="24"/>
        </w:rPr>
        <w:t xml:space="preserve">s </w:t>
      </w:r>
      <w:r w:rsidR="00014B07">
        <w:rPr>
          <w:rFonts w:ascii="Arial" w:hAnsi="Arial" w:cs="Arial"/>
          <w:sz w:val="24"/>
          <w:szCs w:val="24"/>
        </w:rPr>
        <w:t xml:space="preserve">perspectives </w:t>
      </w:r>
      <w:r w:rsidR="007D0827">
        <w:rPr>
          <w:rFonts w:ascii="Arial" w:hAnsi="Arial" w:cs="Arial"/>
          <w:sz w:val="24"/>
          <w:szCs w:val="24"/>
        </w:rPr>
        <w:t>via</w:t>
      </w:r>
      <w:r w:rsidR="001E63B7">
        <w:rPr>
          <w:rFonts w:ascii="Arial" w:hAnsi="Arial" w:cs="Arial"/>
          <w:sz w:val="24"/>
          <w:szCs w:val="24"/>
        </w:rPr>
        <w:t xml:space="preserve"> </w:t>
      </w:r>
      <w:r w:rsidR="00CC1E75">
        <w:rPr>
          <w:rFonts w:ascii="Arial" w:hAnsi="Arial" w:cs="Arial"/>
          <w:sz w:val="24"/>
          <w:szCs w:val="24"/>
        </w:rPr>
        <w:t>a</w:t>
      </w:r>
      <w:r w:rsidR="001737D7">
        <w:rPr>
          <w:rFonts w:ascii="Arial" w:hAnsi="Arial" w:cs="Arial"/>
          <w:sz w:val="24"/>
          <w:szCs w:val="24"/>
        </w:rPr>
        <w:t xml:space="preserve"> longitudinal </w:t>
      </w:r>
      <w:r w:rsidR="001E63B7">
        <w:rPr>
          <w:rFonts w:ascii="Arial" w:hAnsi="Arial" w:cs="Arial"/>
          <w:sz w:val="24"/>
          <w:szCs w:val="24"/>
        </w:rPr>
        <w:t xml:space="preserve">research </w:t>
      </w:r>
      <w:r w:rsidR="001737D7">
        <w:rPr>
          <w:rFonts w:ascii="Arial" w:hAnsi="Arial" w:cs="Arial"/>
          <w:sz w:val="24"/>
          <w:szCs w:val="24"/>
        </w:rPr>
        <w:t>study</w:t>
      </w:r>
      <w:r w:rsidR="00CC1E75">
        <w:rPr>
          <w:rFonts w:ascii="Arial" w:hAnsi="Arial" w:cs="Arial"/>
          <w:sz w:val="24"/>
          <w:szCs w:val="24"/>
        </w:rPr>
        <w:t>.</w:t>
      </w:r>
      <w:r w:rsidR="001737D7">
        <w:rPr>
          <w:rFonts w:ascii="Arial" w:hAnsi="Arial" w:cs="Arial"/>
          <w:sz w:val="24"/>
          <w:szCs w:val="24"/>
        </w:rPr>
        <w:t xml:space="preserve"> </w:t>
      </w:r>
    </w:p>
    <w:p w14:paraId="275F9835" w14:textId="77777777" w:rsidR="00646CF8" w:rsidRPr="00891107" w:rsidRDefault="00646CF8" w:rsidP="006B0CBC">
      <w:pPr>
        <w:spacing w:after="0" w:line="480" w:lineRule="auto"/>
        <w:rPr>
          <w:rFonts w:ascii="Arial" w:hAnsi="Arial" w:cs="Arial"/>
          <w:sz w:val="24"/>
          <w:szCs w:val="24"/>
        </w:rPr>
      </w:pPr>
    </w:p>
    <w:p w14:paraId="68469818" w14:textId="40535940" w:rsidR="00646E69" w:rsidRPr="00891107" w:rsidRDefault="007E0B23" w:rsidP="006B0CBC">
      <w:pPr>
        <w:spacing w:after="0" w:line="480" w:lineRule="auto"/>
        <w:rPr>
          <w:rFonts w:ascii="Arial" w:hAnsi="Arial" w:cs="Arial"/>
          <w:sz w:val="24"/>
          <w:szCs w:val="24"/>
        </w:rPr>
      </w:pPr>
      <w:r>
        <w:rPr>
          <w:rFonts w:ascii="Arial" w:hAnsi="Arial" w:cs="Arial"/>
          <w:sz w:val="24"/>
          <w:szCs w:val="24"/>
        </w:rPr>
        <w:t xml:space="preserve">The work of </w:t>
      </w:r>
      <w:r w:rsidR="00646E69" w:rsidRPr="00891107">
        <w:rPr>
          <w:rFonts w:ascii="Arial" w:hAnsi="Arial" w:cs="Arial"/>
          <w:sz w:val="24"/>
          <w:szCs w:val="24"/>
        </w:rPr>
        <w:t>Licht</w:t>
      </w:r>
      <w:r>
        <w:rPr>
          <w:rFonts w:ascii="Arial" w:hAnsi="Arial" w:cs="Arial"/>
          <w:sz w:val="24"/>
          <w:szCs w:val="24"/>
        </w:rPr>
        <w:t>enstein, Aitken and Parry (2015)</w:t>
      </w:r>
      <w:r w:rsidR="00646E69" w:rsidRPr="00891107">
        <w:rPr>
          <w:rFonts w:ascii="Arial" w:hAnsi="Arial" w:cs="Arial"/>
          <w:sz w:val="24"/>
          <w:szCs w:val="24"/>
        </w:rPr>
        <w:t xml:space="preserve"> </w:t>
      </w:r>
      <w:r>
        <w:rPr>
          <w:rFonts w:ascii="Arial" w:hAnsi="Arial" w:cs="Arial"/>
          <w:sz w:val="24"/>
          <w:szCs w:val="24"/>
        </w:rPr>
        <w:t>gave attention to</w:t>
      </w:r>
      <w:r w:rsidR="00646E69" w:rsidRPr="00891107">
        <w:rPr>
          <w:rFonts w:ascii="Arial" w:hAnsi="Arial" w:cs="Arial"/>
          <w:sz w:val="24"/>
          <w:szCs w:val="24"/>
        </w:rPr>
        <w:t xml:space="preserve"> the importance of understanding personal values </w:t>
      </w:r>
      <w:r w:rsidRPr="007E0B23">
        <w:rPr>
          <w:rFonts w:ascii="Arial" w:hAnsi="Arial" w:cs="Arial"/>
          <w:sz w:val="24"/>
          <w:szCs w:val="24"/>
        </w:rPr>
        <w:t>in order to enrich our understanding of leadership</w:t>
      </w:r>
      <w:r w:rsidR="00646E69" w:rsidRPr="007E0B23">
        <w:rPr>
          <w:rFonts w:ascii="Arial" w:hAnsi="Arial" w:cs="Arial"/>
          <w:sz w:val="24"/>
          <w:szCs w:val="24"/>
        </w:rPr>
        <w:t>.</w:t>
      </w:r>
      <w:r w:rsidR="00646E69" w:rsidRPr="00891107">
        <w:rPr>
          <w:rFonts w:ascii="Arial" w:hAnsi="Arial" w:cs="Arial"/>
          <w:sz w:val="24"/>
          <w:szCs w:val="24"/>
        </w:rPr>
        <w:t xml:space="preserve">  If we can identify </w:t>
      </w:r>
      <w:r w:rsidR="00E02675">
        <w:rPr>
          <w:rFonts w:ascii="Arial" w:hAnsi="Arial" w:cs="Arial"/>
          <w:sz w:val="24"/>
          <w:szCs w:val="24"/>
        </w:rPr>
        <w:t>linkages</w:t>
      </w:r>
      <w:r w:rsidR="00646E69" w:rsidRPr="00891107">
        <w:rPr>
          <w:rFonts w:ascii="Arial" w:hAnsi="Arial" w:cs="Arial"/>
          <w:sz w:val="24"/>
          <w:szCs w:val="24"/>
        </w:rPr>
        <w:t xml:space="preserve"> </w:t>
      </w:r>
      <w:r w:rsidR="00E02675" w:rsidRPr="00891107">
        <w:rPr>
          <w:rFonts w:ascii="Arial" w:hAnsi="Arial" w:cs="Arial"/>
          <w:sz w:val="24"/>
          <w:szCs w:val="24"/>
        </w:rPr>
        <w:t>between</w:t>
      </w:r>
      <w:r w:rsidR="00646E69" w:rsidRPr="00891107">
        <w:rPr>
          <w:rFonts w:ascii="Arial" w:hAnsi="Arial" w:cs="Arial"/>
          <w:sz w:val="24"/>
          <w:szCs w:val="24"/>
        </w:rPr>
        <w:t xml:space="preserve"> </w:t>
      </w:r>
      <w:r w:rsidR="007D0827">
        <w:rPr>
          <w:rFonts w:ascii="Arial" w:hAnsi="Arial" w:cs="Arial"/>
          <w:sz w:val="24"/>
          <w:szCs w:val="24"/>
        </w:rPr>
        <w:t xml:space="preserve">different </w:t>
      </w:r>
      <w:r w:rsidR="00646E69" w:rsidRPr="00891107">
        <w:rPr>
          <w:rFonts w:ascii="Arial" w:hAnsi="Arial" w:cs="Arial"/>
          <w:sz w:val="24"/>
          <w:szCs w:val="24"/>
        </w:rPr>
        <w:t xml:space="preserve">components and variables, we may be able to better predict, mitigate and reflect upon the likely outcomes </w:t>
      </w:r>
      <w:r w:rsidR="00AF1E89">
        <w:rPr>
          <w:rFonts w:ascii="Arial" w:hAnsi="Arial" w:cs="Arial"/>
          <w:sz w:val="24"/>
          <w:szCs w:val="24"/>
        </w:rPr>
        <w:t xml:space="preserve">and legacies </w:t>
      </w:r>
      <w:r w:rsidR="00646E69" w:rsidRPr="00891107">
        <w:rPr>
          <w:rFonts w:ascii="Arial" w:hAnsi="Arial" w:cs="Arial"/>
          <w:sz w:val="24"/>
          <w:szCs w:val="24"/>
        </w:rPr>
        <w:t>of people having very different strongly held personal values</w:t>
      </w:r>
      <w:r w:rsidR="00F076C9">
        <w:rPr>
          <w:rFonts w:ascii="Arial" w:hAnsi="Arial" w:cs="Arial"/>
          <w:sz w:val="24"/>
          <w:szCs w:val="24"/>
        </w:rPr>
        <w:t xml:space="preserve"> (Aitken, 2004)</w:t>
      </w:r>
      <w:r w:rsidR="00646E69" w:rsidRPr="00891107">
        <w:rPr>
          <w:rFonts w:ascii="Arial" w:hAnsi="Arial" w:cs="Arial"/>
          <w:sz w:val="24"/>
          <w:szCs w:val="24"/>
        </w:rPr>
        <w:t xml:space="preserve">.  </w:t>
      </w:r>
    </w:p>
    <w:p w14:paraId="7745BAF7" w14:textId="77777777" w:rsidR="006B0E9C" w:rsidRPr="00891107" w:rsidRDefault="006B0E9C" w:rsidP="006B0CBC">
      <w:pPr>
        <w:spacing w:line="480" w:lineRule="auto"/>
        <w:rPr>
          <w:rFonts w:ascii="Arial" w:hAnsi="Arial" w:cs="Arial"/>
          <w:sz w:val="24"/>
          <w:szCs w:val="24"/>
        </w:rPr>
      </w:pPr>
    </w:p>
    <w:p w14:paraId="4922854C" w14:textId="49FB8FF0" w:rsidR="00213C70" w:rsidRPr="00891107" w:rsidRDefault="00B26269" w:rsidP="00D051F2">
      <w:pPr>
        <w:spacing w:line="480" w:lineRule="auto"/>
        <w:rPr>
          <w:rFonts w:ascii="Arial" w:hAnsi="Arial" w:cs="Arial"/>
          <w:sz w:val="24"/>
          <w:szCs w:val="24"/>
        </w:rPr>
      </w:pPr>
      <w:r>
        <w:rPr>
          <w:rFonts w:ascii="Arial" w:hAnsi="Arial" w:cs="Arial"/>
          <w:sz w:val="24"/>
          <w:szCs w:val="24"/>
        </w:rPr>
        <w:t xml:space="preserve">Let us </w:t>
      </w:r>
      <w:r w:rsidR="00223237">
        <w:rPr>
          <w:rFonts w:ascii="Arial" w:hAnsi="Arial" w:cs="Arial"/>
          <w:sz w:val="24"/>
          <w:szCs w:val="24"/>
        </w:rPr>
        <w:t xml:space="preserve">next </w:t>
      </w:r>
      <w:r>
        <w:rPr>
          <w:rFonts w:ascii="Arial" w:hAnsi="Arial" w:cs="Arial"/>
          <w:sz w:val="24"/>
          <w:szCs w:val="24"/>
        </w:rPr>
        <w:t>consider</w:t>
      </w:r>
      <w:r w:rsidR="00C5417D">
        <w:rPr>
          <w:rFonts w:ascii="Arial" w:hAnsi="Arial" w:cs="Arial"/>
          <w:sz w:val="24"/>
          <w:szCs w:val="24"/>
        </w:rPr>
        <w:t xml:space="preserve"> further</w:t>
      </w:r>
      <w:r w:rsidR="007E0B23" w:rsidRPr="007E0B23">
        <w:rPr>
          <w:rFonts w:ascii="Arial" w:hAnsi="Arial" w:cs="Arial"/>
          <w:sz w:val="24"/>
          <w:szCs w:val="24"/>
        </w:rPr>
        <w:t xml:space="preserve"> </w:t>
      </w:r>
      <w:r w:rsidR="00AA3FCF">
        <w:rPr>
          <w:rFonts w:ascii="Arial" w:hAnsi="Arial" w:cs="Arial"/>
          <w:sz w:val="24"/>
          <w:szCs w:val="24"/>
        </w:rPr>
        <w:t xml:space="preserve">what </w:t>
      </w:r>
      <w:r w:rsidR="00F66EBD">
        <w:rPr>
          <w:rFonts w:ascii="Arial" w:hAnsi="Arial" w:cs="Arial"/>
          <w:sz w:val="24"/>
          <w:szCs w:val="24"/>
        </w:rPr>
        <w:t>is meant</w:t>
      </w:r>
      <w:r w:rsidR="00AA3FCF">
        <w:rPr>
          <w:rFonts w:ascii="Arial" w:hAnsi="Arial" w:cs="Arial"/>
          <w:sz w:val="24"/>
          <w:szCs w:val="24"/>
        </w:rPr>
        <w:t xml:space="preserve"> by</w:t>
      </w:r>
      <w:r w:rsidR="007E0B23" w:rsidRPr="007E0B23">
        <w:rPr>
          <w:rFonts w:ascii="Arial" w:hAnsi="Arial" w:cs="Arial"/>
          <w:sz w:val="24"/>
          <w:szCs w:val="24"/>
        </w:rPr>
        <w:t xml:space="preserve"> leadership </w:t>
      </w:r>
      <w:r w:rsidR="00AA3FCF">
        <w:rPr>
          <w:rFonts w:ascii="Arial" w:hAnsi="Arial" w:cs="Arial"/>
          <w:sz w:val="24"/>
          <w:szCs w:val="24"/>
        </w:rPr>
        <w:t>being</w:t>
      </w:r>
      <w:r w:rsidR="007E0B23" w:rsidRPr="007E0B23">
        <w:rPr>
          <w:rFonts w:ascii="Arial" w:hAnsi="Arial" w:cs="Arial"/>
          <w:sz w:val="24"/>
          <w:szCs w:val="24"/>
        </w:rPr>
        <w:t xml:space="preserve"> a </w:t>
      </w:r>
      <w:r w:rsidR="00C5417D">
        <w:rPr>
          <w:rFonts w:ascii="Arial" w:hAnsi="Arial" w:cs="Arial"/>
          <w:sz w:val="24"/>
          <w:szCs w:val="24"/>
        </w:rPr>
        <w:t>process of social influence which affects</w:t>
      </w:r>
      <w:r w:rsidR="007E0B23" w:rsidRPr="007E0B23">
        <w:rPr>
          <w:rFonts w:ascii="Arial" w:hAnsi="Arial" w:cs="Arial"/>
          <w:sz w:val="24"/>
          <w:szCs w:val="24"/>
        </w:rPr>
        <w:t xml:space="preserve"> someone else or something else (Parry, 1998). </w:t>
      </w:r>
      <w:r w:rsidR="00AA3FCF">
        <w:rPr>
          <w:rFonts w:ascii="Arial" w:hAnsi="Arial" w:cs="Arial"/>
          <w:sz w:val="24"/>
          <w:szCs w:val="24"/>
        </w:rPr>
        <w:t xml:space="preserve">This </w:t>
      </w:r>
      <w:r w:rsidR="007D0827">
        <w:rPr>
          <w:rFonts w:ascii="Arial" w:hAnsi="Arial" w:cs="Arial"/>
          <w:sz w:val="24"/>
          <w:szCs w:val="24"/>
        </w:rPr>
        <w:t xml:space="preserve">process </w:t>
      </w:r>
      <w:r w:rsidR="007E0B23" w:rsidRPr="007E0B23">
        <w:rPr>
          <w:rFonts w:ascii="Arial" w:hAnsi="Arial" w:cs="Arial"/>
          <w:sz w:val="24"/>
          <w:szCs w:val="24"/>
        </w:rPr>
        <w:t xml:space="preserve">embraces both humanity and the natural world, within which humans are only one species amongst many.  </w:t>
      </w:r>
      <w:r w:rsidR="00646E69" w:rsidRPr="00891107">
        <w:rPr>
          <w:rFonts w:ascii="Arial" w:hAnsi="Arial" w:cs="Arial"/>
          <w:sz w:val="24"/>
          <w:szCs w:val="24"/>
        </w:rPr>
        <w:t xml:space="preserve">Adopting a systems wide global perspective, allows us to </w:t>
      </w:r>
      <w:r w:rsidR="00646E69" w:rsidRPr="00891107">
        <w:rPr>
          <w:rFonts w:ascii="Arial" w:hAnsi="Arial" w:cs="Arial"/>
          <w:sz w:val="24"/>
          <w:szCs w:val="24"/>
        </w:rPr>
        <w:lastRenderedPageBreak/>
        <w:t>enumerate a wide variety of stimuli in our external environment which are known existential threats to our living system (even though the cause may be disputed)</w:t>
      </w:r>
      <w:r w:rsidR="00B81C6D">
        <w:rPr>
          <w:rFonts w:ascii="Arial" w:hAnsi="Arial" w:cs="Arial"/>
          <w:sz w:val="24"/>
          <w:szCs w:val="24"/>
        </w:rPr>
        <w:t xml:space="preserve">. We suggest this </w:t>
      </w:r>
      <w:r w:rsidR="00646E69" w:rsidRPr="00891107">
        <w:rPr>
          <w:rFonts w:ascii="Arial" w:hAnsi="Arial" w:cs="Arial"/>
          <w:sz w:val="24"/>
          <w:szCs w:val="24"/>
        </w:rPr>
        <w:t>consideration</w:t>
      </w:r>
      <w:r w:rsidR="00B81C6D">
        <w:rPr>
          <w:rFonts w:ascii="Arial" w:hAnsi="Arial" w:cs="Arial"/>
          <w:sz w:val="24"/>
          <w:szCs w:val="24"/>
        </w:rPr>
        <w:t xml:space="preserve"> enables us to </w:t>
      </w:r>
      <w:r w:rsidR="00646E69" w:rsidRPr="00891107">
        <w:rPr>
          <w:rFonts w:ascii="Arial" w:hAnsi="Arial" w:cs="Arial"/>
          <w:sz w:val="24"/>
          <w:szCs w:val="24"/>
        </w:rPr>
        <w:t>more clearly evaluate leadership through a personal values lens.  Our intention is to move the debate from</w:t>
      </w:r>
      <w:r w:rsidR="00C5417D">
        <w:rPr>
          <w:rFonts w:ascii="Arial" w:hAnsi="Arial" w:cs="Arial"/>
          <w:sz w:val="24"/>
          <w:szCs w:val="24"/>
        </w:rPr>
        <w:t xml:space="preserve"> an abstract concept</w:t>
      </w:r>
      <w:r w:rsidR="00646E69" w:rsidRPr="00891107">
        <w:rPr>
          <w:rFonts w:ascii="Arial" w:hAnsi="Arial" w:cs="Arial"/>
          <w:sz w:val="24"/>
          <w:szCs w:val="24"/>
        </w:rPr>
        <w:t xml:space="preserve">, to a science where personal or collective responsibility for specific outcomes is the locus of enquiry.  </w:t>
      </w:r>
      <w:r w:rsidR="00C5417D">
        <w:rPr>
          <w:rFonts w:ascii="Arial" w:hAnsi="Arial" w:cs="Arial"/>
          <w:sz w:val="24"/>
          <w:szCs w:val="24"/>
        </w:rPr>
        <w:t>I</w:t>
      </w:r>
      <w:r w:rsidR="00CA1E86">
        <w:rPr>
          <w:rFonts w:ascii="Arial" w:hAnsi="Arial" w:cs="Arial"/>
          <w:sz w:val="24"/>
          <w:szCs w:val="24"/>
        </w:rPr>
        <w:t>ncreasing o</w:t>
      </w:r>
      <w:r w:rsidR="00646E69" w:rsidRPr="00891107">
        <w:rPr>
          <w:rFonts w:ascii="Arial" w:hAnsi="Arial" w:cs="Arial"/>
          <w:sz w:val="24"/>
          <w:szCs w:val="24"/>
        </w:rPr>
        <w:t xml:space="preserve">ur understanding of </w:t>
      </w:r>
      <w:r w:rsidR="00C5417D">
        <w:rPr>
          <w:rFonts w:ascii="Arial" w:hAnsi="Arial" w:cs="Arial"/>
          <w:sz w:val="24"/>
          <w:szCs w:val="24"/>
        </w:rPr>
        <w:t xml:space="preserve">our own </w:t>
      </w:r>
      <w:r w:rsidR="00CA1E86">
        <w:rPr>
          <w:rFonts w:ascii="Arial" w:hAnsi="Arial" w:cs="Arial"/>
          <w:sz w:val="24"/>
          <w:szCs w:val="24"/>
        </w:rPr>
        <w:t>personal values</w:t>
      </w:r>
      <w:r w:rsidR="00646E69" w:rsidRPr="00891107">
        <w:rPr>
          <w:rFonts w:ascii="Arial" w:hAnsi="Arial" w:cs="Arial"/>
          <w:sz w:val="24"/>
          <w:szCs w:val="24"/>
        </w:rPr>
        <w:t xml:space="preserve"> provide</w:t>
      </w:r>
      <w:r w:rsidR="00CA1E86">
        <w:rPr>
          <w:rFonts w:ascii="Arial" w:hAnsi="Arial" w:cs="Arial"/>
          <w:sz w:val="24"/>
          <w:szCs w:val="24"/>
        </w:rPr>
        <w:t>s</w:t>
      </w:r>
      <w:r w:rsidR="00646E69" w:rsidRPr="00891107">
        <w:rPr>
          <w:rFonts w:ascii="Arial" w:hAnsi="Arial" w:cs="Arial"/>
          <w:sz w:val="24"/>
          <w:szCs w:val="24"/>
        </w:rPr>
        <w:t xml:space="preserve"> us with the most powerful internal compass for navigating the opportunities, challenges and dilemmas in our world</w:t>
      </w:r>
      <w:r>
        <w:rPr>
          <w:rFonts w:ascii="Arial" w:hAnsi="Arial" w:cs="Arial"/>
          <w:sz w:val="24"/>
          <w:szCs w:val="24"/>
        </w:rPr>
        <w:t xml:space="preserve"> today</w:t>
      </w:r>
      <w:r w:rsidR="00541198">
        <w:rPr>
          <w:rFonts w:ascii="Arial" w:hAnsi="Arial" w:cs="Arial"/>
          <w:sz w:val="24"/>
          <w:szCs w:val="24"/>
        </w:rPr>
        <w:t>.</w:t>
      </w:r>
      <w:r w:rsidR="00646E69" w:rsidRPr="00891107">
        <w:rPr>
          <w:rFonts w:ascii="Arial" w:hAnsi="Arial" w:cs="Arial"/>
          <w:sz w:val="24"/>
          <w:szCs w:val="24"/>
        </w:rPr>
        <w:t xml:space="preserve"> </w:t>
      </w:r>
    </w:p>
    <w:p w14:paraId="4C60A048" w14:textId="77777777" w:rsidR="00213C70" w:rsidRPr="00891107" w:rsidRDefault="00213C70" w:rsidP="006B0CBC">
      <w:pPr>
        <w:spacing w:after="0" w:line="480" w:lineRule="auto"/>
        <w:rPr>
          <w:rFonts w:ascii="Arial" w:hAnsi="Arial" w:cs="Arial"/>
          <w:sz w:val="24"/>
          <w:szCs w:val="24"/>
        </w:rPr>
      </w:pPr>
    </w:p>
    <w:p w14:paraId="31F1C4AC" w14:textId="380819BC" w:rsidR="00CA76C9" w:rsidRPr="00891107" w:rsidRDefault="00646E69" w:rsidP="006B0CBC">
      <w:pPr>
        <w:spacing w:line="480" w:lineRule="auto"/>
        <w:jc w:val="both"/>
        <w:rPr>
          <w:rFonts w:ascii="Arial" w:hAnsi="Arial" w:cs="Arial"/>
          <w:sz w:val="24"/>
          <w:szCs w:val="24"/>
        </w:rPr>
      </w:pPr>
      <w:r w:rsidRPr="00891107">
        <w:rPr>
          <w:rFonts w:ascii="Arial" w:hAnsi="Arial" w:cs="Arial"/>
          <w:sz w:val="24"/>
          <w:szCs w:val="24"/>
        </w:rPr>
        <w:t xml:space="preserve">Leadership </w:t>
      </w:r>
      <w:r w:rsidR="00CA1E86">
        <w:rPr>
          <w:rFonts w:ascii="Arial" w:hAnsi="Arial" w:cs="Arial"/>
          <w:sz w:val="24"/>
          <w:szCs w:val="24"/>
        </w:rPr>
        <w:t>orientation is influenced by</w:t>
      </w:r>
      <w:r w:rsidRPr="00891107">
        <w:rPr>
          <w:rFonts w:ascii="Arial" w:hAnsi="Arial" w:cs="Arial"/>
          <w:sz w:val="24"/>
          <w:szCs w:val="24"/>
        </w:rPr>
        <w:t xml:space="preserve"> psychological characteristics</w:t>
      </w:r>
      <w:r w:rsidR="00AF1E89">
        <w:rPr>
          <w:rFonts w:ascii="Arial" w:hAnsi="Arial" w:cs="Arial"/>
          <w:sz w:val="24"/>
          <w:szCs w:val="24"/>
        </w:rPr>
        <w:t>, cognitive biases</w:t>
      </w:r>
      <w:r w:rsidRPr="00891107">
        <w:rPr>
          <w:rFonts w:ascii="Arial" w:hAnsi="Arial" w:cs="Arial"/>
          <w:sz w:val="24"/>
          <w:szCs w:val="24"/>
        </w:rPr>
        <w:t xml:space="preserve"> (Finkelstein &amp; Hambrick, 1996), personality (</w:t>
      </w:r>
      <w:r w:rsidR="00CA1E86">
        <w:rPr>
          <w:rFonts w:ascii="Arial" w:hAnsi="Arial" w:cs="Arial"/>
          <w:sz w:val="24"/>
          <w:szCs w:val="24"/>
        </w:rPr>
        <w:t xml:space="preserve">Felfe and Schyns, 2010), </w:t>
      </w:r>
      <w:r w:rsidR="007D0827">
        <w:rPr>
          <w:rFonts w:ascii="Arial" w:hAnsi="Arial" w:cs="Arial"/>
          <w:sz w:val="24"/>
          <w:szCs w:val="24"/>
        </w:rPr>
        <w:t xml:space="preserve">and </w:t>
      </w:r>
      <w:r w:rsidR="007D0827" w:rsidRPr="00891107">
        <w:rPr>
          <w:rFonts w:ascii="Arial" w:hAnsi="Arial" w:cs="Arial"/>
          <w:sz w:val="24"/>
          <w:szCs w:val="24"/>
        </w:rPr>
        <w:t>demographic</w:t>
      </w:r>
      <w:r w:rsidRPr="00891107">
        <w:rPr>
          <w:rFonts w:ascii="Arial" w:hAnsi="Arial" w:cs="Arial"/>
          <w:sz w:val="24"/>
          <w:szCs w:val="24"/>
        </w:rPr>
        <w:t xml:space="preserve"> characteristics </w:t>
      </w:r>
      <w:r w:rsidR="001737D7">
        <w:rPr>
          <w:rFonts w:ascii="Arial" w:hAnsi="Arial" w:cs="Arial"/>
          <w:sz w:val="24"/>
          <w:szCs w:val="24"/>
        </w:rPr>
        <w:t xml:space="preserve">such as </w:t>
      </w:r>
      <w:r w:rsidR="005C4292">
        <w:rPr>
          <w:rFonts w:ascii="Arial" w:hAnsi="Arial" w:cs="Arial"/>
          <w:sz w:val="24"/>
          <w:szCs w:val="24"/>
        </w:rPr>
        <w:t xml:space="preserve">the </w:t>
      </w:r>
      <w:r w:rsidR="001737D7">
        <w:rPr>
          <w:rFonts w:ascii="Arial" w:hAnsi="Arial" w:cs="Arial"/>
          <w:sz w:val="24"/>
          <w:szCs w:val="24"/>
        </w:rPr>
        <w:t>a</w:t>
      </w:r>
      <w:r w:rsidR="001737D7" w:rsidRPr="00891107">
        <w:rPr>
          <w:rFonts w:ascii="Arial" w:hAnsi="Arial" w:cs="Arial"/>
          <w:sz w:val="24"/>
          <w:szCs w:val="24"/>
        </w:rPr>
        <w:t>ge</w:t>
      </w:r>
      <w:r w:rsidR="00E548DD" w:rsidRPr="00891107">
        <w:rPr>
          <w:rFonts w:ascii="Arial" w:hAnsi="Arial" w:cs="Arial"/>
          <w:sz w:val="24"/>
          <w:szCs w:val="24"/>
        </w:rPr>
        <w:t>, sex</w:t>
      </w:r>
      <w:r w:rsidR="00AF1E89">
        <w:rPr>
          <w:rFonts w:ascii="Arial" w:hAnsi="Arial" w:cs="Arial"/>
          <w:sz w:val="24"/>
          <w:szCs w:val="24"/>
        </w:rPr>
        <w:t xml:space="preserve"> and </w:t>
      </w:r>
      <w:r w:rsidR="00E548DD" w:rsidRPr="00891107">
        <w:rPr>
          <w:rFonts w:ascii="Arial" w:hAnsi="Arial" w:cs="Arial"/>
          <w:sz w:val="24"/>
          <w:szCs w:val="24"/>
        </w:rPr>
        <w:t xml:space="preserve">social class </w:t>
      </w:r>
      <w:r w:rsidR="001737D7">
        <w:rPr>
          <w:rFonts w:ascii="Arial" w:hAnsi="Arial" w:cs="Arial"/>
          <w:sz w:val="24"/>
          <w:szCs w:val="24"/>
        </w:rPr>
        <w:t>(</w:t>
      </w:r>
      <w:r w:rsidRPr="00891107">
        <w:rPr>
          <w:rFonts w:ascii="Arial" w:hAnsi="Arial" w:cs="Arial"/>
          <w:sz w:val="24"/>
          <w:szCs w:val="24"/>
        </w:rPr>
        <w:t xml:space="preserve">Thomas and Ramaswamy, 1996) of </w:t>
      </w:r>
      <w:r w:rsidR="00CA1E86">
        <w:rPr>
          <w:rFonts w:ascii="Arial" w:hAnsi="Arial" w:cs="Arial"/>
          <w:sz w:val="24"/>
          <w:szCs w:val="24"/>
        </w:rPr>
        <w:t>an</w:t>
      </w:r>
      <w:r w:rsidRPr="00891107">
        <w:rPr>
          <w:rFonts w:ascii="Arial" w:hAnsi="Arial" w:cs="Arial"/>
          <w:sz w:val="24"/>
          <w:szCs w:val="24"/>
        </w:rPr>
        <w:t xml:space="preserve"> individual.  </w:t>
      </w:r>
      <w:r w:rsidR="00CA76C9" w:rsidRPr="00891107">
        <w:rPr>
          <w:rFonts w:ascii="Arial" w:hAnsi="Arial" w:cs="Arial"/>
          <w:sz w:val="24"/>
          <w:szCs w:val="24"/>
        </w:rPr>
        <w:t xml:space="preserve">The literature acknowledges that </w:t>
      </w:r>
      <w:r w:rsidR="00CF4BA9" w:rsidRPr="00891107">
        <w:rPr>
          <w:rFonts w:ascii="Arial" w:hAnsi="Arial" w:cs="Arial"/>
          <w:sz w:val="24"/>
          <w:szCs w:val="24"/>
        </w:rPr>
        <w:t xml:space="preserve">personal </w:t>
      </w:r>
      <w:r w:rsidR="00CA76C9" w:rsidRPr="00891107">
        <w:rPr>
          <w:rFonts w:ascii="Arial" w:hAnsi="Arial" w:cs="Arial"/>
          <w:sz w:val="24"/>
          <w:szCs w:val="24"/>
        </w:rPr>
        <w:t xml:space="preserve">values act as ‘perceptual screens’ (Hambrick and Brandon, 1988; England, 1967).  </w:t>
      </w:r>
      <w:r w:rsidR="00F67806">
        <w:rPr>
          <w:rFonts w:ascii="Arial" w:hAnsi="Arial" w:cs="Arial"/>
          <w:sz w:val="24"/>
          <w:szCs w:val="24"/>
        </w:rPr>
        <w:t xml:space="preserve">An individual’s </w:t>
      </w:r>
      <w:r w:rsidR="005F65D5" w:rsidRPr="00891107">
        <w:rPr>
          <w:rFonts w:ascii="Arial" w:hAnsi="Arial" w:cs="Arial"/>
          <w:sz w:val="24"/>
          <w:szCs w:val="24"/>
        </w:rPr>
        <w:t xml:space="preserve">pluralistic outlook is ‘bounded’ by their personal values, which filters out information and focuses priorities. Hambrick and Brandon (1988) argue that </w:t>
      </w:r>
      <w:r w:rsidR="00F076C9">
        <w:rPr>
          <w:rFonts w:ascii="Arial" w:hAnsi="Arial" w:cs="Arial"/>
          <w:sz w:val="24"/>
          <w:szCs w:val="24"/>
        </w:rPr>
        <w:t xml:space="preserve">personal </w:t>
      </w:r>
      <w:r w:rsidR="005F65D5" w:rsidRPr="00891107">
        <w:rPr>
          <w:rFonts w:ascii="Arial" w:hAnsi="Arial" w:cs="Arial"/>
          <w:sz w:val="24"/>
          <w:szCs w:val="24"/>
        </w:rPr>
        <w:t xml:space="preserve">values can act in two ways: (i) directly in terms of channelling behaviour; and (ii) indirectly in terms of perceptual screening.  Lichtenstein, Aitken and Parry, (2015) proposed </w:t>
      </w:r>
      <w:r w:rsidR="00CA1E86">
        <w:rPr>
          <w:rFonts w:ascii="Arial" w:hAnsi="Arial" w:cs="Arial"/>
          <w:sz w:val="24"/>
          <w:szCs w:val="24"/>
        </w:rPr>
        <w:t>that</w:t>
      </w:r>
      <w:r w:rsidR="005F65D5" w:rsidRPr="00891107">
        <w:rPr>
          <w:rFonts w:ascii="Arial" w:hAnsi="Arial" w:cs="Arial"/>
          <w:sz w:val="24"/>
          <w:szCs w:val="24"/>
        </w:rPr>
        <w:t xml:space="preserve"> </w:t>
      </w:r>
      <w:r w:rsidR="00CA1E86">
        <w:rPr>
          <w:rFonts w:ascii="Arial" w:hAnsi="Arial" w:cs="Arial"/>
          <w:sz w:val="24"/>
          <w:szCs w:val="24"/>
        </w:rPr>
        <w:t xml:space="preserve">in a managerial context, enacted </w:t>
      </w:r>
      <w:r w:rsidR="005F65D5" w:rsidRPr="00891107">
        <w:rPr>
          <w:rFonts w:ascii="Arial" w:hAnsi="Arial" w:cs="Arial"/>
          <w:sz w:val="24"/>
          <w:szCs w:val="24"/>
        </w:rPr>
        <w:t xml:space="preserve">leadership behaviour is </w:t>
      </w:r>
      <w:r w:rsidR="00CA1E86">
        <w:rPr>
          <w:rFonts w:ascii="Arial" w:hAnsi="Arial" w:cs="Arial"/>
          <w:sz w:val="24"/>
          <w:szCs w:val="24"/>
        </w:rPr>
        <w:t>shaped by</w:t>
      </w:r>
      <w:r w:rsidR="005F65D5" w:rsidRPr="00891107">
        <w:rPr>
          <w:rFonts w:ascii="Arial" w:hAnsi="Arial" w:cs="Arial"/>
          <w:sz w:val="24"/>
          <w:szCs w:val="24"/>
        </w:rPr>
        <w:t xml:space="preserve"> </w:t>
      </w:r>
      <w:r w:rsidR="00F67806">
        <w:rPr>
          <w:rFonts w:ascii="Arial" w:hAnsi="Arial" w:cs="Arial"/>
          <w:sz w:val="24"/>
          <w:szCs w:val="24"/>
        </w:rPr>
        <w:t>a managers</w:t>
      </w:r>
      <w:r w:rsidR="005C20A4">
        <w:rPr>
          <w:rFonts w:ascii="Arial" w:hAnsi="Arial" w:cs="Arial"/>
          <w:sz w:val="24"/>
          <w:szCs w:val="24"/>
        </w:rPr>
        <w:t>’</w:t>
      </w:r>
      <w:r w:rsidR="00F67806" w:rsidRPr="00891107">
        <w:rPr>
          <w:rFonts w:ascii="Arial" w:hAnsi="Arial" w:cs="Arial"/>
          <w:sz w:val="24"/>
          <w:szCs w:val="24"/>
        </w:rPr>
        <w:t xml:space="preserve"> </w:t>
      </w:r>
      <w:r w:rsidR="005F65D5" w:rsidRPr="00891107">
        <w:rPr>
          <w:rFonts w:ascii="Arial" w:hAnsi="Arial" w:cs="Arial"/>
          <w:sz w:val="24"/>
          <w:szCs w:val="24"/>
        </w:rPr>
        <w:t xml:space="preserve">personal values, </w:t>
      </w:r>
      <w:r w:rsidR="00CA76C9" w:rsidRPr="00891107">
        <w:rPr>
          <w:rFonts w:ascii="Arial" w:hAnsi="Arial" w:cs="Arial"/>
          <w:sz w:val="24"/>
          <w:szCs w:val="24"/>
        </w:rPr>
        <w:t xml:space="preserve">purpose and ultimately legacy.  </w:t>
      </w:r>
      <w:r w:rsidR="00F67806">
        <w:rPr>
          <w:rFonts w:ascii="Arial" w:hAnsi="Arial" w:cs="Arial"/>
          <w:sz w:val="24"/>
          <w:szCs w:val="24"/>
        </w:rPr>
        <w:t>A managers</w:t>
      </w:r>
      <w:r w:rsidR="005C20A4">
        <w:rPr>
          <w:rFonts w:ascii="Arial" w:hAnsi="Arial" w:cs="Arial"/>
          <w:sz w:val="24"/>
          <w:szCs w:val="24"/>
        </w:rPr>
        <w:t>’</w:t>
      </w:r>
      <w:r w:rsidR="00CA76C9" w:rsidRPr="00891107">
        <w:rPr>
          <w:rFonts w:ascii="Arial" w:hAnsi="Arial" w:cs="Arial"/>
          <w:sz w:val="24"/>
          <w:szCs w:val="24"/>
        </w:rPr>
        <w:t xml:space="preserve"> personal values act as a perceptual filter for how </w:t>
      </w:r>
      <w:r w:rsidR="00AF3479">
        <w:rPr>
          <w:rFonts w:ascii="Arial" w:hAnsi="Arial" w:cs="Arial"/>
          <w:sz w:val="24"/>
          <w:szCs w:val="24"/>
        </w:rPr>
        <w:t>he or she</w:t>
      </w:r>
      <w:r w:rsidR="0069643D">
        <w:rPr>
          <w:rFonts w:ascii="Arial" w:hAnsi="Arial" w:cs="Arial"/>
          <w:sz w:val="24"/>
          <w:szCs w:val="24"/>
        </w:rPr>
        <w:t xml:space="preserve"> observe</w:t>
      </w:r>
      <w:r w:rsidR="00AF3479">
        <w:rPr>
          <w:rFonts w:ascii="Arial" w:hAnsi="Arial" w:cs="Arial"/>
          <w:sz w:val="24"/>
          <w:szCs w:val="24"/>
        </w:rPr>
        <w:t>s</w:t>
      </w:r>
      <w:r w:rsidR="00CA76C9" w:rsidRPr="00891107">
        <w:rPr>
          <w:rFonts w:ascii="Arial" w:hAnsi="Arial" w:cs="Arial"/>
          <w:sz w:val="24"/>
          <w:szCs w:val="24"/>
        </w:rPr>
        <w:t xml:space="preserve"> the external environment</w:t>
      </w:r>
      <w:r w:rsidR="00AF3479">
        <w:rPr>
          <w:rFonts w:ascii="Arial" w:hAnsi="Arial" w:cs="Arial"/>
          <w:sz w:val="24"/>
          <w:szCs w:val="24"/>
        </w:rPr>
        <w:t>;</w:t>
      </w:r>
      <w:r w:rsidR="002050C8">
        <w:rPr>
          <w:rFonts w:ascii="Arial" w:hAnsi="Arial" w:cs="Arial"/>
          <w:sz w:val="24"/>
          <w:szCs w:val="24"/>
        </w:rPr>
        <w:t xml:space="preserve"> we then select and funnel</w:t>
      </w:r>
      <w:r w:rsidR="00CA76C9" w:rsidRPr="00891107">
        <w:rPr>
          <w:rFonts w:ascii="Arial" w:hAnsi="Arial" w:cs="Arial"/>
          <w:sz w:val="24"/>
          <w:szCs w:val="24"/>
        </w:rPr>
        <w:t xml:space="preserve"> information</w:t>
      </w:r>
      <w:r w:rsidR="00AF3479">
        <w:rPr>
          <w:rFonts w:ascii="Arial" w:hAnsi="Arial" w:cs="Arial"/>
          <w:sz w:val="24"/>
          <w:szCs w:val="24"/>
        </w:rPr>
        <w:t>;</w:t>
      </w:r>
      <w:r w:rsidR="002050C8">
        <w:rPr>
          <w:rFonts w:ascii="Arial" w:hAnsi="Arial" w:cs="Arial"/>
          <w:sz w:val="24"/>
          <w:szCs w:val="24"/>
        </w:rPr>
        <w:t xml:space="preserve"> and thereby shape our</w:t>
      </w:r>
      <w:r w:rsidR="00CA76C9" w:rsidRPr="00891107">
        <w:rPr>
          <w:rFonts w:ascii="Arial" w:hAnsi="Arial" w:cs="Arial"/>
          <w:sz w:val="24"/>
          <w:szCs w:val="24"/>
        </w:rPr>
        <w:t xml:space="preserve"> purpose, behaviour, the common good and other </w:t>
      </w:r>
      <w:r w:rsidR="00050FCC">
        <w:rPr>
          <w:rFonts w:ascii="Arial" w:hAnsi="Arial" w:cs="Arial"/>
          <w:sz w:val="24"/>
          <w:szCs w:val="24"/>
        </w:rPr>
        <w:t xml:space="preserve">leadership </w:t>
      </w:r>
      <w:r w:rsidR="00CA76C9" w:rsidRPr="00891107">
        <w:rPr>
          <w:rFonts w:ascii="Arial" w:hAnsi="Arial" w:cs="Arial"/>
          <w:sz w:val="24"/>
          <w:szCs w:val="24"/>
        </w:rPr>
        <w:t xml:space="preserve">outcomes. </w:t>
      </w:r>
    </w:p>
    <w:p w14:paraId="084E06A3" w14:textId="77777777" w:rsidR="000239EC" w:rsidRPr="00891107" w:rsidRDefault="000239EC" w:rsidP="006B0CBC">
      <w:pPr>
        <w:spacing w:after="0" w:line="480" w:lineRule="auto"/>
        <w:rPr>
          <w:rFonts w:ascii="Arial" w:hAnsi="Arial" w:cs="Arial"/>
          <w:sz w:val="24"/>
          <w:szCs w:val="24"/>
        </w:rPr>
      </w:pPr>
    </w:p>
    <w:p w14:paraId="1279A078" w14:textId="55BB67E4" w:rsidR="00A85D80" w:rsidRPr="00891107" w:rsidRDefault="00000B7C" w:rsidP="007C2854">
      <w:pPr>
        <w:spacing w:line="480" w:lineRule="auto"/>
        <w:rPr>
          <w:rFonts w:ascii="Arial" w:hAnsi="Arial" w:cs="Arial"/>
          <w:sz w:val="24"/>
          <w:szCs w:val="24"/>
        </w:rPr>
      </w:pPr>
      <w:r w:rsidRPr="00891107">
        <w:rPr>
          <w:rFonts w:ascii="Arial" w:hAnsi="Arial" w:cs="Arial"/>
          <w:sz w:val="24"/>
          <w:szCs w:val="24"/>
        </w:rPr>
        <w:t>The</w:t>
      </w:r>
      <w:r w:rsidR="000239EC" w:rsidRPr="00891107">
        <w:rPr>
          <w:rFonts w:ascii="Arial" w:hAnsi="Arial" w:cs="Arial"/>
          <w:sz w:val="24"/>
          <w:szCs w:val="24"/>
        </w:rPr>
        <w:t xml:space="preserve"> role </w:t>
      </w:r>
      <w:r w:rsidR="009B4E64" w:rsidRPr="00891107">
        <w:rPr>
          <w:rFonts w:ascii="Arial" w:hAnsi="Arial" w:cs="Arial"/>
          <w:sz w:val="24"/>
          <w:szCs w:val="24"/>
        </w:rPr>
        <w:t xml:space="preserve">of </w:t>
      </w:r>
      <w:r w:rsidR="00F076C9">
        <w:rPr>
          <w:rFonts w:ascii="Arial" w:hAnsi="Arial" w:cs="Arial"/>
          <w:sz w:val="24"/>
          <w:szCs w:val="24"/>
        </w:rPr>
        <w:t xml:space="preserve">personal </w:t>
      </w:r>
      <w:r w:rsidR="009B4E64" w:rsidRPr="00891107">
        <w:rPr>
          <w:rFonts w:ascii="Arial" w:hAnsi="Arial" w:cs="Arial"/>
          <w:sz w:val="24"/>
          <w:szCs w:val="24"/>
        </w:rPr>
        <w:t xml:space="preserve">values in leadership </w:t>
      </w:r>
      <w:r w:rsidR="000239EC" w:rsidRPr="00891107">
        <w:rPr>
          <w:rFonts w:ascii="Arial" w:hAnsi="Arial" w:cs="Arial"/>
          <w:sz w:val="24"/>
          <w:szCs w:val="24"/>
        </w:rPr>
        <w:t xml:space="preserve">is yet </w:t>
      </w:r>
      <w:r w:rsidR="00050FCC">
        <w:rPr>
          <w:rFonts w:ascii="Arial" w:hAnsi="Arial" w:cs="Arial"/>
          <w:sz w:val="24"/>
          <w:szCs w:val="24"/>
        </w:rPr>
        <w:t>to be fully</w:t>
      </w:r>
      <w:r w:rsidR="00C31CA2">
        <w:rPr>
          <w:rFonts w:ascii="Arial" w:hAnsi="Arial" w:cs="Arial"/>
          <w:sz w:val="24"/>
          <w:szCs w:val="24"/>
        </w:rPr>
        <w:t xml:space="preserve"> understood</w:t>
      </w:r>
      <w:r w:rsidR="000239EC" w:rsidRPr="00891107">
        <w:rPr>
          <w:rFonts w:ascii="Arial" w:hAnsi="Arial" w:cs="Arial"/>
          <w:sz w:val="24"/>
          <w:szCs w:val="24"/>
        </w:rPr>
        <w:t xml:space="preserve">.  </w:t>
      </w:r>
      <w:r w:rsidR="00E66576" w:rsidRPr="00891107">
        <w:rPr>
          <w:rFonts w:ascii="Arial" w:hAnsi="Arial" w:cs="Arial"/>
          <w:sz w:val="24"/>
          <w:szCs w:val="24"/>
        </w:rPr>
        <w:t xml:space="preserve">As Burns (2003) </w:t>
      </w:r>
      <w:r w:rsidR="00223237">
        <w:rPr>
          <w:rFonts w:ascii="Arial" w:hAnsi="Arial" w:cs="Arial"/>
          <w:sz w:val="24"/>
          <w:szCs w:val="24"/>
        </w:rPr>
        <w:t>stated</w:t>
      </w:r>
      <w:r w:rsidR="00E66576" w:rsidRPr="00891107">
        <w:rPr>
          <w:rFonts w:ascii="Arial" w:hAnsi="Arial" w:cs="Arial"/>
          <w:sz w:val="24"/>
          <w:szCs w:val="24"/>
        </w:rPr>
        <w:t xml:space="preserve">, “Leaders embrace values; values grip leaders”. </w:t>
      </w:r>
      <w:r w:rsidR="00806F20">
        <w:rPr>
          <w:rFonts w:ascii="Arial" w:hAnsi="Arial" w:cs="Arial"/>
          <w:sz w:val="24"/>
          <w:szCs w:val="24"/>
        </w:rPr>
        <w:t>Russel</w:t>
      </w:r>
      <w:r w:rsidR="00E66576" w:rsidRPr="00891107">
        <w:rPr>
          <w:rFonts w:ascii="Arial" w:hAnsi="Arial" w:cs="Arial"/>
          <w:sz w:val="24"/>
          <w:szCs w:val="24"/>
        </w:rPr>
        <w:t xml:space="preserve"> (</w:t>
      </w:r>
      <w:r w:rsidR="00806F20">
        <w:rPr>
          <w:rFonts w:ascii="Arial" w:hAnsi="Arial" w:cs="Arial"/>
          <w:sz w:val="24"/>
          <w:szCs w:val="24"/>
        </w:rPr>
        <w:t>2001</w:t>
      </w:r>
      <w:r w:rsidR="00AF3479">
        <w:rPr>
          <w:rFonts w:ascii="Arial" w:hAnsi="Arial" w:cs="Arial"/>
          <w:sz w:val="24"/>
          <w:szCs w:val="24"/>
        </w:rPr>
        <w:t>:</w:t>
      </w:r>
      <w:r w:rsidR="00223237">
        <w:rPr>
          <w:rFonts w:ascii="Arial" w:hAnsi="Arial" w:cs="Arial"/>
          <w:sz w:val="24"/>
          <w:szCs w:val="24"/>
        </w:rPr>
        <w:t>95) asserted</w:t>
      </w:r>
      <w:r w:rsidR="00E66576" w:rsidRPr="00891107">
        <w:rPr>
          <w:rFonts w:ascii="Arial" w:hAnsi="Arial" w:cs="Arial"/>
          <w:sz w:val="24"/>
          <w:szCs w:val="24"/>
        </w:rPr>
        <w:t xml:space="preserve">, “Every enterprise is driven by its leaders’ individual and collective values, whether those values are understood or unconsciously influential, spoken or unspoken, written or unrecorded.”  </w:t>
      </w:r>
      <w:r w:rsidR="004C3CC8" w:rsidRPr="00891107">
        <w:rPr>
          <w:rFonts w:ascii="Arial" w:hAnsi="Arial" w:cs="Arial"/>
          <w:sz w:val="24"/>
          <w:szCs w:val="24"/>
        </w:rPr>
        <w:t xml:space="preserve">Adapted from England &amp; Lee (1974), we see at least seven ways in which a </w:t>
      </w:r>
      <w:r w:rsidR="00541198">
        <w:rPr>
          <w:rFonts w:ascii="Arial" w:hAnsi="Arial" w:cs="Arial"/>
          <w:sz w:val="24"/>
          <w:szCs w:val="24"/>
        </w:rPr>
        <w:t>manage</w:t>
      </w:r>
      <w:r w:rsidR="004C3CC8" w:rsidRPr="00891107">
        <w:rPr>
          <w:rFonts w:ascii="Arial" w:hAnsi="Arial" w:cs="Arial"/>
          <w:sz w:val="24"/>
          <w:szCs w:val="24"/>
        </w:rPr>
        <w:t xml:space="preserve">r’s often unconscious personal values have an impact upon sense-making and sense-giving. Personal values: (i) Influence </w:t>
      </w:r>
      <w:r w:rsidR="00541198">
        <w:rPr>
          <w:rFonts w:ascii="Arial" w:hAnsi="Arial" w:cs="Arial"/>
          <w:sz w:val="24"/>
          <w:szCs w:val="24"/>
        </w:rPr>
        <w:t>manager</w:t>
      </w:r>
      <w:r w:rsidR="004C3CC8" w:rsidRPr="00891107">
        <w:rPr>
          <w:rFonts w:ascii="Arial" w:hAnsi="Arial" w:cs="Arial"/>
          <w:sz w:val="24"/>
          <w:szCs w:val="24"/>
        </w:rPr>
        <w:t xml:space="preserve">s’ perceptions of situations, (ii) Affect the solutions they generate, (iii) Impact the quantity and quality of interpersonal relationships, (iv) Influence perceptions of individual and </w:t>
      </w:r>
      <w:r w:rsidR="00FA2003">
        <w:rPr>
          <w:rFonts w:ascii="Arial" w:hAnsi="Arial" w:cs="Arial"/>
          <w:sz w:val="24"/>
          <w:szCs w:val="24"/>
        </w:rPr>
        <w:t>organisation</w:t>
      </w:r>
      <w:r w:rsidR="004C3CC8" w:rsidRPr="00891107">
        <w:rPr>
          <w:rFonts w:ascii="Arial" w:hAnsi="Arial" w:cs="Arial"/>
          <w:sz w:val="24"/>
          <w:szCs w:val="24"/>
        </w:rPr>
        <w:t xml:space="preserve">al success, (v) Provide a basis for determining ethical behaviour, (vi) Affect the extent to which </w:t>
      </w:r>
      <w:r w:rsidR="00541198">
        <w:rPr>
          <w:rFonts w:ascii="Arial" w:hAnsi="Arial" w:cs="Arial"/>
          <w:sz w:val="24"/>
          <w:szCs w:val="24"/>
        </w:rPr>
        <w:t>manage</w:t>
      </w:r>
      <w:r w:rsidR="004C3CC8" w:rsidRPr="00891107">
        <w:rPr>
          <w:rFonts w:ascii="Arial" w:hAnsi="Arial" w:cs="Arial"/>
          <w:sz w:val="24"/>
          <w:szCs w:val="24"/>
        </w:rPr>
        <w:t xml:space="preserve">rs accept or reject particular </w:t>
      </w:r>
      <w:r w:rsidR="00FA2003">
        <w:rPr>
          <w:rFonts w:ascii="Arial" w:hAnsi="Arial" w:cs="Arial"/>
          <w:sz w:val="24"/>
          <w:szCs w:val="24"/>
        </w:rPr>
        <w:t>organisation</w:t>
      </w:r>
      <w:r w:rsidR="004C3CC8" w:rsidRPr="00891107">
        <w:rPr>
          <w:rFonts w:ascii="Arial" w:hAnsi="Arial" w:cs="Arial"/>
          <w:sz w:val="24"/>
          <w:szCs w:val="24"/>
        </w:rPr>
        <w:t>al pressures and goals, (vii) Focus and shape managerial performance.</w:t>
      </w:r>
      <w:r w:rsidR="00E548DD" w:rsidRPr="00891107">
        <w:rPr>
          <w:rFonts w:ascii="Arial" w:hAnsi="Arial" w:cs="Arial"/>
          <w:bCs/>
          <w:sz w:val="24"/>
          <w:szCs w:val="24"/>
        </w:rPr>
        <w:t xml:space="preserve"> </w:t>
      </w:r>
      <w:r w:rsidR="005F65D5" w:rsidRPr="00891107">
        <w:rPr>
          <w:rFonts w:ascii="Arial" w:hAnsi="Arial" w:cs="Arial"/>
          <w:sz w:val="24"/>
          <w:szCs w:val="24"/>
        </w:rPr>
        <w:t xml:space="preserve"> </w:t>
      </w:r>
      <w:r w:rsidR="00E66576" w:rsidRPr="00891107">
        <w:rPr>
          <w:rFonts w:ascii="Arial" w:hAnsi="Arial" w:cs="Arial"/>
          <w:sz w:val="24"/>
          <w:szCs w:val="24"/>
        </w:rPr>
        <w:t xml:space="preserve">Moreover, the extant literature (e.g. Russell, 2001) indicates the critical importance of </w:t>
      </w:r>
      <w:r w:rsidR="00223237">
        <w:rPr>
          <w:rFonts w:ascii="Arial" w:hAnsi="Arial" w:cs="Arial"/>
          <w:sz w:val="24"/>
          <w:szCs w:val="24"/>
        </w:rPr>
        <w:t>a manager’s personal values sensitivity</w:t>
      </w:r>
      <w:r w:rsidR="00AF3479">
        <w:rPr>
          <w:rFonts w:ascii="Arial" w:hAnsi="Arial" w:cs="Arial"/>
          <w:sz w:val="24"/>
          <w:szCs w:val="24"/>
        </w:rPr>
        <w:t>. This is</w:t>
      </w:r>
      <w:r w:rsidR="00E66576" w:rsidRPr="00891107">
        <w:rPr>
          <w:rFonts w:ascii="Arial" w:hAnsi="Arial" w:cs="Arial"/>
          <w:sz w:val="24"/>
          <w:szCs w:val="24"/>
        </w:rPr>
        <w:t xml:space="preserve"> </w:t>
      </w:r>
      <w:r w:rsidR="00050FCC">
        <w:rPr>
          <w:rFonts w:ascii="Arial" w:hAnsi="Arial" w:cs="Arial"/>
          <w:sz w:val="24"/>
          <w:szCs w:val="24"/>
        </w:rPr>
        <w:t xml:space="preserve">an ability to </w:t>
      </w:r>
      <w:r w:rsidR="0069643D">
        <w:rPr>
          <w:rFonts w:ascii="Arial" w:hAnsi="Arial" w:cs="Arial"/>
          <w:sz w:val="24"/>
          <w:szCs w:val="24"/>
        </w:rPr>
        <w:t>t</w:t>
      </w:r>
      <w:r w:rsidR="00AF3479">
        <w:rPr>
          <w:rFonts w:ascii="Arial" w:hAnsi="Arial" w:cs="Arial"/>
          <w:sz w:val="24"/>
          <w:szCs w:val="24"/>
        </w:rPr>
        <w:t>une into all</w:t>
      </w:r>
      <w:r w:rsidR="00E66576" w:rsidRPr="00891107">
        <w:rPr>
          <w:rFonts w:ascii="Arial" w:hAnsi="Arial" w:cs="Arial"/>
          <w:sz w:val="24"/>
          <w:szCs w:val="24"/>
        </w:rPr>
        <w:t xml:space="preserve"> interests, beliefs and motivational drivers present in important communication and interaction, starting with </w:t>
      </w:r>
      <w:r w:rsidR="0069643D">
        <w:rPr>
          <w:rFonts w:ascii="Arial" w:hAnsi="Arial" w:cs="Arial"/>
          <w:sz w:val="24"/>
          <w:szCs w:val="24"/>
        </w:rPr>
        <w:t>one’s</w:t>
      </w:r>
      <w:r w:rsidR="00E66576" w:rsidRPr="00891107">
        <w:rPr>
          <w:rFonts w:ascii="Arial" w:hAnsi="Arial" w:cs="Arial"/>
          <w:sz w:val="24"/>
          <w:szCs w:val="24"/>
        </w:rPr>
        <w:t xml:space="preserve"> own (McKenzie and Aitken, 2012).</w:t>
      </w:r>
      <w:r w:rsidR="005F65D5" w:rsidRPr="00891107">
        <w:rPr>
          <w:rFonts w:ascii="Arial" w:hAnsi="Arial" w:cs="Arial"/>
          <w:sz w:val="24"/>
          <w:szCs w:val="24"/>
        </w:rPr>
        <w:t xml:space="preserve">  </w:t>
      </w:r>
    </w:p>
    <w:p w14:paraId="5F0DDC7B" w14:textId="1BAF9C2D" w:rsidR="00662DA4" w:rsidRPr="00891107" w:rsidRDefault="00AF3479" w:rsidP="006B0CBC">
      <w:pPr>
        <w:spacing w:line="480" w:lineRule="auto"/>
        <w:rPr>
          <w:rFonts w:ascii="Arial" w:hAnsi="Arial" w:cs="Arial"/>
          <w:sz w:val="24"/>
          <w:szCs w:val="24"/>
        </w:rPr>
      </w:pPr>
      <w:r>
        <w:rPr>
          <w:rFonts w:ascii="Arial" w:hAnsi="Arial" w:cs="Arial"/>
          <w:sz w:val="24"/>
          <w:szCs w:val="24"/>
        </w:rPr>
        <w:t>Encouraging the audience</w:t>
      </w:r>
      <w:r w:rsidR="007C2854" w:rsidRPr="00891107">
        <w:rPr>
          <w:rFonts w:ascii="Arial" w:hAnsi="Arial" w:cs="Arial"/>
          <w:sz w:val="24"/>
          <w:szCs w:val="24"/>
        </w:rPr>
        <w:t xml:space="preserve"> to </w:t>
      </w:r>
      <w:r>
        <w:rPr>
          <w:rFonts w:ascii="Arial" w:hAnsi="Arial" w:cs="Arial"/>
          <w:sz w:val="24"/>
          <w:szCs w:val="24"/>
        </w:rPr>
        <w:t xml:space="preserve">start with one’s own </w:t>
      </w:r>
      <w:r w:rsidR="007C2854" w:rsidRPr="00891107">
        <w:rPr>
          <w:rFonts w:ascii="Arial" w:hAnsi="Arial" w:cs="Arial"/>
          <w:sz w:val="24"/>
          <w:szCs w:val="24"/>
        </w:rPr>
        <w:t>leadership</w:t>
      </w:r>
      <w:r w:rsidR="005B7B63" w:rsidRPr="00891107">
        <w:rPr>
          <w:rFonts w:ascii="Arial" w:hAnsi="Arial" w:cs="Arial"/>
          <w:sz w:val="24"/>
          <w:szCs w:val="24"/>
        </w:rPr>
        <w:t xml:space="preserve">, </w:t>
      </w:r>
      <w:r w:rsidR="00A85D80" w:rsidRPr="00891107">
        <w:rPr>
          <w:rFonts w:ascii="Arial" w:hAnsi="Arial" w:cs="Arial"/>
          <w:sz w:val="24"/>
          <w:szCs w:val="24"/>
        </w:rPr>
        <w:t xml:space="preserve">Ken </w:t>
      </w:r>
      <w:r w:rsidR="007E0B23" w:rsidRPr="007E0B23">
        <w:rPr>
          <w:rFonts w:ascii="Arial" w:hAnsi="Arial" w:cs="Arial"/>
          <w:sz w:val="24"/>
          <w:szCs w:val="24"/>
        </w:rPr>
        <w:t xml:space="preserve">(in his key note address, 2015) </w:t>
      </w:r>
      <w:r>
        <w:rPr>
          <w:rFonts w:ascii="Arial" w:hAnsi="Arial" w:cs="Arial"/>
          <w:sz w:val="24"/>
          <w:szCs w:val="24"/>
        </w:rPr>
        <w:t>suggested</w:t>
      </w:r>
      <w:r w:rsidR="0047331E">
        <w:rPr>
          <w:rFonts w:ascii="Arial" w:hAnsi="Arial" w:cs="Arial"/>
          <w:sz w:val="24"/>
          <w:szCs w:val="24"/>
        </w:rPr>
        <w:t xml:space="preserve"> the symposium delegates ask</w:t>
      </w:r>
      <w:r>
        <w:rPr>
          <w:rFonts w:ascii="Arial" w:hAnsi="Arial" w:cs="Arial"/>
          <w:sz w:val="24"/>
          <w:szCs w:val="24"/>
        </w:rPr>
        <w:t xml:space="preserve"> </w:t>
      </w:r>
      <w:r w:rsidR="00A06689">
        <w:rPr>
          <w:rFonts w:ascii="Arial" w:hAnsi="Arial" w:cs="Arial"/>
          <w:sz w:val="24"/>
          <w:szCs w:val="24"/>
        </w:rPr>
        <w:t>them</w:t>
      </w:r>
      <w:r w:rsidR="005B7B63" w:rsidRPr="00891107">
        <w:rPr>
          <w:rFonts w:ascii="Arial" w:hAnsi="Arial" w:cs="Arial"/>
          <w:sz w:val="24"/>
          <w:szCs w:val="24"/>
        </w:rPr>
        <w:t xml:space="preserve">selves </w:t>
      </w:r>
      <w:r w:rsidR="00050FCC">
        <w:rPr>
          <w:rFonts w:ascii="Arial" w:hAnsi="Arial" w:cs="Arial"/>
          <w:sz w:val="24"/>
          <w:szCs w:val="24"/>
        </w:rPr>
        <w:t>a series of</w:t>
      </w:r>
      <w:r w:rsidR="00050FCC" w:rsidRPr="00891107">
        <w:rPr>
          <w:rFonts w:ascii="Arial" w:hAnsi="Arial" w:cs="Arial"/>
          <w:sz w:val="24"/>
          <w:szCs w:val="24"/>
        </w:rPr>
        <w:t xml:space="preserve"> </w:t>
      </w:r>
      <w:r w:rsidR="00D01CDD">
        <w:rPr>
          <w:rFonts w:ascii="Arial" w:hAnsi="Arial" w:cs="Arial"/>
          <w:sz w:val="24"/>
          <w:szCs w:val="24"/>
        </w:rPr>
        <w:t xml:space="preserve">personal value </w:t>
      </w:r>
      <w:r w:rsidR="005B7B63" w:rsidRPr="00891107">
        <w:rPr>
          <w:rFonts w:ascii="Arial" w:hAnsi="Arial" w:cs="Arial"/>
          <w:sz w:val="24"/>
          <w:szCs w:val="24"/>
        </w:rPr>
        <w:t xml:space="preserve">guided </w:t>
      </w:r>
      <w:r w:rsidR="00A85D80" w:rsidRPr="00891107">
        <w:rPr>
          <w:rFonts w:ascii="Arial" w:hAnsi="Arial" w:cs="Arial"/>
          <w:sz w:val="24"/>
          <w:szCs w:val="24"/>
        </w:rPr>
        <w:t>question</w:t>
      </w:r>
      <w:r w:rsidR="00050FCC">
        <w:rPr>
          <w:rFonts w:ascii="Arial" w:hAnsi="Arial" w:cs="Arial"/>
          <w:sz w:val="24"/>
          <w:szCs w:val="24"/>
        </w:rPr>
        <w:t>s</w:t>
      </w:r>
      <w:r w:rsidR="001C4241" w:rsidRPr="00891107">
        <w:rPr>
          <w:rFonts w:ascii="Arial" w:hAnsi="Arial" w:cs="Arial"/>
          <w:sz w:val="24"/>
          <w:szCs w:val="24"/>
        </w:rPr>
        <w:t>:</w:t>
      </w:r>
      <w:r w:rsidR="00A85D80" w:rsidRPr="00891107">
        <w:rPr>
          <w:rFonts w:ascii="Arial" w:hAnsi="Arial" w:cs="Arial"/>
          <w:sz w:val="24"/>
          <w:szCs w:val="24"/>
        </w:rPr>
        <w:t xml:space="preserve"> </w:t>
      </w:r>
    </w:p>
    <w:p w14:paraId="31D04010" w14:textId="77777777" w:rsidR="00662DA4" w:rsidRPr="00891107" w:rsidRDefault="00A85D80" w:rsidP="006B0CBC">
      <w:pPr>
        <w:pStyle w:val="ListParagraph"/>
        <w:numPr>
          <w:ilvl w:val="0"/>
          <w:numId w:val="1"/>
        </w:numPr>
        <w:spacing w:line="480" w:lineRule="auto"/>
        <w:rPr>
          <w:rFonts w:ascii="Arial" w:hAnsi="Arial" w:cs="Arial"/>
          <w:sz w:val="24"/>
          <w:szCs w:val="24"/>
        </w:rPr>
      </w:pPr>
      <w:r w:rsidRPr="00891107">
        <w:rPr>
          <w:rFonts w:ascii="Arial" w:hAnsi="Arial" w:cs="Arial"/>
          <w:sz w:val="24"/>
          <w:szCs w:val="24"/>
        </w:rPr>
        <w:t xml:space="preserve">‘Did I live a life which reflected and nourished my deeply held motivational drivers?’ </w:t>
      </w:r>
    </w:p>
    <w:p w14:paraId="1D367670" w14:textId="65EAA26A" w:rsidR="00662DA4" w:rsidRPr="00891107" w:rsidRDefault="00662DA4" w:rsidP="006B0CBC">
      <w:pPr>
        <w:pStyle w:val="ListParagraph"/>
        <w:numPr>
          <w:ilvl w:val="0"/>
          <w:numId w:val="1"/>
        </w:numPr>
        <w:spacing w:line="480" w:lineRule="auto"/>
        <w:rPr>
          <w:rFonts w:ascii="Arial" w:hAnsi="Arial" w:cs="Arial"/>
          <w:sz w:val="24"/>
          <w:szCs w:val="24"/>
        </w:rPr>
      </w:pPr>
      <w:r w:rsidRPr="00891107">
        <w:rPr>
          <w:rFonts w:ascii="Arial" w:hAnsi="Arial" w:cs="Arial"/>
          <w:sz w:val="24"/>
          <w:szCs w:val="24"/>
        </w:rPr>
        <w:t>How long has it been since you reflected on your (personal) leadership values?</w:t>
      </w:r>
    </w:p>
    <w:p w14:paraId="4D6A6B3F" w14:textId="532D8A7A" w:rsidR="00662DA4" w:rsidRPr="00891107" w:rsidRDefault="00662DA4" w:rsidP="006B0CBC">
      <w:pPr>
        <w:pStyle w:val="ListParagraph"/>
        <w:numPr>
          <w:ilvl w:val="0"/>
          <w:numId w:val="1"/>
        </w:numPr>
        <w:spacing w:line="480" w:lineRule="auto"/>
        <w:rPr>
          <w:rFonts w:ascii="Arial" w:hAnsi="Arial" w:cs="Arial"/>
          <w:sz w:val="24"/>
          <w:szCs w:val="24"/>
        </w:rPr>
      </w:pPr>
      <w:r w:rsidRPr="00891107">
        <w:rPr>
          <w:rFonts w:ascii="Arial" w:hAnsi="Arial" w:cs="Arial"/>
          <w:sz w:val="24"/>
          <w:szCs w:val="24"/>
        </w:rPr>
        <w:t>How different are your practiced values f</w:t>
      </w:r>
      <w:r w:rsidR="00F076C9">
        <w:rPr>
          <w:rFonts w:ascii="Arial" w:hAnsi="Arial" w:cs="Arial"/>
          <w:sz w:val="24"/>
          <w:szCs w:val="24"/>
        </w:rPr>
        <w:t xml:space="preserve">rom your aspirational values? </w:t>
      </w:r>
      <w:r w:rsidR="00050FCC">
        <w:rPr>
          <w:rFonts w:ascii="Arial" w:hAnsi="Arial" w:cs="Arial"/>
          <w:sz w:val="24"/>
          <w:szCs w:val="24"/>
        </w:rPr>
        <w:t>W</w:t>
      </w:r>
      <w:r w:rsidR="00050FCC" w:rsidRPr="00891107">
        <w:rPr>
          <w:rFonts w:ascii="Arial" w:hAnsi="Arial" w:cs="Arial"/>
          <w:sz w:val="24"/>
          <w:szCs w:val="24"/>
        </w:rPr>
        <w:t xml:space="preserve">hy </w:t>
      </w:r>
      <w:r w:rsidRPr="00891107">
        <w:rPr>
          <w:rFonts w:ascii="Arial" w:hAnsi="Arial" w:cs="Arial"/>
          <w:sz w:val="24"/>
          <w:szCs w:val="24"/>
        </w:rPr>
        <w:t>and how?</w:t>
      </w:r>
      <w:r w:rsidR="001C4241" w:rsidRPr="00891107">
        <w:rPr>
          <w:rFonts w:ascii="Arial" w:hAnsi="Arial" w:cs="Arial"/>
          <w:sz w:val="24"/>
          <w:szCs w:val="24"/>
        </w:rPr>
        <w:t xml:space="preserve"> (Parry, 2015).    </w:t>
      </w:r>
    </w:p>
    <w:p w14:paraId="2E728B52" w14:textId="77777777" w:rsidR="000239EC" w:rsidRPr="00891107" w:rsidRDefault="000239EC" w:rsidP="006B0CBC">
      <w:pPr>
        <w:spacing w:line="480" w:lineRule="auto"/>
        <w:rPr>
          <w:rFonts w:ascii="Arial" w:hAnsi="Arial" w:cs="Arial"/>
          <w:sz w:val="24"/>
          <w:szCs w:val="24"/>
        </w:rPr>
      </w:pPr>
    </w:p>
    <w:p w14:paraId="63C166D4" w14:textId="76DC3795" w:rsidR="00950462" w:rsidRPr="00D8614B" w:rsidRDefault="00D8614B" w:rsidP="00950462">
      <w:pPr>
        <w:keepNext/>
        <w:keepLines/>
        <w:spacing w:before="40" w:after="0" w:line="480" w:lineRule="auto"/>
        <w:outlineLvl w:val="2"/>
        <w:rPr>
          <w:rFonts w:ascii="Arial" w:eastAsiaTheme="majorEastAsia" w:hAnsi="Arial" w:cs="Arial"/>
          <w:sz w:val="24"/>
          <w:szCs w:val="24"/>
        </w:rPr>
      </w:pPr>
      <w:r w:rsidRPr="00D8614B">
        <w:rPr>
          <w:rFonts w:ascii="Arial" w:eastAsiaTheme="majorEastAsia" w:hAnsi="Arial" w:cs="Arial"/>
          <w:sz w:val="24"/>
          <w:szCs w:val="24"/>
        </w:rPr>
        <w:t>PERSONAL VALUES-LED LEADERSHIP</w:t>
      </w:r>
    </w:p>
    <w:p w14:paraId="0B819954" w14:textId="6E996423" w:rsidR="00950462" w:rsidRPr="00950462" w:rsidRDefault="007D2A80" w:rsidP="00950462">
      <w:pPr>
        <w:pStyle w:val="Heading3"/>
        <w:spacing w:line="480" w:lineRule="auto"/>
        <w:rPr>
          <w:rFonts w:ascii="Arial" w:hAnsi="Arial" w:cs="Arial"/>
          <w:b/>
          <w:color w:val="auto"/>
        </w:rPr>
      </w:pPr>
      <w:r>
        <w:rPr>
          <w:rFonts w:ascii="Arial" w:hAnsi="Arial" w:cs="Arial"/>
          <w:color w:val="auto"/>
        </w:rPr>
        <w:t>Having explored the personal values dimension</w:t>
      </w:r>
      <w:r w:rsidR="00950462">
        <w:rPr>
          <w:rFonts w:ascii="Arial" w:hAnsi="Arial" w:cs="Arial"/>
          <w:color w:val="auto"/>
        </w:rPr>
        <w:t xml:space="preserve"> we would like to at this </w:t>
      </w:r>
      <w:r w:rsidR="002050C8">
        <w:rPr>
          <w:rFonts w:ascii="Arial" w:hAnsi="Arial" w:cs="Arial"/>
          <w:color w:val="auto"/>
        </w:rPr>
        <w:t xml:space="preserve">point </w:t>
      </w:r>
      <w:r w:rsidR="00177B99">
        <w:rPr>
          <w:rFonts w:ascii="Arial" w:hAnsi="Arial" w:cs="Arial"/>
          <w:color w:val="auto"/>
        </w:rPr>
        <w:t xml:space="preserve">examine </w:t>
      </w:r>
      <w:r w:rsidR="002050C8">
        <w:rPr>
          <w:rFonts w:ascii="Arial" w:hAnsi="Arial" w:cs="Arial"/>
          <w:color w:val="auto"/>
        </w:rPr>
        <w:t xml:space="preserve">three </w:t>
      </w:r>
      <w:r w:rsidR="00CA585D">
        <w:rPr>
          <w:rFonts w:ascii="Arial" w:hAnsi="Arial" w:cs="Arial"/>
          <w:color w:val="auto"/>
        </w:rPr>
        <w:t>aspects of leadership outputs</w:t>
      </w:r>
      <w:r w:rsidR="007A307D">
        <w:rPr>
          <w:rFonts w:ascii="Arial" w:hAnsi="Arial" w:cs="Arial"/>
          <w:color w:val="auto"/>
        </w:rPr>
        <w:t xml:space="preserve"> namely, </w:t>
      </w:r>
      <w:r w:rsidR="0004450D">
        <w:rPr>
          <w:rFonts w:ascii="Arial" w:hAnsi="Arial" w:cs="Arial"/>
          <w:color w:val="auto"/>
        </w:rPr>
        <w:t>purpose</w:t>
      </w:r>
      <w:r w:rsidR="002050C8">
        <w:rPr>
          <w:rFonts w:ascii="Arial" w:hAnsi="Arial" w:cs="Arial"/>
          <w:color w:val="auto"/>
        </w:rPr>
        <w:t xml:space="preserve">, behaviour and legacy. To help </w:t>
      </w:r>
      <w:r w:rsidR="00CA585D">
        <w:rPr>
          <w:rFonts w:ascii="Arial" w:hAnsi="Arial" w:cs="Arial"/>
          <w:color w:val="auto"/>
        </w:rPr>
        <w:t>realise</w:t>
      </w:r>
      <w:r w:rsidR="007A307D">
        <w:rPr>
          <w:rFonts w:ascii="Arial" w:hAnsi="Arial" w:cs="Arial"/>
          <w:color w:val="auto"/>
        </w:rPr>
        <w:t xml:space="preserve"> this</w:t>
      </w:r>
      <w:r w:rsidR="002050C8">
        <w:rPr>
          <w:rFonts w:ascii="Arial" w:hAnsi="Arial" w:cs="Arial"/>
          <w:color w:val="auto"/>
        </w:rPr>
        <w:t xml:space="preserve"> we </w:t>
      </w:r>
      <w:r w:rsidR="007A307D">
        <w:rPr>
          <w:rFonts w:ascii="Arial" w:hAnsi="Arial" w:cs="Arial"/>
          <w:color w:val="auto"/>
        </w:rPr>
        <w:t>have</w:t>
      </w:r>
      <w:r w:rsidR="002050C8">
        <w:rPr>
          <w:rFonts w:ascii="Arial" w:hAnsi="Arial" w:cs="Arial"/>
          <w:color w:val="auto"/>
        </w:rPr>
        <w:t xml:space="preserve"> adapted </w:t>
      </w:r>
      <w:r w:rsidR="007A307D">
        <w:rPr>
          <w:rFonts w:ascii="Arial" w:hAnsi="Arial" w:cs="Arial"/>
          <w:color w:val="auto"/>
        </w:rPr>
        <w:t xml:space="preserve">a </w:t>
      </w:r>
      <w:r w:rsidR="002050C8">
        <w:rPr>
          <w:rFonts w:ascii="Arial" w:hAnsi="Arial" w:cs="Arial"/>
          <w:color w:val="auto"/>
        </w:rPr>
        <w:t xml:space="preserve">version of the Upper Echelon Theory </w:t>
      </w:r>
      <w:r w:rsidR="007A307D">
        <w:rPr>
          <w:rFonts w:ascii="Arial" w:hAnsi="Arial" w:cs="Arial"/>
          <w:color w:val="auto"/>
        </w:rPr>
        <w:t xml:space="preserve">model </w:t>
      </w:r>
      <w:r w:rsidR="002050C8">
        <w:rPr>
          <w:rFonts w:ascii="Arial" w:hAnsi="Arial" w:cs="Arial"/>
          <w:color w:val="auto"/>
        </w:rPr>
        <w:t>(Hambrick and Mason, 1984 and Finkelstein and Hambrick, 1996) please see figure 2.</w:t>
      </w:r>
    </w:p>
    <w:p w14:paraId="1F4E9C8E" w14:textId="77777777" w:rsidR="002050C8" w:rsidRDefault="002050C8" w:rsidP="006B0CBC">
      <w:pPr>
        <w:pStyle w:val="Heading3"/>
        <w:spacing w:line="480" w:lineRule="auto"/>
        <w:rPr>
          <w:rFonts w:ascii="Arial" w:hAnsi="Arial" w:cs="Arial"/>
          <w:color w:val="auto"/>
        </w:rPr>
      </w:pPr>
    </w:p>
    <w:p w14:paraId="25C6B965" w14:textId="63D2C1B1" w:rsidR="00950462" w:rsidRPr="002050C8" w:rsidRDefault="002050C8" w:rsidP="006B0CBC">
      <w:pPr>
        <w:pStyle w:val="Heading3"/>
        <w:spacing w:line="480" w:lineRule="auto"/>
        <w:rPr>
          <w:rFonts w:ascii="Arial" w:hAnsi="Arial" w:cs="Arial"/>
          <w:b/>
          <w:color w:val="auto"/>
        </w:rPr>
      </w:pPr>
      <w:r w:rsidRPr="002050C8">
        <w:rPr>
          <w:rFonts w:ascii="Arial" w:hAnsi="Arial" w:cs="Arial"/>
          <w:b/>
          <w:color w:val="auto"/>
        </w:rPr>
        <w:t>Figure 2: Personal</w:t>
      </w:r>
      <w:r>
        <w:rPr>
          <w:rFonts w:ascii="Arial" w:hAnsi="Arial" w:cs="Arial"/>
          <w:b/>
          <w:color w:val="auto"/>
        </w:rPr>
        <w:t xml:space="preserve"> values and Leadership </w:t>
      </w:r>
      <w:r w:rsidR="00D8614B">
        <w:rPr>
          <w:rFonts w:ascii="Arial" w:hAnsi="Arial" w:cs="Arial"/>
          <w:b/>
          <w:color w:val="auto"/>
        </w:rPr>
        <w:t>Purpose</w:t>
      </w:r>
      <w:r w:rsidRPr="002050C8">
        <w:rPr>
          <w:rFonts w:ascii="Arial" w:hAnsi="Arial" w:cs="Arial"/>
          <w:b/>
          <w:color w:val="auto"/>
        </w:rPr>
        <w:t>, Behaviour and Legacy model</w:t>
      </w:r>
    </w:p>
    <w:p w14:paraId="6294EEB7" w14:textId="2310CF92" w:rsidR="002050C8" w:rsidRPr="002050C8" w:rsidRDefault="002050C8" w:rsidP="002050C8">
      <w:pPr>
        <w:pStyle w:val="Heading3"/>
        <w:spacing w:line="480" w:lineRule="auto"/>
        <w:jc w:val="center"/>
        <w:rPr>
          <w:rFonts w:ascii="Arial" w:hAnsi="Arial" w:cs="Arial"/>
          <w:color w:val="auto"/>
        </w:rPr>
      </w:pPr>
      <w:r w:rsidRPr="002050C8">
        <w:rPr>
          <w:rFonts w:ascii="Arial" w:hAnsi="Arial" w:cs="Arial"/>
          <w:color w:val="auto"/>
        </w:rPr>
        <w:t>------------------</w:t>
      </w:r>
      <w:r>
        <w:rPr>
          <w:rFonts w:ascii="Arial" w:hAnsi="Arial" w:cs="Arial"/>
          <w:color w:val="auto"/>
        </w:rPr>
        <w:t>-----</w:t>
      </w:r>
    </w:p>
    <w:p w14:paraId="605E1A33" w14:textId="0EF83C90" w:rsidR="002050C8" w:rsidRPr="002050C8" w:rsidRDefault="002050C8" w:rsidP="002050C8">
      <w:pPr>
        <w:jc w:val="center"/>
        <w:rPr>
          <w:rFonts w:ascii="Arial" w:hAnsi="Arial" w:cs="Arial"/>
          <w:sz w:val="24"/>
          <w:szCs w:val="24"/>
        </w:rPr>
      </w:pPr>
      <w:r w:rsidRPr="002050C8">
        <w:rPr>
          <w:rFonts w:ascii="Arial" w:hAnsi="Arial" w:cs="Arial"/>
          <w:sz w:val="24"/>
          <w:szCs w:val="24"/>
        </w:rPr>
        <w:t>Insert figure 2 here</w:t>
      </w:r>
    </w:p>
    <w:p w14:paraId="643814FC" w14:textId="5E215664" w:rsidR="002050C8" w:rsidRPr="002050C8" w:rsidRDefault="002050C8" w:rsidP="002050C8">
      <w:pPr>
        <w:jc w:val="center"/>
        <w:rPr>
          <w:rFonts w:ascii="Arial" w:hAnsi="Arial" w:cs="Arial"/>
          <w:sz w:val="24"/>
          <w:szCs w:val="24"/>
        </w:rPr>
      </w:pPr>
      <w:r w:rsidRPr="002050C8">
        <w:rPr>
          <w:rFonts w:ascii="Arial" w:hAnsi="Arial" w:cs="Arial"/>
          <w:sz w:val="24"/>
          <w:szCs w:val="24"/>
        </w:rPr>
        <w:t>------------------------</w:t>
      </w:r>
    </w:p>
    <w:p w14:paraId="00339DA6" w14:textId="77777777" w:rsidR="007A307D" w:rsidRDefault="007A307D" w:rsidP="007A307D">
      <w:pPr>
        <w:spacing w:line="480" w:lineRule="auto"/>
        <w:jc w:val="both"/>
        <w:rPr>
          <w:rFonts w:ascii="Arial" w:hAnsi="Arial" w:cs="Arial"/>
          <w:sz w:val="24"/>
          <w:szCs w:val="24"/>
        </w:rPr>
      </w:pPr>
    </w:p>
    <w:p w14:paraId="2BDDC0E0" w14:textId="03A35648" w:rsidR="007A307D" w:rsidRPr="007A307D" w:rsidRDefault="007A307D" w:rsidP="007A307D">
      <w:pPr>
        <w:spacing w:line="480" w:lineRule="auto"/>
        <w:jc w:val="both"/>
        <w:rPr>
          <w:rFonts w:ascii="Arial" w:hAnsi="Arial" w:cs="Arial"/>
          <w:sz w:val="24"/>
          <w:szCs w:val="24"/>
        </w:rPr>
      </w:pPr>
      <w:r>
        <w:rPr>
          <w:rFonts w:ascii="Arial" w:hAnsi="Arial" w:cs="Arial"/>
          <w:sz w:val="24"/>
          <w:szCs w:val="24"/>
        </w:rPr>
        <w:t>Hambrick and Mason’s</w:t>
      </w:r>
      <w:r w:rsidRPr="007A307D">
        <w:rPr>
          <w:rFonts w:ascii="Arial" w:hAnsi="Arial" w:cs="Arial"/>
          <w:sz w:val="24"/>
          <w:szCs w:val="24"/>
        </w:rPr>
        <w:t xml:space="preserve"> Upper Echelon Theory</w:t>
      </w:r>
      <w:r>
        <w:rPr>
          <w:rFonts w:ascii="Arial" w:hAnsi="Arial" w:cs="Arial"/>
          <w:sz w:val="24"/>
          <w:szCs w:val="24"/>
        </w:rPr>
        <w:t xml:space="preserve"> proposed that an organisations effectiv</w:t>
      </w:r>
      <w:r w:rsidR="00CA585D">
        <w:rPr>
          <w:rFonts w:ascii="Arial" w:hAnsi="Arial" w:cs="Arial"/>
          <w:sz w:val="24"/>
          <w:szCs w:val="24"/>
        </w:rPr>
        <w:t>eness could be determined by the</w:t>
      </w:r>
      <w:r>
        <w:rPr>
          <w:rFonts w:ascii="Arial" w:hAnsi="Arial" w:cs="Arial"/>
          <w:sz w:val="24"/>
          <w:szCs w:val="24"/>
        </w:rPr>
        <w:t xml:space="preserve"> “reflections of the values and cognitive bases of powerful actors of the organization” (1984:193)</w:t>
      </w:r>
      <w:r w:rsidR="00CA585D">
        <w:rPr>
          <w:rFonts w:ascii="Arial" w:hAnsi="Arial" w:cs="Arial"/>
          <w:sz w:val="24"/>
          <w:szCs w:val="24"/>
        </w:rPr>
        <w:t xml:space="preserve"> with powerful actors being the senior management team</w:t>
      </w:r>
      <w:r>
        <w:rPr>
          <w:rFonts w:ascii="Arial" w:hAnsi="Arial" w:cs="Arial"/>
          <w:sz w:val="24"/>
          <w:szCs w:val="24"/>
        </w:rPr>
        <w:t xml:space="preserve">. We have built upon the original model so that personal values-led leadership can be </w:t>
      </w:r>
      <w:r w:rsidR="00D816D8">
        <w:rPr>
          <w:rFonts w:ascii="Arial" w:hAnsi="Arial" w:cs="Arial"/>
          <w:sz w:val="24"/>
          <w:szCs w:val="24"/>
        </w:rPr>
        <w:t>considered in a similar way.</w:t>
      </w:r>
    </w:p>
    <w:p w14:paraId="6BF722F5" w14:textId="77777777" w:rsidR="007A307D" w:rsidRDefault="007A307D" w:rsidP="006B0CBC">
      <w:pPr>
        <w:spacing w:line="480" w:lineRule="auto"/>
        <w:jc w:val="both"/>
        <w:rPr>
          <w:rFonts w:ascii="Arial" w:hAnsi="Arial" w:cs="Arial"/>
          <w:b/>
          <w:sz w:val="24"/>
          <w:szCs w:val="24"/>
        </w:rPr>
      </w:pPr>
    </w:p>
    <w:p w14:paraId="3C7A765A" w14:textId="14F090FE" w:rsidR="007F20A8" w:rsidRPr="00D8614B" w:rsidRDefault="00D8614B" w:rsidP="006B0CBC">
      <w:pPr>
        <w:spacing w:line="480" w:lineRule="auto"/>
        <w:jc w:val="both"/>
        <w:rPr>
          <w:rFonts w:ascii="Arial" w:hAnsi="Arial" w:cs="Arial"/>
          <w:b/>
          <w:sz w:val="24"/>
          <w:szCs w:val="24"/>
        </w:rPr>
      </w:pPr>
      <w:r w:rsidRPr="00D8614B">
        <w:rPr>
          <w:rFonts w:ascii="Arial" w:hAnsi="Arial" w:cs="Arial"/>
          <w:b/>
          <w:sz w:val="24"/>
          <w:szCs w:val="24"/>
        </w:rPr>
        <w:t>Leadership Purpose</w:t>
      </w:r>
      <w:r w:rsidR="0057557A">
        <w:rPr>
          <w:rFonts w:ascii="Arial" w:hAnsi="Arial" w:cs="Arial"/>
          <w:b/>
          <w:sz w:val="24"/>
          <w:szCs w:val="24"/>
        </w:rPr>
        <w:t xml:space="preserve"> </w:t>
      </w:r>
    </w:p>
    <w:p w14:paraId="41729469" w14:textId="6AB88591" w:rsidR="0004450D" w:rsidRDefault="0004450D" w:rsidP="006B0CBC">
      <w:pPr>
        <w:spacing w:line="480" w:lineRule="auto"/>
        <w:jc w:val="both"/>
        <w:rPr>
          <w:rFonts w:ascii="Arial" w:hAnsi="Arial" w:cs="Arial"/>
          <w:sz w:val="24"/>
          <w:szCs w:val="24"/>
        </w:rPr>
      </w:pPr>
      <w:r w:rsidRPr="0004450D">
        <w:rPr>
          <w:rFonts w:ascii="Arial" w:hAnsi="Arial" w:cs="Arial"/>
          <w:sz w:val="24"/>
          <w:szCs w:val="24"/>
        </w:rPr>
        <w:t xml:space="preserve">To date, </w:t>
      </w:r>
      <w:r>
        <w:rPr>
          <w:rFonts w:ascii="Arial" w:hAnsi="Arial" w:cs="Arial"/>
          <w:sz w:val="24"/>
          <w:szCs w:val="24"/>
        </w:rPr>
        <w:t xml:space="preserve">there has been limited consideration of purpose both within organisations and the correlation </w:t>
      </w:r>
      <w:r w:rsidR="00CA585D">
        <w:rPr>
          <w:rFonts w:ascii="Arial" w:hAnsi="Arial" w:cs="Arial"/>
          <w:sz w:val="24"/>
          <w:szCs w:val="24"/>
        </w:rPr>
        <w:t xml:space="preserve">that exists </w:t>
      </w:r>
      <w:r>
        <w:rPr>
          <w:rFonts w:ascii="Arial" w:hAnsi="Arial" w:cs="Arial"/>
          <w:sz w:val="24"/>
          <w:szCs w:val="24"/>
        </w:rPr>
        <w:t>between leadership and purpose</w:t>
      </w:r>
      <w:r w:rsidRPr="0004450D">
        <w:rPr>
          <w:rFonts w:ascii="Arial" w:hAnsi="Arial" w:cs="Arial"/>
          <w:sz w:val="24"/>
          <w:szCs w:val="24"/>
        </w:rPr>
        <w:t xml:space="preserve"> (Kempster, Jackson and Conroy, 2011).  </w:t>
      </w:r>
      <w:r w:rsidR="0057557A">
        <w:rPr>
          <w:rFonts w:ascii="Arial" w:hAnsi="Arial" w:cs="Arial"/>
          <w:sz w:val="24"/>
          <w:szCs w:val="24"/>
        </w:rPr>
        <w:t>Further, Kempster et al. (2011) noted the significance for followers of a</w:t>
      </w:r>
      <w:r w:rsidR="00CA585D">
        <w:rPr>
          <w:rFonts w:ascii="Arial" w:hAnsi="Arial" w:cs="Arial"/>
          <w:sz w:val="24"/>
          <w:szCs w:val="24"/>
        </w:rPr>
        <w:t>n organisation achieving a</w:t>
      </w:r>
      <w:r w:rsidR="0057557A">
        <w:rPr>
          <w:rFonts w:ascii="Arial" w:hAnsi="Arial" w:cs="Arial"/>
          <w:sz w:val="24"/>
          <w:szCs w:val="24"/>
        </w:rPr>
        <w:t xml:space="preserve"> balance between what they describe as internal and external goods. Internal goods are societal purposes, whilst external goods are monetary or similar employee benefits</w:t>
      </w:r>
      <w:r w:rsidR="003D284F">
        <w:rPr>
          <w:rFonts w:ascii="Arial" w:hAnsi="Arial" w:cs="Arial"/>
          <w:sz w:val="24"/>
          <w:szCs w:val="24"/>
        </w:rPr>
        <w:t xml:space="preserve"> (corporate purposes)</w:t>
      </w:r>
      <w:r w:rsidR="0057557A">
        <w:rPr>
          <w:rFonts w:ascii="Arial" w:hAnsi="Arial" w:cs="Arial"/>
          <w:sz w:val="24"/>
          <w:szCs w:val="24"/>
        </w:rPr>
        <w:t xml:space="preserve">. For followers internal goods are of paramount importance, why they are making a difference </w:t>
      </w:r>
      <w:r w:rsidR="003D284F">
        <w:rPr>
          <w:rFonts w:ascii="Arial" w:hAnsi="Arial" w:cs="Arial"/>
          <w:sz w:val="24"/>
          <w:szCs w:val="24"/>
        </w:rPr>
        <w:t xml:space="preserve">to society through </w:t>
      </w:r>
      <w:r w:rsidR="0057557A">
        <w:rPr>
          <w:rFonts w:ascii="Arial" w:hAnsi="Arial" w:cs="Arial"/>
          <w:sz w:val="24"/>
          <w:szCs w:val="24"/>
        </w:rPr>
        <w:t xml:space="preserve">the work that they do. </w:t>
      </w:r>
      <w:r w:rsidR="003D284F">
        <w:rPr>
          <w:rFonts w:ascii="Arial" w:hAnsi="Arial" w:cs="Arial"/>
          <w:sz w:val="24"/>
          <w:szCs w:val="24"/>
        </w:rPr>
        <w:t>Again, central to this argument is the idea of sense</w:t>
      </w:r>
      <w:r w:rsidR="00B3443E">
        <w:rPr>
          <w:rFonts w:ascii="Arial" w:hAnsi="Arial" w:cs="Arial"/>
          <w:sz w:val="24"/>
          <w:szCs w:val="24"/>
        </w:rPr>
        <w:t>-</w:t>
      </w:r>
      <w:r w:rsidR="003D284F">
        <w:rPr>
          <w:rFonts w:ascii="Arial" w:hAnsi="Arial" w:cs="Arial"/>
          <w:sz w:val="24"/>
          <w:szCs w:val="24"/>
        </w:rPr>
        <w:t>making and the role leadership plays in creating this. As Pye observed sense</w:t>
      </w:r>
      <w:r w:rsidR="00B3443E">
        <w:rPr>
          <w:rFonts w:ascii="Arial" w:hAnsi="Arial" w:cs="Arial"/>
          <w:sz w:val="24"/>
          <w:szCs w:val="24"/>
        </w:rPr>
        <w:t>-</w:t>
      </w:r>
      <w:r w:rsidR="003D284F">
        <w:rPr>
          <w:rFonts w:ascii="Arial" w:hAnsi="Arial" w:cs="Arial"/>
          <w:sz w:val="24"/>
          <w:szCs w:val="24"/>
        </w:rPr>
        <w:t xml:space="preserve">making is the essence of leadership (2005). </w:t>
      </w:r>
    </w:p>
    <w:p w14:paraId="314954B2" w14:textId="527F6FD8" w:rsidR="005F166A" w:rsidRDefault="00B3443E" w:rsidP="006B0CBC">
      <w:pPr>
        <w:spacing w:line="480" w:lineRule="auto"/>
        <w:jc w:val="both"/>
        <w:rPr>
          <w:rFonts w:ascii="Arial" w:hAnsi="Arial" w:cs="Arial"/>
          <w:sz w:val="24"/>
          <w:szCs w:val="24"/>
        </w:rPr>
      </w:pPr>
      <w:r>
        <w:rPr>
          <w:rFonts w:ascii="Arial" w:hAnsi="Arial" w:cs="Arial"/>
          <w:sz w:val="24"/>
          <w:szCs w:val="24"/>
        </w:rPr>
        <w:t>It is likely a</w:t>
      </w:r>
      <w:r w:rsidR="006255CF" w:rsidRPr="006255CF">
        <w:rPr>
          <w:rFonts w:ascii="Arial" w:hAnsi="Arial" w:cs="Arial"/>
          <w:sz w:val="24"/>
          <w:szCs w:val="24"/>
        </w:rPr>
        <w:t xml:space="preserve"> </w:t>
      </w:r>
      <w:r>
        <w:rPr>
          <w:rFonts w:ascii="Arial" w:hAnsi="Arial" w:cs="Arial"/>
          <w:sz w:val="24"/>
          <w:szCs w:val="24"/>
        </w:rPr>
        <w:t>manager’s purpose and behaviour</w:t>
      </w:r>
      <w:r w:rsidR="003D284F">
        <w:rPr>
          <w:rFonts w:ascii="Arial" w:hAnsi="Arial" w:cs="Arial"/>
          <w:sz w:val="24"/>
          <w:szCs w:val="24"/>
        </w:rPr>
        <w:t xml:space="preserve"> </w:t>
      </w:r>
      <w:r>
        <w:rPr>
          <w:rFonts w:ascii="Arial" w:hAnsi="Arial" w:cs="Arial"/>
          <w:sz w:val="24"/>
          <w:szCs w:val="24"/>
        </w:rPr>
        <w:t>will</w:t>
      </w:r>
      <w:r w:rsidR="006255CF" w:rsidRPr="006255CF">
        <w:rPr>
          <w:rFonts w:ascii="Arial" w:hAnsi="Arial" w:cs="Arial"/>
          <w:sz w:val="24"/>
          <w:szCs w:val="24"/>
        </w:rPr>
        <w:t xml:space="preserve"> be influenced by his or her personal values.  </w:t>
      </w:r>
      <w:r w:rsidR="00E86413" w:rsidRPr="00D8614B">
        <w:rPr>
          <w:rFonts w:ascii="Arial" w:hAnsi="Arial" w:cs="Arial"/>
          <w:sz w:val="24"/>
          <w:szCs w:val="24"/>
        </w:rPr>
        <w:t>Whilst t</w:t>
      </w:r>
      <w:r w:rsidR="00256131" w:rsidRPr="00D8614B">
        <w:rPr>
          <w:rFonts w:ascii="Arial" w:hAnsi="Arial" w:cs="Arial"/>
          <w:sz w:val="24"/>
          <w:szCs w:val="24"/>
        </w:rPr>
        <w:t xml:space="preserve">here are </w:t>
      </w:r>
      <w:r w:rsidR="00E86413" w:rsidRPr="00D8614B">
        <w:rPr>
          <w:rFonts w:ascii="Arial" w:hAnsi="Arial" w:cs="Arial"/>
          <w:sz w:val="24"/>
          <w:szCs w:val="24"/>
        </w:rPr>
        <w:t xml:space="preserve">a variety of </w:t>
      </w:r>
      <w:r w:rsidR="00B8394A" w:rsidRPr="00D8614B">
        <w:rPr>
          <w:rFonts w:ascii="Arial" w:hAnsi="Arial" w:cs="Arial"/>
          <w:sz w:val="24"/>
          <w:szCs w:val="24"/>
        </w:rPr>
        <w:t xml:space="preserve">ways to </w:t>
      </w:r>
      <w:r w:rsidR="00E86413" w:rsidRPr="00D8614B">
        <w:rPr>
          <w:rFonts w:ascii="Arial" w:hAnsi="Arial" w:cs="Arial"/>
          <w:sz w:val="24"/>
          <w:szCs w:val="24"/>
        </w:rPr>
        <w:t xml:space="preserve">understand the diverse purposes that </w:t>
      </w:r>
      <w:r w:rsidR="00F67806" w:rsidRPr="00D8614B">
        <w:rPr>
          <w:rFonts w:ascii="Arial" w:hAnsi="Arial" w:cs="Arial"/>
          <w:sz w:val="24"/>
          <w:szCs w:val="24"/>
        </w:rPr>
        <w:t xml:space="preserve">managers </w:t>
      </w:r>
      <w:r w:rsidR="00E86413" w:rsidRPr="00D8614B">
        <w:rPr>
          <w:rFonts w:ascii="Arial" w:hAnsi="Arial" w:cs="Arial"/>
          <w:sz w:val="24"/>
          <w:szCs w:val="24"/>
        </w:rPr>
        <w:t xml:space="preserve">have, </w:t>
      </w:r>
      <w:r w:rsidR="00D8614B" w:rsidRPr="00D8614B">
        <w:rPr>
          <w:rFonts w:ascii="Arial" w:hAnsi="Arial" w:cs="Arial"/>
          <w:sz w:val="24"/>
          <w:szCs w:val="24"/>
        </w:rPr>
        <w:t xml:space="preserve">Lichtenstein, Aitken and Parry </w:t>
      </w:r>
      <w:r>
        <w:rPr>
          <w:rFonts w:ascii="Arial" w:hAnsi="Arial" w:cs="Arial"/>
          <w:sz w:val="24"/>
          <w:szCs w:val="24"/>
        </w:rPr>
        <w:t xml:space="preserve">(2015) explored the link between managers’ personal values and their varied leadership purposes.  This study </w:t>
      </w:r>
      <w:r w:rsidR="00D8614B" w:rsidRPr="00D8614B">
        <w:rPr>
          <w:rFonts w:ascii="Arial" w:hAnsi="Arial" w:cs="Arial"/>
          <w:sz w:val="24"/>
          <w:szCs w:val="24"/>
        </w:rPr>
        <w:t>re-analysed the data from</w:t>
      </w:r>
      <w:r>
        <w:rPr>
          <w:rFonts w:ascii="Arial" w:hAnsi="Arial" w:cs="Arial"/>
          <w:sz w:val="24"/>
          <w:szCs w:val="24"/>
        </w:rPr>
        <w:t xml:space="preserve"> Aitken’s (2004) original work.</w:t>
      </w:r>
      <w:r w:rsidR="00D8614B">
        <w:rPr>
          <w:rFonts w:ascii="Arial" w:hAnsi="Arial" w:cs="Arial"/>
          <w:sz w:val="24"/>
          <w:szCs w:val="24"/>
        </w:rPr>
        <w:t xml:space="preserve"> </w:t>
      </w:r>
    </w:p>
    <w:p w14:paraId="233D5A5A" w14:textId="2A02988E" w:rsidR="005F166A" w:rsidRPr="00891107" w:rsidRDefault="00F94383" w:rsidP="006B0CBC">
      <w:pPr>
        <w:spacing w:line="480" w:lineRule="auto"/>
        <w:jc w:val="both"/>
        <w:rPr>
          <w:rFonts w:ascii="Arial" w:hAnsi="Arial" w:cs="Arial"/>
          <w:sz w:val="24"/>
          <w:szCs w:val="24"/>
        </w:rPr>
      </w:pPr>
      <w:r w:rsidRPr="00D8614B">
        <w:rPr>
          <w:rFonts w:ascii="Arial" w:hAnsi="Arial" w:cs="Arial"/>
          <w:sz w:val="24"/>
          <w:szCs w:val="24"/>
        </w:rPr>
        <w:t xml:space="preserve">Surprisingly, </w:t>
      </w:r>
      <w:r w:rsidR="00B3443E">
        <w:rPr>
          <w:rFonts w:ascii="Arial" w:hAnsi="Arial" w:cs="Arial"/>
          <w:sz w:val="24"/>
          <w:szCs w:val="24"/>
        </w:rPr>
        <w:t>the 2015</w:t>
      </w:r>
      <w:r w:rsidR="00D8614B" w:rsidRPr="00D8614B">
        <w:rPr>
          <w:rFonts w:ascii="Arial" w:hAnsi="Arial" w:cs="Arial"/>
          <w:sz w:val="24"/>
          <w:szCs w:val="24"/>
        </w:rPr>
        <w:t xml:space="preserve"> analysis</w:t>
      </w:r>
      <w:r w:rsidR="00E04E24" w:rsidRPr="00D8614B">
        <w:rPr>
          <w:rFonts w:ascii="Arial" w:hAnsi="Arial" w:cs="Arial"/>
          <w:sz w:val="24"/>
          <w:szCs w:val="24"/>
        </w:rPr>
        <w:t xml:space="preserve"> </w:t>
      </w:r>
      <w:r w:rsidR="005D270B" w:rsidRPr="00D8614B">
        <w:rPr>
          <w:rFonts w:ascii="Arial" w:hAnsi="Arial" w:cs="Arial"/>
          <w:sz w:val="24"/>
          <w:szCs w:val="24"/>
        </w:rPr>
        <w:t>did not reveal</w:t>
      </w:r>
      <w:r w:rsidRPr="00D8614B">
        <w:rPr>
          <w:rFonts w:ascii="Arial" w:hAnsi="Arial" w:cs="Arial"/>
          <w:sz w:val="24"/>
          <w:szCs w:val="24"/>
        </w:rPr>
        <w:t xml:space="preserve"> any conceptual congruence to Schwartz’s (1992) values model</w:t>
      </w:r>
      <w:r w:rsidR="00E04E24" w:rsidRPr="00D8614B">
        <w:rPr>
          <w:rFonts w:ascii="Arial" w:hAnsi="Arial" w:cs="Arial"/>
          <w:sz w:val="24"/>
          <w:szCs w:val="24"/>
        </w:rPr>
        <w:t xml:space="preserve">.  Rather, </w:t>
      </w:r>
      <w:r w:rsidR="0007226C" w:rsidRPr="00D8614B">
        <w:rPr>
          <w:rFonts w:ascii="Arial" w:hAnsi="Arial" w:cs="Arial"/>
          <w:sz w:val="24"/>
          <w:szCs w:val="24"/>
        </w:rPr>
        <w:t xml:space="preserve">six </w:t>
      </w:r>
      <w:r w:rsidR="00E04E24" w:rsidRPr="00D8614B">
        <w:rPr>
          <w:rFonts w:ascii="Arial" w:hAnsi="Arial" w:cs="Arial"/>
          <w:sz w:val="24"/>
          <w:szCs w:val="24"/>
        </w:rPr>
        <w:t>meta-</w:t>
      </w:r>
      <w:r w:rsidR="0007226C" w:rsidRPr="00D8614B">
        <w:rPr>
          <w:rFonts w:ascii="Arial" w:hAnsi="Arial" w:cs="Arial"/>
          <w:sz w:val="24"/>
          <w:szCs w:val="24"/>
        </w:rPr>
        <w:t xml:space="preserve">value systems </w:t>
      </w:r>
      <w:r w:rsidR="00E04E24" w:rsidRPr="00D8614B">
        <w:rPr>
          <w:rFonts w:ascii="Arial" w:hAnsi="Arial" w:cs="Arial"/>
          <w:sz w:val="24"/>
          <w:szCs w:val="24"/>
        </w:rPr>
        <w:t xml:space="preserve">emerged from the senior </w:t>
      </w:r>
      <w:r w:rsidR="005D270B" w:rsidRPr="00D8614B">
        <w:rPr>
          <w:rFonts w:ascii="Arial" w:hAnsi="Arial" w:cs="Arial"/>
          <w:sz w:val="24"/>
          <w:szCs w:val="24"/>
        </w:rPr>
        <w:t xml:space="preserve">team </w:t>
      </w:r>
      <w:r w:rsidR="00E04E24" w:rsidRPr="00D8614B">
        <w:rPr>
          <w:rFonts w:ascii="Arial" w:hAnsi="Arial" w:cs="Arial"/>
          <w:sz w:val="24"/>
          <w:szCs w:val="24"/>
        </w:rPr>
        <w:t xml:space="preserve">manager data </w:t>
      </w:r>
      <w:r w:rsidR="005D270B" w:rsidRPr="00D8614B">
        <w:rPr>
          <w:rFonts w:ascii="Arial" w:hAnsi="Arial" w:cs="Arial"/>
          <w:sz w:val="24"/>
          <w:szCs w:val="24"/>
        </w:rPr>
        <w:t xml:space="preserve">that was </w:t>
      </w:r>
      <w:r w:rsidR="0007226C" w:rsidRPr="00D8614B">
        <w:rPr>
          <w:rFonts w:ascii="Arial" w:hAnsi="Arial" w:cs="Arial"/>
          <w:sz w:val="24"/>
          <w:szCs w:val="24"/>
        </w:rPr>
        <w:t xml:space="preserve">explained by three </w:t>
      </w:r>
      <w:r w:rsidR="005D270B" w:rsidRPr="00D8614B">
        <w:rPr>
          <w:rFonts w:ascii="Arial" w:hAnsi="Arial" w:cs="Arial"/>
          <w:sz w:val="24"/>
          <w:szCs w:val="24"/>
        </w:rPr>
        <w:t xml:space="preserve">higher-order </w:t>
      </w:r>
      <w:r w:rsidR="00452788" w:rsidRPr="00D8614B">
        <w:rPr>
          <w:rFonts w:ascii="Arial" w:hAnsi="Arial" w:cs="Arial"/>
          <w:sz w:val="24"/>
          <w:szCs w:val="24"/>
        </w:rPr>
        <w:t>types of</w:t>
      </w:r>
      <w:r w:rsidR="0007226C" w:rsidRPr="00D8614B">
        <w:rPr>
          <w:rFonts w:ascii="Arial" w:hAnsi="Arial" w:cs="Arial"/>
          <w:sz w:val="24"/>
          <w:szCs w:val="24"/>
        </w:rPr>
        <w:t xml:space="preserve"> purpose</w:t>
      </w:r>
      <w:r w:rsidR="00452788" w:rsidRPr="00D8614B">
        <w:rPr>
          <w:rFonts w:ascii="Arial" w:hAnsi="Arial" w:cs="Arial"/>
          <w:sz w:val="24"/>
          <w:szCs w:val="24"/>
        </w:rPr>
        <w:t xml:space="preserve">s </w:t>
      </w:r>
      <w:r w:rsidR="001C4241" w:rsidRPr="00D8614B">
        <w:rPr>
          <w:rFonts w:ascii="Arial" w:hAnsi="Arial" w:cs="Arial"/>
          <w:sz w:val="24"/>
          <w:szCs w:val="24"/>
        </w:rPr>
        <w:t>termed</w:t>
      </w:r>
      <w:r w:rsidR="0007226C" w:rsidRPr="00D8614B">
        <w:rPr>
          <w:rFonts w:ascii="Arial" w:hAnsi="Arial" w:cs="Arial"/>
          <w:sz w:val="24"/>
          <w:szCs w:val="24"/>
        </w:rPr>
        <w:t xml:space="preserve"> </w:t>
      </w:r>
      <w:r w:rsidR="00452788" w:rsidRPr="00D8614B">
        <w:rPr>
          <w:rFonts w:ascii="Arial" w:hAnsi="Arial" w:cs="Arial"/>
          <w:sz w:val="24"/>
          <w:szCs w:val="24"/>
        </w:rPr>
        <w:t>‘</w:t>
      </w:r>
      <w:r w:rsidR="0007226C" w:rsidRPr="00D8614B">
        <w:rPr>
          <w:rFonts w:ascii="Arial" w:hAnsi="Arial" w:cs="Arial"/>
          <w:i/>
          <w:sz w:val="24"/>
          <w:szCs w:val="24"/>
        </w:rPr>
        <w:t>Self</w:t>
      </w:r>
      <w:r w:rsidR="00452788" w:rsidRPr="00D8614B">
        <w:rPr>
          <w:rFonts w:ascii="Arial" w:hAnsi="Arial" w:cs="Arial"/>
          <w:i/>
          <w:sz w:val="24"/>
          <w:szCs w:val="24"/>
        </w:rPr>
        <w:t>’</w:t>
      </w:r>
      <w:r w:rsidR="0007226C" w:rsidRPr="00D8614B">
        <w:rPr>
          <w:rFonts w:ascii="Arial" w:hAnsi="Arial" w:cs="Arial"/>
          <w:i/>
          <w:sz w:val="24"/>
          <w:szCs w:val="24"/>
        </w:rPr>
        <w:t xml:space="preserve">, </w:t>
      </w:r>
      <w:r w:rsidR="00452788" w:rsidRPr="00D8614B">
        <w:rPr>
          <w:rFonts w:ascii="Arial" w:hAnsi="Arial" w:cs="Arial"/>
          <w:i/>
          <w:sz w:val="24"/>
          <w:szCs w:val="24"/>
        </w:rPr>
        <w:t>‘</w:t>
      </w:r>
      <w:r w:rsidR="0007226C" w:rsidRPr="00D8614B">
        <w:rPr>
          <w:rFonts w:ascii="Arial" w:hAnsi="Arial" w:cs="Arial"/>
          <w:i/>
          <w:sz w:val="24"/>
          <w:szCs w:val="24"/>
        </w:rPr>
        <w:t>Business</w:t>
      </w:r>
      <w:r w:rsidR="00452788" w:rsidRPr="00D8614B">
        <w:rPr>
          <w:rFonts w:ascii="Arial" w:hAnsi="Arial" w:cs="Arial"/>
          <w:i/>
          <w:sz w:val="24"/>
          <w:szCs w:val="24"/>
        </w:rPr>
        <w:t>’</w:t>
      </w:r>
      <w:r w:rsidR="0007226C" w:rsidRPr="00D8614B">
        <w:rPr>
          <w:rFonts w:ascii="Arial" w:hAnsi="Arial" w:cs="Arial"/>
          <w:i/>
          <w:sz w:val="24"/>
          <w:szCs w:val="24"/>
        </w:rPr>
        <w:t xml:space="preserve"> and </w:t>
      </w:r>
      <w:r w:rsidR="00452788" w:rsidRPr="00D8614B">
        <w:rPr>
          <w:rFonts w:ascii="Arial" w:hAnsi="Arial" w:cs="Arial"/>
          <w:i/>
          <w:sz w:val="24"/>
          <w:szCs w:val="24"/>
        </w:rPr>
        <w:t>‘</w:t>
      </w:r>
      <w:r w:rsidR="0007226C" w:rsidRPr="00D8614B">
        <w:rPr>
          <w:rFonts w:ascii="Arial" w:hAnsi="Arial" w:cs="Arial"/>
          <w:i/>
          <w:sz w:val="24"/>
          <w:szCs w:val="24"/>
        </w:rPr>
        <w:t>Society</w:t>
      </w:r>
      <w:r w:rsidR="00452788" w:rsidRPr="00D8614B">
        <w:rPr>
          <w:rFonts w:ascii="Arial" w:hAnsi="Arial" w:cs="Arial"/>
          <w:i/>
          <w:sz w:val="24"/>
          <w:szCs w:val="24"/>
        </w:rPr>
        <w:t>’</w:t>
      </w:r>
      <w:r w:rsidR="0007226C" w:rsidRPr="00D8614B">
        <w:rPr>
          <w:rFonts w:ascii="Arial" w:hAnsi="Arial" w:cs="Arial"/>
          <w:i/>
          <w:sz w:val="24"/>
          <w:szCs w:val="24"/>
        </w:rPr>
        <w:t>.</w:t>
      </w:r>
      <w:r w:rsidR="0007226C" w:rsidRPr="00D8614B">
        <w:rPr>
          <w:rFonts w:ascii="Arial" w:hAnsi="Arial" w:cs="Arial"/>
          <w:sz w:val="24"/>
          <w:szCs w:val="24"/>
        </w:rPr>
        <w:t xml:space="preserve"> </w:t>
      </w:r>
      <w:r w:rsidR="00E04E24" w:rsidRPr="00D8614B">
        <w:rPr>
          <w:rFonts w:ascii="Arial" w:hAnsi="Arial" w:cs="Arial"/>
          <w:sz w:val="24"/>
          <w:szCs w:val="24"/>
        </w:rPr>
        <w:t xml:space="preserve"> </w:t>
      </w:r>
      <w:r w:rsidR="00D8614B" w:rsidRPr="00D8614B">
        <w:rPr>
          <w:rFonts w:ascii="Arial" w:hAnsi="Arial" w:cs="Arial"/>
          <w:sz w:val="24"/>
          <w:szCs w:val="24"/>
        </w:rPr>
        <w:t>The conclusion was</w:t>
      </w:r>
      <w:r w:rsidR="00541198" w:rsidRPr="00D8614B">
        <w:rPr>
          <w:rFonts w:ascii="Arial" w:hAnsi="Arial" w:cs="Arial"/>
          <w:sz w:val="24"/>
          <w:szCs w:val="24"/>
          <w:lang w:val="en-GB"/>
        </w:rPr>
        <w:t xml:space="preserve"> </w:t>
      </w:r>
      <w:r w:rsidR="002A1892" w:rsidRPr="00D8614B">
        <w:rPr>
          <w:rFonts w:ascii="Arial" w:hAnsi="Arial" w:cs="Arial"/>
          <w:sz w:val="24"/>
          <w:szCs w:val="24"/>
          <w:lang w:val="en-GB"/>
        </w:rPr>
        <w:t xml:space="preserve">that </w:t>
      </w:r>
      <w:r w:rsidR="00D8614B" w:rsidRPr="00D8614B">
        <w:rPr>
          <w:rFonts w:ascii="Arial" w:hAnsi="Arial" w:cs="Arial"/>
          <w:sz w:val="24"/>
          <w:szCs w:val="24"/>
          <w:lang w:val="en-GB"/>
        </w:rPr>
        <w:t>a</w:t>
      </w:r>
      <w:r w:rsidR="00B8394A" w:rsidRPr="00D8614B">
        <w:rPr>
          <w:rFonts w:ascii="Arial" w:hAnsi="Arial" w:cs="Arial"/>
          <w:sz w:val="24"/>
          <w:szCs w:val="24"/>
          <w:lang w:val="en-GB"/>
        </w:rPr>
        <w:t xml:space="preserve"> high percentage (54%) </w:t>
      </w:r>
      <w:r w:rsidR="00D8614B" w:rsidRPr="00D8614B">
        <w:rPr>
          <w:rFonts w:ascii="Arial" w:hAnsi="Arial" w:cs="Arial"/>
          <w:sz w:val="24"/>
          <w:szCs w:val="24"/>
          <w:lang w:val="en-GB"/>
        </w:rPr>
        <w:t>of respondents were</w:t>
      </w:r>
      <w:r w:rsidR="00541198" w:rsidRPr="00D8614B">
        <w:rPr>
          <w:rFonts w:ascii="Arial" w:hAnsi="Arial" w:cs="Arial"/>
          <w:sz w:val="24"/>
          <w:szCs w:val="24"/>
          <w:lang w:val="en-GB"/>
        </w:rPr>
        <w:t xml:space="preserve"> </w:t>
      </w:r>
      <w:r w:rsidR="00B8394A" w:rsidRPr="00D8614B">
        <w:rPr>
          <w:rFonts w:ascii="Arial" w:hAnsi="Arial" w:cs="Arial"/>
          <w:sz w:val="24"/>
          <w:szCs w:val="24"/>
          <w:lang w:val="en-GB"/>
        </w:rPr>
        <w:t>pursuing a societal leadership purpose</w:t>
      </w:r>
      <w:r w:rsidR="00D8614B" w:rsidRPr="00D8614B">
        <w:rPr>
          <w:rFonts w:ascii="Arial" w:hAnsi="Arial" w:cs="Arial"/>
          <w:sz w:val="24"/>
          <w:szCs w:val="24"/>
          <w:lang w:val="en-GB"/>
        </w:rPr>
        <w:t xml:space="preserve">, </w:t>
      </w:r>
      <w:r w:rsidR="00CA585D">
        <w:rPr>
          <w:rFonts w:ascii="Arial" w:hAnsi="Arial" w:cs="Arial"/>
          <w:sz w:val="24"/>
          <w:szCs w:val="24"/>
          <w:lang w:val="en-GB"/>
        </w:rPr>
        <w:t xml:space="preserve">this figure </w:t>
      </w:r>
      <w:r w:rsidR="00B8394A" w:rsidRPr="00D8614B">
        <w:rPr>
          <w:rFonts w:ascii="Arial" w:hAnsi="Arial" w:cs="Arial"/>
          <w:sz w:val="24"/>
          <w:szCs w:val="24"/>
          <w:lang w:val="en-GB"/>
        </w:rPr>
        <w:t>reflect</w:t>
      </w:r>
      <w:r w:rsidR="00CA585D">
        <w:rPr>
          <w:rFonts w:ascii="Arial" w:hAnsi="Arial" w:cs="Arial"/>
          <w:sz w:val="24"/>
          <w:szCs w:val="24"/>
          <w:lang w:val="en-GB"/>
        </w:rPr>
        <w:t>ed</w:t>
      </w:r>
      <w:r w:rsidR="00B8394A" w:rsidRPr="00D8614B">
        <w:rPr>
          <w:rFonts w:ascii="Arial" w:hAnsi="Arial" w:cs="Arial"/>
          <w:sz w:val="24"/>
          <w:szCs w:val="24"/>
          <w:lang w:val="en-GB"/>
        </w:rPr>
        <w:t xml:space="preserve"> the </w:t>
      </w:r>
      <w:r w:rsidR="00096331">
        <w:rPr>
          <w:rFonts w:ascii="Arial" w:hAnsi="Arial" w:cs="Arial"/>
          <w:sz w:val="24"/>
          <w:szCs w:val="24"/>
          <w:lang w:val="en-GB"/>
        </w:rPr>
        <w:t xml:space="preserve">composition of the </w:t>
      </w:r>
      <w:r w:rsidR="00D8614B" w:rsidRPr="00D8614B">
        <w:rPr>
          <w:rFonts w:ascii="Arial" w:hAnsi="Arial" w:cs="Arial"/>
          <w:sz w:val="24"/>
          <w:szCs w:val="24"/>
          <w:lang w:val="en-GB"/>
        </w:rPr>
        <w:t xml:space="preserve">sample </w:t>
      </w:r>
      <w:r w:rsidR="00B3443E">
        <w:rPr>
          <w:rFonts w:ascii="Arial" w:hAnsi="Arial" w:cs="Arial"/>
          <w:sz w:val="24"/>
          <w:szCs w:val="24"/>
          <w:lang w:val="en-GB"/>
        </w:rPr>
        <w:t xml:space="preserve">which </w:t>
      </w:r>
      <w:r w:rsidR="00D8614B" w:rsidRPr="00D8614B">
        <w:rPr>
          <w:rFonts w:ascii="Arial" w:hAnsi="Arial" w:cs="Arial"/>
          <w:sz w:val="24"/>
          <w:szCs w:val="24"/>
          <w:lang w:val="en-GB"/>
        </w:rPr>
        <w:t xml:space="preserve">was predominately made up of </w:t>
      </w:r>
      <w:r w:rsidR="00B8394A" w:rsidRPr="00D8614B">
        <w:rPr>
          <w:rFonts w:ascii="Arial" w:hAnsi="Arial" w:cs="Arial"/>
          <w:sz w:val="24"/>
          <w:szCs w:val="24"/>
          <w:lang w:val="en-GB"/>
        </w:rPr>
        <w:t xml:space="preserve">public sector </w:t>
      </w:r>
      <w:r w:rsidR="00E04E24" w:rsidRPr="00D8614B">
        <w:rPr>
          <w:rFonts w:ascii="Arial" w:hAnsi="Arial" w:cs="Arial"/>
          <w:sz w:val="24"/>
          <w:szCs w:val="24"/>
          <w:lang w:val="en-GB"/>
        </w:rPr>
        <w:t>senior team leaders</w:t>
      </w:r>
      <w:r w:rsidR="00B8394A" w:rsidRPr="00D8614B">
        <w:rPr>
          <w:rFonts w:ascii="Arial" w:hAnsi="Arial" w:cs="Arial"/>
          <w:sz w:val="24"/>
          <w:szCs w:val="24"/>
          <w:lang w:val="en-GB"/>
        </w:rPr>
        <w:t>.</w:t>
      </w:r>
      <w:r w:rsidR="00B8394A" w:rsidRPr="00891107">
        <w:rPr>
          <w:rFonts w:ascii="Arial" w:hAnsi="Arial" w:cs="Arial"/>
          <w:sz w:val="24"/>
          <w:szCs w:val="24"/>
          <w:lang w:val="en-GB"/>
        </w:rPr>
        <w:t xml:space="preserve">  </w:t>
      </w:r>
      <w:r w:rsidR="0007226C" w:rsidRPr="00891107">
        <w:rPr>
          <w:rFonts w:ascii="Arial" w:hAnsi="Arial" w:cs="Arial"/>
          <w:sz w:val="24"/>
          <w:szCs w:val="24"/>
        </w:rPr>
        <w:t xml:space="preserve">Our </w:t>
      </w:r>
      <w:r w:rsidR="0047331E">
        <w:rPr>
          <w:rFonts w:ascii="Arial" w:hAnsi="Arial" w:cs="Arial"/>
          <w:sz w:val="24"/>
          <w:szCs w:val="24"/>
        </w:rPr>
        <w:t>asser</w:t>
      </w:r>
      <w:r w:rsidR="0007226C" w:rsidRPr="00891107">
        <w:rPr>
          <w:rFonts w:ascii="Arial" w:hAnsi="Arial" w:cs="Arial"/>
          <w:sz w:val="24"/>
          <w:szCs w:val="24"/>
        </w:rPr>
        <w:t xml:space="preserve">tion is </w:t>
      </w:r>
      <w:r w:rsidR="00B3443E">
        <w:rPr>
          <w:rFonts w:ascii="Arial" w:hAnsi="Arial" w:cs="Arial"/>
          <w:sz w:val="24"/>
          <w:szCs w:val="24"/>
        </w:rPr>
        <w:t xml:space="preserve">therefore that </w:t>
      </w:r>
      <w:r w:rsidR="00F67806">
        <w:rPr>
          <w:rFonts w:ascii="Arial" w:hAnsi="Arial" w:cs="Arial"/>
          <w:sz w:val="24"/>
          <w:szCs w:val="24"/>
        </w:rPr>
        <w:t>managers</w:t>
      </w:r>
      <w:r w:rsidR="00F67806" w:rsidRPr="00891107">
        <w:rPr>
          <w:rFonts w:ascii="Arial" w:hAnsi="Arial" w:cs="Arial"/>
          <w:sz w:val="24"/>
          <w:szCs w:val="24"/>
        </w:rPr>
        <w:t xml:space="preserve"> </w:t>
      </w:r>
      <w:r w:rsidR="0007226C" w:rsidRPr="00891107">
        <w:rPr>
          <w:rFonts w:ascii="Arial" w:hAnsi="Arial" w:cs="Arial"/>
          <w:sz w:val="24"/>
          <w:szCs w:val="24"/>
        </w:rPr>
        <w:t xml:space="preserve">undertaking learning and development should be encouraged to more deeply reflect on their purpose as well as the </w:t>
      </w:r>
      <w:r w:rsidR="00545499">
        <w:rPr>
          <w:rFonts w:ascii="Arial" w:hAnsi="Arial" w:cs="Arial"/>
          <w:sz w:val="24"/>
          <w:szCs w:val="24"/>
        </w:rPr>
        <w:t xml:space="preserve">personal </w:t>
      </w:r>
      <w:r w:rsidR="0007226C" w:rsidRPr="00891107">
        <w:rPr>
          <w:rFonts w:ascii="Arial" w:hAnsi="Arial" w:cs="Arial"/>
          <w:sz w:val="24"/>
          <w:szCs w:val="24"/>
        </w:rPr>
        <w:t>values, which underpin them</w:t>
      </w:r>
      <w:r w:rsidR="008F3E24">
        <w:rPr>
          <w:rFonts w:ascii="Arial" w:hAnsi="Arial" w:cs="Arial"/>
          <w:sz w:val="24"/>
          <w:szCs w:val="24"/>
        </w:rPr>
        <w:t xml:space="preserve"> (Watton and Lichtenstein, 2017)</w:t>
      </w:r>
      <w:r w:rsidR="00B3443E">
        <w:rPr>
          <w:rFonts w:ascii="Arial" w:hAnsi="Arial" w:cs="Arial"/>
          <w:sz w:val="24"/>
          <w:szCs w:val="24"/>
        </w:rPr>
        <w:t xml:space="preserve"> in order to be able to create an increased level of sense-making, particularly around societal purposes with their followers</w:t>
      </w:r>
      <w:r w:rsidR="008F3E24">
        <w:rPr>
          <w:rFonts w:ascii="Arial" w:hAnsi="Arial" w:cs="Arial"/>
          <w:sz w:val="24"/>
          <w:szCs w:val="24"/>
        </w:rPr>
        <w:t>.</w:t>
      </w:r>
    </w:p>
    <w:p w14:paraId="03BFE82B" w14:textId="77777777" w:rsidR="000239EC" w:rsidRPr="00891107" w:rsidRDefault="000239EC" w:rsidP="006B0CBC">
      <w:pPr>
        <w:pStyle w:val="Heading3"/>
        <w:spacing w:line="480" w:lineRule="auto"/>
        <w:rPr>
          <w:rFonts w:ascii="Arial" w:hAnsi="Arial" w:cs="Arial"/>
        </w:rPr>
      </w:pPr>
    </w:p>
    <w:p w14:paraId="024CB4AE" w14:textId="47636986" w:rsidR="000239EC" w:rsidRPr="00D8614B" w:rsidRDefault="00D8614B" w:rsidP="006B0CBC">
      <w:pPr>
        <w:pStyle w:val="Heading3"/>
        <w:spacing w:line="480" w:lineRule="auto"/>
        <w:rPr>
          <w:rFonts w:ascii="Arial" w:hAnsi="Arial" w:cs="Arial"/>
          <w:b/>
          <w:color w:val="auto"/>
        </w:rPr>
      </w:pPr>
      <w:r w:rsidRPr="00D8614B">
        <w:rPr>
          <w:rFonts w:ascii="Arial" w:hAnsi="Arial" w:cs="Arial"/>
          <w:b/>
          <w:color w:val="auto"/>
        </w:rPr>
        <w:t>Leader</w:t>
      </w:r>
      <w:r>
        <w:rPr>
          <w:rFonts w:ascii="Arial" w:hAnsi="Arial" w:cs="Arial"/>
          <w:b/>
          <w:color w:val="auto"/>
        </w:rPr>
        <w:t>s</w:t>
      </w:r>
      <w:r w:rsidRPr="00D8614B">
        <w:rPr>
          <w:rFonts w:ascii="Arial" w:hAnsi="Arial" w:cs="Arial"/>
          <w:b/>
          <w:color w:val="auto"/>
        </w:rPr>
        <w:t>hip Behaviour</w:t>
      </w:r>
    </w:p>
    <w:p w14:paraId="56927F99" w14:textId="3099D264" w:rsidR="00CA1E86" w:rsidRPr="00CA1E86" w:rsidRDefault="00DD58AA" w:rsidP="00CA1E86">
      <w:pPr>
        <w:spacing w:line="480" w:lineRule="auto"/>
        <w:rPr>
          <w:rFonts w:ascii="Arial" w:hAnsi="Arial" w:cs="Arial"/>
          <w:sz w:val="24"/>
          <w:szCs w:val="24"/>
        </w:rPr>
      </w:pPr>
      <w:r>
        <w:rPr>
          <w:rFonts w:ascii="Arial" w:hAnsi="Arial" w:cs="Arial"/>
          <w:sz w:val="24"/>
          <w:szCs w:val="24"/>
        </w:rPr>
        <w:t xml:space="preserve">Leadership behaviour within organisations is a multifaceted, intricate ecosystem. </w:t>
      </w:r>
      <w:r w:rsidR="009C46CD">
        <w:rPr>
          <w:rFonts w:ascii="Arial" w:hAnsi="Arial" w:cs="Arial"/>
          <w:sz w:val="24"/>
          <w:szCs w:val="24"/>
        </w:rPr>
        <w:t>Previous studies have found personal values are either motivators or inhibitors of ethical or unethical behaviour (Feldman,</w:t>
      </w:r>
      <w:r w:rsidR="009C46CD" w:rsidRPr="00A554A0">
        <w:rPr>
          <w:rFonts w:ascii="Arial" w:hAnsi="Arial" w:cs="Arial"/>
          <w:sz w:val="24"/>
          <w:szCs w:val="24"/>
          <w:lang w:val="en-GB"/>
        </w:rPr>
        <w:t xml:space="preserve"> </w:t>
      </w:r>
      <w:r w:rsidR="009C46CD" w:rsidRPr="009C46CD">
        <w:rPr>
          <w:rFonts w:ascii="Arial" w:hAnsi="Arial" w:cs="Arial"/>
          <w:sz w:val="24"/>
          <w:szCs w:val="24"/>
          <w:lang w:val="en-GB"/>
        </w:rPr>
        <w:t>Chao</w:t>
      </w:r>
      <w:r w:rsidR="009C46CD">
        <w:rPr>
          <w:rFonts w:ascii="Arial" w:hAnsi="Arial" w:cs="Arial"/>
          <w:sz w:val="24"/>
          <w:szCs w:val="24"/>
          <w:lang w:val="en-GB"/>
        </w:rPr>
        <w:t>, Farh and</w:t>
      </w:r>
      <w:r w:rsidR="009C46CD" w:rsidRPr="009C46CD">
        <w:rPr>
          <w:rFonts w:ascii="Arial" w:hAnsi="Arial" w:cs="Arial"/>
          <w:sz w:val="24"/>
          <w:szCs w:val="24"/>
          <w:lang w:val="en-GB"/>
        </w:rPr>
        <w:t xml:space="preserve"> Bardi, </w:t>
      </w:r>
      <w:r w:rsidR="009C46CD" w:rsidRPr="009C46CD">
        <w:rPr>
          <w:rFonts w:ascii="Arial" w:hAnsi="Arial" w:cs="Arial"/>
          <w:sz w:val="24"/>
          <w:szCs w:val="24"/>
        </w:rPr>
        <w:t>2015)</w:t>
      </w:r>
      <w:r w:rsidR="009C46CD">
        <w:rPr>
          <w:rFonts w:ascii="Arial" w:hAnsi="Arial" w:cs="Arial"/>
          <w:sz w:val="24"/>
          <w:szCs w:val="24"/>
        </w:rPr>
        <w:t xml:space="preserve">. </w:t>
      </w:r>
      <w:r w:rsidR="002C0049" w:rsidRPr="002C0049">
        <w:rPr>
          <w:rFonts w:ascii="Arial" w:hAnsi="Arial" w:cs="Arial"/>
          <w:sz w:val="24"/>
          <w:szCs w:val="24"/>
        </w:rPr>
        <w:t>Personal values are relevant for ethics and morality as they guide one’s identity and help shape one’s reference to others (Hitlin and Piliavin, 2004).</w:t>
      </w:r>
      <w:r w:rsidR="002C0049">
        <w:rPr>
          <w:rFonts w:ascii="Arial" w:hAnsi="Arial" w:cs="Arial"/>
          <w:sz w:val="24"/>
          <w:szCs w:val="24"/>
        </w:rPr>
        <w:t xml:space="preserve"> </w:t>
      </w:r>
      <w:r w:rsidR="009C46CD">
        <w:rPr>
          <w:rFonts w:ascii="Arial" w:hAnsi="Arial" w:cs="Arial"/>
          <w:sz w:val="24"/>
          <w:szCs w:val="24"/>
        </w:rPr>
        <w:t>Further, research highlights the significance of personal and organisational v</w:t>
      </w:r>
      <w:r w:rsidR="001D2F47">
        <w:rPr>
          <w:rFonts w:ascii="Arial" w:hAnsi="Arial" w:cs="Arial"/>
          <w:sz w:val="24"/>
          <w:szCs w:val="24"/>
        </w:rPr>
        <w:t>alue</w:t>
      </w:r>
      <w:r w:rsidR="009C46CD">
        <w:rPr>
          <w:rFonts w:ascii="Arial" w:hAnsi="Arial" w:cs="Arial"/>
          <w:sz w:val="24"/>
          <w:szCs w:val="24"/>
        </w:rPr>
        <w:t xml:space="preserve"> congruence and the correlation this has with commitment, retention, work satisfaction, work attitudes, pro-social behaviour and work performance (e.g. </w:t>
      </w:r>
      <w:r w:rsidR="00DA2A23" w:rsidRPr="00DA2A23">
        <w:rPr>
          <w:rFonts w:ascii="Arial" w:hAnsi="Arial" w:cs="Arial"/>
          <w:sz w:val="24"/>
          <w:szCs w:val="24"/>
        </w:rPr>
        <w:t xml:space="preserve">McDonald &amp; Gandz, 1991; Posner, Kouzes and Schmidt, 1985).  </w:t>
      </w:r>
      <w:r w:rsidR="00DA2A23">
        <w:rPr>
          <w:rFonts w:ascii="Arial" w:hAnsi="Arial" w:cs="Arial"/>
          <w:sz w:val="24"/>
          <w:szCs w:val="24"/>
        </w:rPr>
        <w:t xml:space="preserve">There is frequently a tension between personal values and organisational expectations </w:t>
      </w:r>
      <w:r w:rsidR="00950462">
        <w:rPr>
          <w:rFonts w:ascii="Arial" w:hAnsi="Arial" w:cs="Arial"/>
          <w:sz w:val="24"/>
          <w:szCs w:val="24"/>
        </w:rPr>
        <w:t xml:space="preserve">particularly </w:t>
      </w:r>
      <w:r w:rsidR="00DA2A23">
        <w:rPr>
          <w:rFonts w:ascii="Arial" w:hAnsi="Arial" w:cs="Arial"/>
          <w:sz w:val="24"/>
          <w:szCs w:val="24"/>
        </w:rPr>
        <w:t xml:space="preserve">when managers are faced with </w:t>
      </w:r>
      <w:r w:rsidR="00950462">
        <w:rPr>
          <w:rFonts w:ascii="Arial" w:hAnsi="Arial" w:cs="Arial"/>
          <w:sz w:val="24"/>
          <w:szCs w:val="24"/>
        </w:rPr>
        <w:t xml:space="preserve">decisions or actions associated with </w:t>
      </w:r>
      <w:r w:rsidR="00DA2A23">
        <w:rPr>
          <w:rFonts w:ascii="Arial" w:hAnsi="Arial" w:cs="Arial"/>
          <w:sz w:val="24"/>
          <w:szCs w:val="24"/>
        </w:rPr>
        <w:t>moral dilemmas</w:t>
      </w:r>
      <w:r w:rsidR="00950462">
        <w:rPr>
          <w:rFonts w:ascii="Arial" w:hAnsi="Arial" w:cs="Arial"/>
          <w:sz w:val="24"/>
          <w:szCs w:val="24"/>
        </w:rPr>
        <w:t>.</w:t>
      </w:r>
      <w:r w:rsidR="00DA2A23">
        <w:rPr>
          <w:rFonts w:ascii="Arial" w:hAnsi="Arial" w:cs="Arial"/>
          <w:sz w:val="24"/>
          <w:szCs w:val="24"/>
        </w:rPr>
        <w:t xml:space="preserve"> </w:t>
      </w:r>
      <w:r w:rsidR="00000B7C" w:rsidRPr="00891107">
        <w:rPr>
          <w:rFonts w:ascii="Arial" w:hAnsi="Arial" w:cs="Arial"/>
          <w:sz w:val="24"/>
          <w:szCs w:val="24"/>
        </w:rPr>
        <w:br/>
      </w:r>
      <w:r w:rsidR="00CA1E86" w:rsidRPr="00CA1E86">
        <w:rPr>
          <w:rFonts w:ascii="Arial" w:hAnsi="Arial" w:cs="Arial"/>
          <w:sz w:val="24"/>
          <w:szCs w:val="24"/>
        </w:rPr>
        <w:t>Hewlin (2009) highlighted that actual values congruence and apparent personal-organisational values congruence are neither the same thing nor permanent.</w:t>
      </w:r>
      <w:r w:rsidR="00CA1E86" w:rsidRPr="00CA1E86">
        <w:rPr>
          <w:rFonts w:ascii="Arial" w:hAnsi="Arial" w:cs="Arial"/>
          <w:sz w:val="24"/>
          <w:szCs w:val="24"/>
          <w:lang w:val="en-GB"/>
        </w:rPr>
        <w:t xml:space="preserve"> </w:t>
      </w:r>
      <w:r w:rsidR="00CA1E86" w:rsidRPr="00CA1E86">
        <w:rPr>
          <w:rFonts w:ascii="Arial" w:hAnsi="Arial" w:cs="Arial"/>
          <w:sz w:val="24"/>
          <w:szCs w:val="24"/>
        </w:rPr>
        <w:t xml:space="preserve">She further described the phenomenon of an employee suppressing his/her personal values in conjunction with the pretence of expressing values that one does not hold as ‘Facades of Conformity’ (Hewlin, 2003; 2009).  Employees are capable of masking their true personal values, e.g. meaning in life, and in falsely displaying values they perceive to be organisationally desirable. ‘Faking it’ won’t be an issue to someone who espouses ‘conformity’ values as they will strive to ‘fit in’ (Hewlin, 2009). The psychological distress caused by values incongruence and ‘faking it’, sometimes misidentified as ‘burnout’, should not be underestimated (Hewlin, 2003; Stormer and Devine, 2008).  </w:t>
      </w:r>
    </w:p>
    <w:p w14:paraId="4D35F210" w14:textId="78F47E04" w:rsidR="00CA1E86" w:rsidRPr="00CA1E86" w:rsidRDefault="002A1892" w:rsidP="00CA1E86">
      <w:pPr>
        <w:spacing w:line="480" w:lineRule="auto"/>
        <w:rPr>
          <w:rFonts w:ascii="Arial" w:hAnsi="Arial" w:cs="Arial"/>
          <w:sz w:val="24"/>
          <w:szCs w:val="24"/>
        </w:rPr>
      </w:pPr>
      <w:r>
        <w:rPr>
          <w:rFonts w:ascii="Arial" w:hAnsi="Arial" w:cs="Arial"/>
          <w:sz w:val="24"/>
          <w:szCs w:val="24"/>
        </w:rPr>
        <w:t xml:space="preserve">In the literature, job status and/or </w:t>
      </w:r>
      <w:r w:rsidR="00CA1E86" w:rsidRPr="00CA1E86">
        <w:rPr>
          <w:rFonts w:ascii="Arial" w:hAnsi="Arial" w:cs="Arial"/>
          <w:sz w:val="24"/>
          <w:szCs w:val="24"/>
        </w:rPr>
        <w:t>influence relates to meaningfulness</w:t>
      </w:r>
      <w:r w:rsidR="00CA1E86" w:rsidRPr="00CA1E86">
        <w:rPr>
          <w:rFonts w:ascii="Arial" w:hAnsi="Arial" w:cs="Arial"/>
          <w:i/>
          <w:sz w:val="24"/>
          <w:szCs w:val="24"/>
        </w:rPr>
        <w:t xml:space="preserve"> </w:t>
      </w:r>
      <w:r w:rsidR="00CA1E86" w:rsidRPr="00CA1E86">
        <w:rPr>
          <w:rFonts w:ascii="Arial" w:hAnsi="Arial" w:cs="Arial"/>
          <w:sz w:val="24"/>
          <w:szCs w:val="24"/>
        </w:rPr>
        <w:t xml:space="preserve">that has an impact upon affective or emotional commitment and job retention. Kahn’s (1990) studies have found that meaningfulness as well as psychological </w:t>
      </w:r>
      <w:r w:rsidR="00CA1E86" w:rsidRPr="002A1892">
        <w:rPr>
          <w:rFonts w:ascii="Arial" w:hAnsi="Arial" w:cs="Arial"/>
          <w:sz w:val="24"/>
          <w:szCs w:val="24"/>
        </w:rPr>
        <w:t xml:space="preserve">safety </w:t>
      </w:r>
      <w:r w:rsidR="00CA1E86" w:rsidRPr="00CA1E86">
        <w:rPr>
          <w:rFonts w:ascii="Arial" w:hAnsi="Arial" w:cs="Arial"/>
          <w:sz w:val="24"/>
          <w:szCs w:val="24"/>
        </w:rPr>
        <w:t xml:space="preserve">and </w:t>
      </w:r>
      <w:r w:rsidR="00CA1E86" w:rsidRPr="002A1892">
        <w:rPr>
          <w:rFonts w:ascii="Arial" w:hAnsi="Arial" w:cs="Arial"/>
          <w:sz w:val="24"/>
          <w:szCs w:val="24"/>
        </w:rPr>
        <w:t>psychological</w:t>
      </w:r>
      <w:r w:rsidR="00CA1E86" w:rsidRPr="00CA1E86">
        <w:rPr>
          <w:rFonts w:ascii="Arial" w:hAnsi="Arial" w:cs="Arial"/>
          <w:i/>
          <w:sz w:val="24"/>
          <w:szCs w:val="24"/>
        </w:rPr>
        <w:t xml:space="preserve"> </w:t>
      </w:r>
      <w:r w:rsidR="00CA1E86" w:rsidRPr="00CA1E86">
        <w:rPr>
          <w:rFonts w:ascii="Arial" w:hAnsi="Arial" w:cs="Arial"/>
          <w:sz w:val="24"/>
          <w:szCs w:val="24"/>
        </w:rPr>
        <w:t xml:space="preserve">availability are preconditions to engagement and by extension, retention.  </w:t>
      </w:r>
    </w:p>
    <w:p w14:paraId="71C1D602" w14:textId="4E75FC56" w:rsidR="000239EC" w:rsidRPr="0083101C" w:rsidRDefault="0083101C" w:rsidP="006B0CBC">
      <w:pPr>
        <w:pStyle w:val="Heading3"/>
        <w:spacing w:line="480" w:lineRule="auto"/>
        <w:rPr>
          <w:rFonts w:ascii="Arial" w:hAnsi="Arial" w:cs="Arial"/>
          <w:b/>
          <w:color w:val="auto"/>
        </w:rPr>
      </w:pPr>
      <w:r w:rsidRPr="0083101C">
        <w:rPr>
          <w:rFonts w:ascii="Arial" w:hAnsi="Arial" w:cs="Arial"/>
          <w:b/>
          <w:color w:val="auto"/>
        </w:rPr>
        <w:t>Leadership Legacy</w:t>
      </w:r>
    </w:p>
    <w:p w14:paraId="343C1126" w14:textId="604E8603" w:rsidR="00E0643F" w:rsidRDefault="00F6757F" w:rsidP="006B0CBC">
      <w:pPr>
        <w:spacing w:after="0" w:line="480" w:lineRule="auto"/>
        <w:rPr>
          <w:rFonts w:ascii="Arial" w:hAnsi="Arial" w:cs="Arial"/>
          <w:sz w:val="24"/>
          <w:szCs w:val="24"/>
        </w:rPr>
      </w:pPr>
      <w:r>
        <w:rPr>
          <w:rFonts w:ascii="Arial" w:hAnsi="Arial" w:cs="Arial"/>
          <w:sz w:val="24"/>
          <w:szCs w:val="24"/>
        </w:rPr>
        <w:t xml:space="preserve">A manager’s leadership legacy is usually only fully assessed once they have stepped down from their position. Brooks, Stark and Caverhill define leadership legacy as </w:t>
      </w:r>
      <w:r w:rsidRPr="00F6757F">
        <w:rPr>
          <w:rFonts w:ascii="Arial" w:hAnsi="Arial" w:cs="Arial"/>
          <w:sz w:val="24"/>
          <w:szCs w:val="24"/>
        </w:rPr>
        <w:t>“the sum of the difference you make in people’s lives, directly and indirectly, formally and informally; it is the way you behave in your day-to-day life that defines your legacy</w:t>
      </w:r>
      <w:r>
        <w:rPr>
          <w:rFonts w:ascii="Arial" w:hAnsi="Arial" w:cs="Arial"/>
          <w:sz w:val="24"/>
          <w:szCs w:val="24"/>
        </w:rPr>
        <w:t>” (2010:xi).</w:t>
      </w:r>
      <w:r w:rsidR="00E0643F" w:rsidRPr="00891107">
        <w:rPr>
          <w:rFonts w:ascii="Arial" w:hAnsi="Arial" w:cs="Arial"/>
          <w:sz w:val="24"/>
          <w:szCs w:val="24"/>
        </w:rPr>
        <w:t xml:space="preserve">  </w:t>
      </w:r>
      <w:r w:rsidR="00B203BB">
        <w:rPr>
          <w:rFonts w:ascii="Arial" w:hAnsi="Arial" w:cs="Arial"/>
          <w:sz w:val="24"/>
          <w:szCs w:val="24"/>
        </w:rPr>
        <w:t xml:space="preserve">An individual’s leadership legacy can be </w:t>
      </w:r>
      <w:r w:rsidR="0003774E">
        <w:rPr>
          <w:rFonts w:ascii="Arial" w:hAnsi="Arial" w:cs="Arial"/>
          <w:sz w:val="24"/>
          <w:szCs w:val="24"/>
        </w:rPr>
        <w:t xml:space="preserve">viewed as </w:t>
      </w:r>
      <w:r w:rsidR="00B203BB">
        <w:rPr>
          <w:rFonts w:ascii="Arial" w:hAnsi="Arial" w:cs="Arial"/>
          <w:sz w:val="24"/>
          <w:szCs w:val="24"/>
        </w:rPr>
        <w:t xml:space="preserve">positive or negative (Shirey, 2014). </w:t>
      </w:r>
      <w:r>
        <w:rPr>
          <w:rFonts w:ascii="Arial" w:hAnsi="Arial" w:cs="Arial"/>
          <w:sz w:val="24"/>
          <w:szCs w:val="24"/>
        </w:rPr>
        <w:t>More research is needed to understand</w:t>
      </w:r>
      <w:r w:rsidR="00E0643F" w:rsidRPr="00891107">
        <w:rPr>
          <w:rFonts w:ascii="Arial" w:hAnsi="Arial" w:cs="Arial"/>
          <w:sz w:val="24"/>
          <w:szCs w:val="24"/>
        </w:rPr>
        <w:t xml:space="preserve"> leadership </w:t>
      </w:r>
      <w:r>
        <w:rPr>
          <w:rFonts w:ascii="Arial" w:hAnsi="Arial" w:cs="Arial"/>
          <w:sz w:val="24"/>
          <w:szCs w:val="24"/>
        </w:rPr>
        <w:t>legacy as</w:t>
      </w:r>
      <w:r w:rsidR="00E0643F" w:rsidRPr="00891107">
        <w:rPr>
          <w:rFonts w:ascii="Arial" w:hAnsi="Arial" w:cs="Arial"/>
          <w:sz w:val="24"/>
          <w:szCs w:val="24"/>
        </w:rPr>
        <w:t xml:space="preserve"> an outcome; </w:t>
      </w:r>
      <w:r>
        <w:rPr>
          <w:rFonts w:ascii="Arial" w:hAnsi="Arial" w:cs="Arial"/>
          <w:sz w:val="24"/>
          <w:szCs w:val="24"/>
        </w:rPr>
        <w:t>critically,</w:t>
      </w:r>
      <w:r w:rsidR="00E0643F" w:rsidRPr="00891107">
        <w:rPr>
          <w:rFonts w:ascii="Arial" w:hAnsi="Arial" w:cs="Arial"/>
          <w:sz w:val="24"/>
          <w:szCs w:val="24"/>
        </w:rPr>
        <w:t xml:space="preserve"> the relationship between personal values and leadership legacy </w:t>
      </w:r>
      <w:r>
        <w:rPr>
          <w:rFonts w:ascii="Arial" w:hAnsi="Arial" w:cs="Arial"/>
          <w:sz w:val="24"/>
          <w:szCs w:val="24"/>
        </w:rPr>
        <w:t>i</w:t>
      </w:r>
      <w:r w:rsidR="00B203BB">
        <w:rPr>
          <w:rFonts w:ascii="Arial" w:hAnsi="Arial" w:cs="Arial"/>
          <w:sz w:val="24"/>
          <w:szCs w:val="24"/>
        </w:rPr>
        <w:t>s worthy of further investigation</w:t>
      </w:r>
      <w:r w:rsidR="00E0643F" w:rsidRPr="00891107">
        <w:rPr>
          <w:rFonts w:ascii="Arial" w:hAnsi="Arial" w:cs="Arial"/>
          <w:sz w:val="24"/>
          <w:szCs w:val="24"/>
        </w:rPr>
        <w:t xml:space="preserve">. </w:t>
      </w:r>
    </w:p>
    <w:p w14:paraId="5AD14830" w14:textId="77777777" w:rsidR="006255CF" w:rsidRPr="00891107" w:rsidRDefault="006255CF" w:rsidP="006B0CBC">
      <w:pPr>
        <w:spacing w:after="0" w:line="480" w:lineRule="auto"/>
        <w:rPr>
          <w:rFonts w:ascii="Arial" w:hAnsi="Arial" w:cs="Arial"/>
          <w:sz w:val="24"/>
          <w:szCs w:val="24"/>
        </w:rPr>
      </w:pPr>
    </w:p>
    <w:p w14:paraId="5C583702" w14:textId="72C3CE2A" w:rsidR="000239EC" w:rsidRPr="00891107" w:rsidRDefault="000239EC" w:rsidP="00A554A0">
      <w:pPr>
        <w:spacing w:after="0" w:line="480" w:lineRule="auto"/>
        <w:rPr>
          <w:rFonts w:ascii="Arial" w:hAnsi="Arial" w:cs="Arial"/>
          <w:sz w:val="24"/>
          <w:szCs w:val="24"/>
        </w:rPr>
      </w:pPr>
      <w:r w:rsidRPr="00891107">
        <w:rPr>
          <w:rFonts w:ascii="Arial" w:hAnsi="Arial" w:cs="Arial"/>
          <w:sz w:val="24"/>
          <w:szCs w:val="24"/>
        </w:rPr>
        <w:t>L</w:t>
      </w:r>
      <w:r w:rsidR="00F6757F">
        <w:rPr>
          <w:rFonts w:ascii="Arial" w:hAnsi="Arial" w:cs="Arial"/>
          <w:sz w:val="24"/>
          <w:szCs w:val="24"/>
        </w:rPr>
        <w:t>eadership l</w:t>
      </w:r>
      <w:r w:rsidRPr="00891107">
        <w:rPr>
          <w:rFonts w:ascii="Arial" w:hAnsi="Arial" w:cs="Arial"/>
          <w:sz w:val="24"/>
          <w:szCs w:val="24"/>
        </w:rPr>
        <w:t xml:space="preserve">egacy is both projected and actual.  </w:t>
      </w:r>
      <w:r w:rsidR="00F67806">
        <w:rPr>
          <w:rFonts w:ascii="Arial" w:hAnsi="Arial" w:cs="Arial"/>
          <w:sz w:val="24"/>
          <w:szCs w:val="24"/>
        </w:rPr>
        <w:t>Managers</w:t>
      </w:r>
      <w:r w:rsidR="00F67806" w:rsidRPr="00891107">
        <w:rPr>
          <w:rFonts w:ascii="Arial" w:hAnsi="Arial" w:cs="Arial"/>
          <w:sz w:val="24"/>
          <w:szCs w:val="24"/>
        </w:rPr>
        <w:t xml:space="preserve"> </w:t>
      </w:r>
      <w:r w:rsidRPr="00891107">
        <w:rPr>
          <w:rFonts w:ascii="Arial" w:hAnsi="Arial" w:cs="Arial"/>
          <w:sz w:val="24"/>
          <w:szCs w:val="24"/>
        </w:rPr>
        <w:t xml:space="preserve">may want to project a legacy to those they wish to impress and want </w:t>
      </w:r>
      <w:r w:rsidR="002A1892">
        <w:rPr>
          <w:rFonts w:ascii="Arial" w:hAnsi="Arial" w:cs="Arial"/>
          <w:sz w:val="24"/>
          <w:szCs w:val="24"/>
        </w:rPr>
        <w:t xml:space="preserve">to </w:t>
      </w:r>
      <w:r w:rsidRPr="00891107">
        <w:rPr>
          <w:rFonts w:ascii="Arial" w:hAnsi="Arial" w:cs="Arial"/>
          <w:sz w:val="24"/>
          <w:szCs w:val="24"/>
        </w:rPr>
        <w:t>influence</w:t>
      </w:r>
      <w:r w:rsidR="009D2C70">
        <w:rPr>
          <w:rFonts w:ascii="Arial" w:hAnsi="Arial" w:cs="Arial"/>
          <w:sz w:val="24"/>
          <w:szCs w:val="24"/>
        </w:rPr>
        <w:t xml:space="preserve">.  However, the </w:t>
      </w:r>
      <w:r w:rsidR="00F6757F">
        <w:rPr>
          <w:rFonts w:ascii="Arial" w:hAnsi="Arial" w:cs="Arial"/>
          <w:sz w:val="24"/>
          <w:szCs w:val="24"/>
        </w:rPr>
        <w:t xml:space="preserve">actual </w:t>
      </w:r>
      <w:r w:rsidR="009D2C70">
        <w:rPr>
          <w:rFonts w:ascii="Arial" w:hAnsi="Arial" w:cs="Arial"/>
          <w:sz w:val="24"/>
          <w:szCs w:val="24"/>
        </w:rPr>
        <w:t xml:space="preserve">legacy or </w:t>
      </w:r>
      <w:r w:rsidR="00F6757F">
        <w:rPr>
          <w:rFonts w:ascii="Arial" w:hAnsi="Arial" w:cs="Arial"/>
          <w:sz w:val="24"/>
          <w:szCs w:val="24"/>
        </w:rPr>
        <w:t>imprint that is left behind</w:t>
      </w:r>
      <w:r w:rsidR="009D2C70">
        <w:rPr>
          <w:rFonts w:ascii="Arial" w:hAnsi="Arial" w:cs="Arial"/>
          <w:sz w:val="24"/>
          <w:szCs w:val="24"/>
        </w:rPr>
        <w:t xml:space="preserve">, </w:t>
      </w:r>
      <w:r w:rsidRPr="00891107">
        <w:rPr>
          <w:rFonts w:ascii="Arial" w:hAnsi="Arial" w:cs="Arial"/>
          <w:sz w:val="24"/>
          <w:szCs w:val="24"/>
        </w:rPr>
        <w:t xml:space="preserve">may </w:t>
      </w:r>
      <w:r w:rsidR="009D2C70">
        <w:rPr>
          <w:rFonts w:ascii="Arial" w:hAnsi="Arial" w:cs="Arial"/>
          <w:sz w:val="24"/>
          <w:szCs w:val="24"/>
        </w:rPr>
        <w:t>be different</w:t>
      </w:r>
      <w:r w:rsidRPr="00891107">
        <w:rPr>
          <w:rFonts w:ascii="Arial" w:hAnsi="Arial" w:cs="Arial"/>
          <w:sz w:val="24"/>
          <w:szCs w:val="24"/>
        </w:rPr>
        <w:t xml:space="preserve"> from the projected. </w:t>
      </w:r>
      <w:r w:rsidR="009D2C70">
        <w:rPr>
          <w:rFonts w:ascii="Arial" w:hAnsi="Arial" w:cs="Arial"/>
          <w:sz w:val="24"/>
          <w:szCs w:val="24"/>
        </w:rPr>
        <w:t xml:space="preserve">Similarly, a follower will </w:t>
      </w:r>
      <w:r w:rsidR="00F6757F">
        <w:rPr>
          <w:rFonts w:ascii="Arial" w:hAnsi="Arial" w:cs="Arial"/>
          <w:sz w:val="24"/>
          <w:szCs w:val="24"/>
        </w:rPr>
        <w:t xml:space="preserve">undoubtedly </w:t>
      </w:r>
      <w:r w:rsidR="009D2C70">
        <w:rPr>
          <w:rFonts w:ascii="Arial" w:hAnsi="Arial" w:cs="Arial"/>
          <w:sz w:val="24"/>
          <w:szCs w:val="24"/>
        </w:rPr>
        <w:t xml:space="preserve">have an impression of </w:t>
      </w:r>
      <w:r w:rsidR="00E60F6E">
        <w:rPr>
          <w:rFonts w:ascii="Arial" w:hAnsi="Arial" w:cs="Arial"/>
          <w:sz w:val="24"/>
          <w:szCs w:val="24"/>
        </w:rPr>
        <w:t>the same manager’s</w:t>
      </w:r>
      <w:r w:rsidR="009D2C70">
        <w:rPr>
          <w:rFonts w:ascii="Arial" w:hAnsi="Arial" w:cs="Arial"/>
          <w:sz w:val="24"/>
          <w:szCs w:val="24"/>
        </w:rPr>
        <w:t xml:space="preserve"> legacy, this may also be different!</w:t>
      </w:r>
      <w:r w:rsidRPr="00891107">
        <w:rPr>
          <w:rFonts w:ascii="Arial" w:hAnsi="Arial" w:cs="Arial"/>
          <w:sz w:val="24"/>
          <w:szCs w:val="24"/>
        </w:rPr>
        <w:t xml:space="preserve">   </w:t>
      </w:r>
      <w:r w:rsidR="0003774E">
        <w:rPr>
          <w:rFonts w:ascii="Arial" w:hAnsi="Arial" w:cs="Arial"/>
          <w:sz w:val="24"/>
          <w:szCs w:val="24"/>
        </w:rPr>
        <w:t xml:space="preserve">Reflecting upon this at an individual level may </w:t>
      </w:r>
      <w:r w:rsidR="00E60F6E">
        <w:rPr>
          <w:rFonts w:ascii="Arial" w:hAnsi="Arial" w:cs="Arial"/>
          <w:sz w:val="24"/>
          <w:szCs w:val="24"/>
        </w:rPr>
        <w:t>provoke some interesting questions</w:t>
      </w:r>
      <w:r w:rsidRPr="00891107">
        <w:rPr>
          <w:rFonts w:ascii="Arial" w:hAnsi="Arial" w:cs="Arial"/>
          <w:sz w:val="24"/>
          <w:szCs w:val="24"/>
        </w:rPr>
        <w:t xml:space="preserve">.  </w:t>
      </w:r>
      <w:r w:rsidR="00FD2405">
        <w:rPr>
          <w:rFonts w:ascii="Arial" w:hAnsi="Arial" w:cs="Arial"/>
          <w:sz w:val="24"/>
          <w:szCs w:val="24"/>
        </w:rPr>
        <w:t>Is there a</w:t>
      </w:r>
      <w:r w:rsidRPr="00891107">
        <w:rPr>
          <w:rFonts w:ascii="Arial" w:hAnsi="Arial" w:cs="Arial"/>
          <w:sz w:val="24"/>
          <w:szCs w:val="24"/>
        </w:rPr>
        <w:t xml:space="preserve"> gap</w:t>
      </w:r>
      <w:r w:rsidR="0003774E">
        <w:rPr>
          <w:rFonts w:ascii="Arial" w:hAnsi="Arial" w:cs="Arial"/>
          <w:sz w:val="24"/>
          <w:szCs w:val="24"/>
        </w:rPr>
        <w:t xml:space="preserve"> between the projected and actual legacy</w:t>
      </w:r>
      <w:r w:rsidRPr="00891107">
        <w:rPr>
          <w:rFonts w:ascii="Arial" w:hAnsi="Arial" w:cs="Arial"/>
          <w:sz w:val="24"/>
          <w:szCs w:val="24"/>
        </w:rPr>
        <w:t xml:space="preserve">? Have we compromised?  </w:t>
      </w:r>
      <w:r w:rsidR="009D2C70">
        <w:rPr>
          <w:rFonts w:ascii="Arial" w:hAnsi="Arial" w:cs="Arial"/>
          <w:sz w:val="24"/>
          <w:szCs w:val="24"/>
        </w:rPr>
        <w:t>If so w</w:t>
      </w:r>
      <w:r w:rsidRPr="00891107">
        <w:rPr>
          <w:rFonts w:ascii="Arial" w:hAnsi="Arial" w:cs="Arial"/>
          <w:sz w:val="24"/>
          <w:szCs w:val="24"/>
        </w:rPr>
        <w:t xml:space="preserve">hy?  </w:t>
      </w:r>
    </w:p>
    <w:p w14:paraId="0FB30F19" w14:textId="77777777" w:rsidR="00000B7C" w:rsidRPr="00891107" w:rsidRDefault="00000B7C" w:rsidP="006B0CBC">
      <w:pPr>
        <w:spacing w:after="0" w:line="480" w:lineRule="auto"/>
        <w:rPr>
          <w:rFonts w:ascii="Arial" w:hAnsi="Arial" w:cs="Arial"/>
          <w:sz w:val="24"/>
          <w:szCs w:val="24"/>
        </w:rPr>
      </w:pPr>
    </w:p>
    <w:p w14:paraId="49541E22" w14:textId="77777777" w:rsidR="00FD2405" w:rsidRDefault="00FD2405" w:rsidP="006B0CBC">
      <w:pPr>
        <w:spacing w:after="0" w:line="480" w:lineRule="auto"/>
        <w:rPr>
          <w:rFonts w:ascii="Arial" w:hAnsi="Arial" w:cs="Arial"/>
          <w:sz w:val="24"/>
          <w:szCs w:val="24"/>
        </w:rPr>
      </w:pPr>
      <w:r>
        <w:rPr>
          <w:rFonts w:ascii="Arial" w:hAnsi="Arial" w:cs="Arial"/>
          <w:sz w:val="24"/>
          <w:szCs w:val="24"/>
        </w:rPr>
        <w:t xml:space="preserve">During his keynote address </w:t>
      </w:r>
      <w:r w:rsidR="00E22744" w:rsidRPr="00891107">
        <w:rPr>
          <w:rFonts w:ascii="Arial" w:hAnsi="Arial" w:cs="Arial"/>
          <w:sz w:val="24"/>
          <w:szCs w:val="24"/>
        </w:rPr>
        <w:t xml:space="preserve">Ken </w:t>
      </w:r>
      <w:r w:rsidR="00000B7C" w:rsidRPr="00891107">
        <w:rPr>
          <w:rFonts w:ascii="Arial" w:hAnsi="Arial" w:cs="Arial"/>
          <w:sz w:val="24"/>
          <w:szCs w:val="24"/>
        </w:rPr>
        <w:t xml:space="preserve">urged </w:t>
      </w:r>
      <w:r>
        <w:rPr>
          <w:rFonts w:ascii="Arial" w:hAnsi="Arial" w:cs="Arial"/>
          <w:sz w:val="24"/>
          <w:szCs w:val="24"/>
        </w:rPr>
        <w:t>the audience</w:t>
      </w:r>
      <w:r w:rsidR="00F67806" w:rsidRPr="00891107">
        <w:rPr>
          <w:rFonts w:ascii="Arial" w:hAnsi="Arial" w:cs="Arial"/>
          <w:sz w:val="24"/>
          <w:szCs w:val="24"/>
        </w:rPr>
        <w:t xml:space="preserve"> </w:t>
      </w:r>
      <w:r w:rsidR="00000B7C" w:rsidRPr="00891107">
        <w:rPr>
          <w:rFonts w:ascii="Arial" w:hAnsi="Arial" w:cs="Arial"/>
          <w:sz w:val="24"/>
          <w:szCs w:val="24"/>
        </w:rPr>
        <w:t>to ask themselves</w:t>
      </w:r>
      <w:r w:rsidR="009D2C70">
        <w:rPr>
          <w:rFonts w:ascii="Arial" w:hAnsi="Arial" w:cs="Arial"/>
          <w:sz w:val="24"/>
          <w:szCs w:val="24"/>
        </w:rPr>
        <w:t xml:space="preserve"> </w:t>
      </w:r>
    </w:p>
    <w:p w14:paraId="79640CBF" w14:textId="14BD720F" w:rsidR="00FD2405" w:rsidRPr="00FD2405" w:rsidRDefault="00000B7C" w:rsidP="00FD2405">
      <w:pPr>
        <w:pStyle w:val="ListParagraph"/>
        <w:numPr>
          <w:ilvl w:val="0"/>
          <w:numId w:val="5"/>
        </w:numPr>
        <w:spacing w:after="0" w:line="480" w:lineRule="auto"/>
        <w:rPr>
          <w:rFonts w:ascii="Arial" w:hAnsi="Arial" w:cs="Arial"/>
          <w:sz w:val="24"/>
          <w:szCs w:val="24"/>
        </w:rPr>
      </w:pPr>
      <w:r w:rsidRPr="00FD2405">
        <w:rPr>
          <w:rFonts w:ascii="Arial" w:hAnsi="Arial" w:cs="Arial"/>
          <w:sz w:val="24"/>
          <w:szCs w:val="24"/>
        </w:rPr>
        <w:t xml:space="preserve">What will be your leadership legacy?  </w:t>
      </w:r>
    </w:p>
    <w:p w14:paraId="2453008C" w14:textId="4AE4F80F" w:rsidR="00FD2405" w:rsidRPr="00FD2405" w:rsidRDefault="00000B7C" w:rsidP="00FD2405">
      <w:pPr>
        <w:pStyle w:val="ListParagraph"/>
        <w:numPr>
          <w:ilvl w:val="0"/>
          <w:numId w:val="5"/>
        </w:numPr>
        <w:spacing w:after="0" w:line="480" w:lineRule="auto"/>
        <w:rPr>
          <w:rFonts w:ascii="Arial" w:hAnsi="Arial" w:cs="Arial"/>
          <w:sz w:val="24"/>
          <w:szCs w:val="24"/>
        </w:rPr>
      </w:pPr>
      <w:r w:rsidRPr="00FD2405">
        <w:rPr>
          <w:rFonts w:ascii="Arial" w:hAnsi="Arial" w:cs="Arial"/>
          <w:sz w:val="24"/>
          <w:szCs w:val="24"/>
        </w:rPr>
        <w:t>What will b</w:t>
      </w:r>
      <w:r w:rsidR="00FD2405" w:rsidRPr="00FD2405">
        <w:rPr>
          <w:rFonts w:ascii="Arial" w:hAnsi="Arial" w:cs="Arial"/>
          <w:sz w:val="24"/>
          <w:szCs w:val="24"/>
        </w:rPr>
        <w:t>e your legacy when you move on</w:t>
      </w:r>
      <w:r w:rsidRPr="00FD2405">
        <w:rPr>
          <w:rFonts w:ascii="Arial" w:hAnsi="Arial" w:cs="Arial"/>
          <w:sz w:val="24"/>
          <w:szCs w:val="24"/>
        </w:rPr>
        <w:t>?</w:t>
      </w:r>
      <w:r w:rsidR="003830BF" w:rsidRPr="00FD2405">
        <w:rPr>
          <w:rFonts w:ascii="Arial" w:hAnsi="Arial" w:cs="Arial"/>
          <w:sz w:val="24"/>
          <w:szCs w:val="24"/>
        </w:rPr>
        <w:t xml:space="preserve"> </w:t>
      </w:r>
    </w:p>
    <w:p w14:paraId="27198E3F" w14:textId="366E8555" w:rsidR="00FD2405" w:rsidRPr="00FD2405" w:rsidRDefault="00000B7C" w:rsidP="00FD2405">
      <w:pPr>
        <w:pStyle w:val="ListParagraph"/>
        <w:numPr>
          <w:ilvl w:val="0"/>
          <w:numId w:val="5"/>
        </w:numPr>
        <w:spacing w:after="0" w:line="480" w:lineRule="auto"/>
        <w:rPr>
          <w:rFonts w:ascii="Arial" w:hAnsi="Arial" w:cs="Arial"/>
          <w:sz w:val="24"/>
          <w:szCs w:val="24"/>
        </w:rPr>
      </w:pPr>
      <w:r w:rsidRPr="00FD2405">
        <w:rPr>
          <w:rFonts w:ascii="Arial" w:hAnsi="Arial" w:cs="Arial"/>
          <w:sz w:val="24"/>
          <w:szCs w:val="24"/>
        </w:rPr>
        <w:t xml:space="preserve">If you were to attend a job interview tomorrow, and </w:t>
      </w:r>
      <w:r w:rsidR="009D2C70" w:rsidRPr="00FD2405">
        <w:rPr>
          <w:rFonts w:ascii="Arial" w:hAnsi="Arial" w:cs="Arial"/>
          <w:sz w:val="24"/>
          <w:szCs w:val="24"/>
        </w:rPr>
        <w:t xml:space="preserve">you were asked </w:t>
      </w:r>
      <w:r w:rsidRPr="00FD2405">
        <w:rPr>
          <w:rFonts w:ascii="Arial" w:hAnsi="Arial" w:cs="Arial"/>
          <w:sz w:val="24"/>
          <w:szCs w:val="24"/>
        </w:rPr>
        <w:t>what your leadership legacy will be when you leave this proposed position, what would you say?</w:t>
      </w:r>
      <w:r w:rsidR="008350BA" w:rsidRPr="00FD2405">
        <w:rPr>
          <w:rFonts w:ascii="Arial" w:hAnsi="Arial" w:cs="Arial"/>
          <w:sz w:val="24"/>
          <w:szCs w:val="24"/>
        </w:rPr>
        <w:t xml:space="preserve"> </w:t>
      </w:r>
      <w:r w:rsidR="00FD2405" w:rsidRPr="00FD2405">
        <w:rPr>
          <w:rFonts w:ascii="Arial" w:hAnsi="Arial" w:cs="Arial"/>
          <w:sz w:val="24"/>
          <w:szCs w:val="24"/>
        </w:rPr>
        <w:t xml:space="preserve">(Parry, 2015).   </w:t>
      </w:r>
    </w:p>
    <w:p w14:paraId="18BCC499" w14:textId="77777777" w:rsidR="00F42537" w:rsidRPr="00891107" w:rsidRDefault="00F42537" w:rsidP="006B0CBC">
      <w:pPr>
        <w:spacing w:after="0" w:line="480" w:lineRule="auto"/>
        <w:rPr>
          <w:rFonts w:ascii="Arial" w:hAnsi="Arial" w:cs="Arial"/>
          <w:sz w:val="24"/>
          <w:szCs w:val="24"/>
        </w:rPr>
      </w:pPr>
    </w:p>
    <w:p w14:paraId="48BBCCB1" w14:textId="2EDE21A4" w:rsidR="002C37F6" w:rsidRPr="00891107" w:rsidRDefault="004A7C56" w:rsidP="006B0CBC">
      <w:pPr>
        <w:spacing w:line="480" w:lineRule="auto"/>
        <w:rPr>
          <w:rFonts w:ascii="Arial" w:hAnsi="Arial" w:cs="Arial"/>
          <w:sz w:val="24"/>
          <w:szCs w:val="24"/>
        </w:rPr>
      </w:pPr>
      <w:r>
        <w:rPr>
          <w:rFonts w:ascii="Arial" w:hAnsi="Arial" w:cs="Arial"/>
          <w:sz w:val="24"/>
          <w:szCs w:val="24"/>
        </w:rPr>
        <w:t>Whilst</w:t>
      </w:r>
      <w:r w:rsidR="00F7170E">
        <w:rPr>
          <w:rFonts w:ascii="Arial" w:hAnsi="Arial" w:cs="Arial"/>
          <w:sz w:val="24"/>
          <w:szCs w:val="24"/>
        </w:rPr>
        <w:t xml:space="preserve"> v</w:t>
      </w:r>
      <w:r w:rsidR="00E66576" w:rsidRPr="00891107">
        <w:rPr>
          <w:rFonts w:ascii="Arial" w:hAnsi="Arial" w:cs="Arial"/>
          <w:sz w:val="24"/>
          <w:szCs w:val="24"/>
        </w:rPr>
        <w:t xml:space="preserve">irtue and personal values are </w:t>
      </w:r>
      <w:r w:rsidR="005C20A4" w:rsidRPr="00891107">
        <w:rPr>
          <w:rFonts w:ascii="Arial" w:hAnsi="Arial" w:cs="Arial"/>
          <w:sz w:val="24"/>
          <w:szCs w:val="24"/>
        </w:rPr>
        <w:t>complementary,</w:t>
      </w:r>
      <w:r w:rsidR="00E66576" w:rsidRPr="00891107">
        <w:rPr>
          <w:rFonts w:ascii="Arial" w:hAnsi="Arial" w:cs="Arial"/>
          <w:sz w:val="24"/>
          <w:szCs w:val="24"/>
        </w:rPr>
        <w:t xml:space="preserve"> </w:t>
      </w:r>
      <w:r w:rsidR="00F7170E">
        <w:rPr>
          <w:rFonts w:ascii="Arial" w:hAnsi="Arial" w:cs="Arial"/>
          <w:sz w:val="24"/>
          <w:szCs w:val="24"/>
        </w:rPr>
        <w:t>they</w:t>
      </w:r>
      <w:r w:rsidR="00F7170E" w:rsidRPr="00891107">
        <w:rPr>
          <w:rFonts w:ascii="Arial" w:hAnsi="Arial" w:cs="Arial"/>
          <w:sz w:val="24"/>
          <w:szCs w:val="24"/>
        </w:rPr>
        <w:t xml:space="preserve"> </w:t>
      </w:r>
      <w:r w:rsidR="00E66576" w:rsidRPr="00891107">
        <w:rPr>
          <w:rFonts w:ascii="Arial" w:hAnsi="Arial" w:cs="Arial"/>
          <w:sz w:val="24"/>
          <w:szCs w:val="24"/>
        </w:rPr>
        <w:t xml:space="preserve">offer different types of personal reflection </w:t>
      </w:r>
      <w:r w:rsidR="00F7170E">
        <w:rPr>
          <w:rFonts w:ascii="Arial" w:hAnsi="Arial" w:cs="Arial"/>
          <w:sz w:val="24"/>
          <w:szCs w:val="24"/>
        </w:rPr>
        <w:t>(</w:t>
      </w:r>
      <w:r w:rsidR="00E66576" w:rsidRPr="00891107">
        <w:rPr>
          <w:rFonts w:ascii="Arial" w:hAnsi="Arial" w:cs="Arial"/>
          <w:sz w:val="24"/>
          <w:szCs w:val="24"/>
        </w:rPr>
        <w:t>Parry</w:t>
      </w:r>
      <w:r w:rsidR="00F7170E">
        <w:rPr>
          <w:rFonts w:ascii="Arial" w:hAnsi="Arial" w:cs="Arial"/>
          <w:sz w:val="24"/>
          <w:szCs w:val="24"/>
        </w:rPr>
        <w:t>,</w:t>
      </w:r>
      <w:r w:rsidR="00E66576" w:rsidRPr="00891107">
        <w:rPr>
          <w:rFonts w:ascii="Arial" w:hAnsi="Arial" w:cs="Arial"/>
          <w:sz w:val="24"/>
          <w:szCs w:val="24"/>
        </w:rPr>
        <w:t xml:space="preserve"> </w:t>
      </w:r>
      <w:r w:rsidR="00996F80" w:rsidRPr="00891107">
        <w:rPr>
          <w:rFonts w:ascii="Arial" w:hAnsi="Arial" w:cs="Arial"/>
          <w:sz w:val="24"/>
          <w:szCs w:val="24"/>
        </w:rPr>
        <w:t>2015</w:t>
      </w:r>
      <w:r w:rsidR="00E66576" w:rsidRPr="00891107">
        <w:rPr>
          <w:rFonts w:ascii="Arial" w:hAnsi="Arial" w:cs="Arial"/>
          <w:sz w:val="24"/>
          <w:szCs w:val="24"/>
        </w:rPr>
        <w:t>)</w:t>
      </w:r>
      <w:r w:rsidR="001F1935" w:rsidRPr="00891107">
        <w:rPr>
          <w:rFonts w:ascii="Arial" w:hAnsi="Arial" w:cs="Arial"/>
          <w:sz w:val="24"/>
          <w:szCs w:val="24"/>
        </w:rPr>
        <w:t xml:space="preserve">.  Personal values </w:t>
      </w:r>
      <w:r w:rsidR="00716B94" w:rsidRPr="00716B94">
        <w:rPr>
          <w:rFonts w:ascii="Arial" w:hAnsi="Arial" w:cs="Arial"/>
          <w:sz w:val="24"/>
          <w:szCs w:val="24"/>
        </w:rPr>
        <w:t xml:space="preserve">are the motivational states, whereas virtues are part of the legacy we leave behind, i.e. how we are remembered for </w:t>
      </w:r>
      <w:r w:rsidR="00FD2405">
        <w:rPr>
          <w:rFonts w:ascii="Arial" w:hAnsi="Arial" w:cs="Arial"/>
          <w:sz w:val="24"/>
          <w:szCs w:val="24"/>
        </w:rPr>
        <w:t xml:space="preserve">the decisions we took and </w:t>
      </w:r>
      <w:r w:rsidR="00716B94" w:rsidRPr="00716B94">
        <w:rPr>
          <w:rFonts w:ascii="Arial" w:hAnsi="Arial" w:cs="Arial"/>
          <w:sz w:val="24"/>
          <w:szCs w:val="24"/>
        </w:rPr>
        <w:t>what we upheld</w:t>
      </w:r>
      <w:r w:rsidR="00716B94">
        <w:rPr>
          <w:rFonts w:ascii="Arial" w:hAnsi="Arial" w:cs="Arial"/>
          <w:sz w:val="24"/>
          <w:szCs w:val="24"/>
        </w:rPr>
        <w:t>.</w:t>
      </w:r>
    </w:p>
    <w:p w14:paraId="67A871A6" w14:textId="7EC544AD" w:rsidR="005714AF" w:rsidRPr="00891107" w:rsidRDefault="005714AF" w:rsidP="006B0CBC">
      <w:pPr>
        <w:spacing w:line="480" w:lineRule="auto"/>
        <w:rPr>
          <w:rFonts w:ascii="Arial" w:hAnsi="Arial" w:cs="Arial"/>
          <w:sz w:val="24"/>
          <w:szCs w:val="24"/>
        </w:rPr>
      </w:pPr>
      <w:r w:rsidRPr="00891107">
        <w:rPr>
          <w:rFonts w:ascii="Arial" w:hAnsi="Arial" w:cs="Arial"/>
          <w:sz w:val="24"/>
          <w:szCs w:val="24"/>
        </w:rPr>
        <w:t xml:space="preserve">Table 1 illustrates the deadly sins </w:t>
      </w:r>
      <w:r w:rsidR="001C6FA6" w:rsidRPr="00891107">
        <w:rPr>
          <w:rFonts w:ascii="Arial" w:hAnsi="Arial" w:cs="Arial"/>
          <w:sz w:val="24"/>
          <w:szCs w:val="24"/>
        </w:rPr>
        <w:t>and</w:t>
      </w:r>
      <w:r w:rsidRPr="00891107">
        <w:rPr>
          <w:rFonts w:ascii="Arial" w:hAnsi="Arial" w:cs="Arial"/>
          <w:sz w:val="24"/>
          <w:szCs w:val="24"/>
        </w:rPr>
        <w:t xml:space="preserve"> heavenly virtues</w:t>
      </w:r>
      <w:r w:rsidR="00E74E3B" w:rsidRPr="00891107">
        <w:rPr>
          <w:rFonts w:ascii="Arial" w:hAnsi="Arial" w:cs="Arial"/>
          <w:sz w:val="24"/>
          <w:szCs w:val="24"/>
        </w:rPr>
        <w:t xml:space="preserve"> </w:t>
      </w:r>
      <w:r w:rsidR="001C6FA6" w:rsidRPr="00891107">
        <w:rPr>
          <w:rFonts w:ascii="Arial" w:hAnsi="Arial" w:cs="Arial"/>
          <w:sz w:val="24"/>
          <w:szCs w:val="24"/>
        </w:rPr>
        <w:t>our actual leadership legacies c</w:t>
      </w:r>
      <w:r w:rsidR="00EC5F71">
        <w:rPr>
          <w:rFonts w:ascii="Arial" w:hAnsi="Arial" w:cs="Arial"/>
          <w:sz w:val="24"/>
          <w:szCs w:val="24"/>
        </w:rPr>
        <w:t>ould</w:t>
      </w:r>
      <w:r w:rsidR="001C6FA6" w:rsidRPr="00891107">
        <w:rPr>
          <w:rFonts w:ascii="Arial" w:hAnsi="Arial" w:cs="Arial"/>
          <w:sz w:val="24"/>
          <w:szCs w:val="24"/>
        </w:rPr>
        <w:t xml:space="preserve"> be assessed against</w:t>
      </w:r>
      <w:r w:rsidR="003830BF">
        <w:rPr>
          <w:rFonts w:ascii="Arial" w:hAnsi="Arial" w:cs="Arial"/>
          <w:sz w:val="24"/>
          <w:szCs w:val="24"/>
        </w:rPr>
        <w:t xml:space="preserve"> </w:t>
      </w:r>
      <w:r w:rsidR="003830BF" w:rsidRPr="00891107">
        <w:rPr>
          <w:rFonts w:ascii="Arial" w:hAnsi="Arial" w:cs="Arial"/>
          <w:sz w:val="24"/>
          <w:szCs w:val="24"/>
        </w:rPr>
        <w:t>(Parry, 2015)</w:t>
      </w:r>
      <w:r w:rsidR="001C6FA6" w:rsidRPr="00891107">
        <w:rPr>
          <w:rFonts w:ascii="Arial" w:hAnsi="Arial" w:cs="Arial"/>
          <w:sz w:val="24"/>
          <w:szCs w:val="24"/>
        </w:rPr>
        <w:t xml:space="preserve">. </w:t>
      </w:r>
    </w:p>
    <w:p w14:paraId="441CD4DB" w14:textId="77777777" w:rsidR="005714AF" w:rsidRPr="00891107" w:rsidRDefault="005714AF" w:rsidP="003830BF">
      <w:pPr>
        <w:spacing w:line="480" w:lineRule="auto"/>
        <w:jc w:val="center"/>
        <w:rPr>
          <w:rFonts w:ascii="Arial" w:hAnsi="Arial" w:cs="Arial"/>
          <w:sz w:val="24"/>
          <w:szCs w:val="24"/>
        </w:rPr>
      </w:pPr>
      <w:r w:rsidRPr="00891107">
        <w:rPr>
          <w:rFonts w:ascii="Arial" w:hAnsi="Arial" w:cs="Arial"/>
          <w:sz w:val="24"/>
          <w:szCs w:val="24"/>
        </w:rPr>
        <w:t>------------------------</w:t>
      </w:r>
    </w:p>
    <w:p w14:paraId="211EB073" w14:textId="0DFE4D72" w:rsidR="005714AF" w:rsidRDefault="005714AF" w:rsidP="003830BF">
      <w:pPr>
        <w:spacing w:line="480" w:lineRule="auto"/>
        <w:jc w:val="center"/>
        <w:rPr>
          <w:rFonts w:ascii="Arial" w:hAnsi="Arial" w:cs="Arial"/>
          <w:sz w:val="24"/>
          <w:szCs w:val="24"/>
        </w:rPr>
      </w:pPr>
      <w:r w:rsidRPr="00891107">
        <w:rPr>
          <w:rFonts w:ascii="Arial" w:hAnsi="Arial" w:cs="Arial"/>
          <w:sz w:val="24"/>
          <w:szCs w:val="24"/>
        </w:rPr>
        <w:t>Insert Table 1 here</w:t>
      </w:r>
    </w:p>
    <w:p w14:paraId="6FEDBBD1" w14:textId="4B2A044A" w:rsidR="003830BF" w:rsidRPr="00891107" w:rsidRDefault="003830BF" w:rsidP="003830BF">
      <w:pPr>
        <w:spacing w:line="480" w:lineRule="auto"/>
        <w:jc w:val="center"/>
        <w:rPr>
          <w:rFonts w:ascii="Arial" w:hAnsi="Arial" w:cs="Arial"/>
          <w:sz w:val="24"/>
          <w:szCs w:val="24"/>
        </w:rPr>
      </w:pPr>
      <w:r>
        <w:rPr>
          <w:rFonts w:ascii="Arial" w:hAnsi="Arial" w:cs="Arial"/>
          <w:sz w:val="24"/>
          <w:szCs w:val="24"/>
        </w:rPr>
        <w:t>------------------------</w:t>
      </w:r>
    </w:p>
    <w:p w14:paraId="3163EBEB" w14:textId="77777777" w:rsidR="00511F7D" w:rsidRPr="00891107" w:rsidRDefault="00511F7D" w:rsidP="006B0CBC">
      <w:pPr>
        <w:spacing w:line="480" w:lineRule="auto"/>
        <w:rPr>
          <w:rFonts w:ascii="Arial" w:hAnsi="Arial" w:cs="Arial"/>
          <w:sz w:val="24"/>
          <w:szCs w:val="24"/>
        </w:rPr>
      </w:pPr>
    </w:p>
    <w:p w14:paraId="615E5C6D" w14:textId="4DB105BE" w:rsidR="005714AF" w:rsidRDefault="001C6FA6" w:rsidP="006B0CBC">
      <w:pPr>
        <w:spacing w:line="480" w:lineRule="auto"/>
        <w:rPr>
          <w:rFonts w:ascii="Arial" w:hAnsi="Arial" w:cs="Arial"/>
          <w:sz w:val="24"/>
          <w:szCs w:val="24"/>
        </w:rPr>
      </w:pPr>
      <w:r w:rsidRPr="00891107">
        <w:rPr>
          <w:rFonts w:ascii="Arial" w:hAnsi="Arial" w:cs="Arial"/>
          <w:sz w:val="24"/>
          <w:szCs w:val="24"/>
        </w:rPr>
        <w:t xml:space="preserve">Ken </w:t>
      </w:r>
      <w:r w:rsidR="00F7170E">
        <w:rPr>
          <w:rFonts w:ascii="Arial" w:hAnsi="Arial" w:cs="Arial"/>
          <w:sz w:val="24"/>
          <w:szCs w:val="24"/>
        </w:rPr>
        <w:t>highlighted</w:t>
      </w:r>
      <w:r w:rsidRPr="00891107">
        <w:rPr>
          <w:rFonts w:ascii="Arial" w:hAnsi="Arial" w:cs="Arial"/>
          <w:sz w:val="24"/>
          <w:szCs w:val="24"/>
        </w:rPr>
        <w:t xml:space="preserve"> that </w:t>
      </w:r>
      <w:r w:rsidR="007A39BF" w:rsidRPr="00891107">
        <w:rPr>
          <w:rFonts w:ascii="Arial" w:hAnsi="Arial" w:cs="Arial"/>
          <w:sz w:val="24"/>
          <w:szCs w:val="24"/>
        </w:rPr>
        <w:t>c</w:t>
      </w:r>
      <w:r w:rsidR="002C37F6" w:rsidRPr="00891107">
        <w:rPr>
          <w:rFonts w:ascii="Arial" w:hAnsi="Arial" w:cs="Arial"/>
          <w:sz w:val="24"/>
          <w:szCs w:val="24"/>
        </w:rPr>
        <w:t>ertain values</w:t>
      </w:r>
      <w:r w:rsidR="007A39BF" w:rsidRPr="00891107">
        <w:rPr>
          <w:rFonts w:ascii="Arial" w:hAnsi="Arial" w:cs="Arial"/>
          <w:sz w:val="24"/>
          <w:szCs w:val="24"/>
        </w:rPr>
        <w:t>,</w:t>
      </w:r>
      <w:r w:rsidR="002C37F6" w:rsidRPr="00891107">
        <w:rPr>
          <w:rFonts w:ascii="Arial" w:hAnsi="Arial" w:cs="Arial"/>
          <w:sz w:val="24"/>
          <w:szCs w:val="24"/>
        </w:rPr>
        <w:t xml:space="preserve"> if p</w:t>
      </w:r>
      <w:r w:rsidR="007A39BF" w:rsidRPr="00891107">
        <w:rPr>
          <w:rFonts w:ascii="Arial" w:hAnsi="Arial" w:cs="Arial"/>
          <w:sz w:val="24"/>
          <w:szCs w:val="24"/>
        </w:rPr>
        <w:t>u</w:t>
      </w:r>
      <w:r w:rsidR="002C37F6" w:rsidRPr="00891107">
        <w:rPr>
          <w:rFonts w:ascii="Arial" w:hAnsi="Arial" w:cs="Arial"/>
          <w:sz w:val="24"/>
          <w:szCs w:val="24"/>
        </w:rPr>
        <w:t>rsued in an aberrational way</w:t>
      </w:r>
      <w:r w:rsidR="00F7170E">
        <w:rPr>
          <w:rFonts w:ascii="Arial" w:hAnsi="Arial" w:cs="Arial"/>
          <w:sz w:val="24"/>
          <w:szCs w:val="24"/>
        </w:rPr>
        <w:t>,</w:t>
      </w:r>
      <w:r w:rsidR="002C37F6" w:rsidRPr="00891107">
        <w:rPr>
          <w:rFonts w:ascii="Arial" w:hAnsi="Arial" w:cs="Arial"/>
          <w:sz w:val="24"/>
          <w:szCs w:val="24"/>
        </w:rPr>
        <w:t xml:space="preserve"> may lead to </w:t>
      </w:r>
      <w:r w:rsidR="00003B7C" w:rsidRPr="00891107">
        <w:rPr>
          <w:rFonts w:ascii="Arial" w:hAnsi="Arial" w:cs="Arial"/>
          <w:sz w:val="24"/>
          <w:szCs w:val="24"/>
        </w:rPr>
        <w:t>a</w:t>
      </w:r>
      <w:r w:rsidR="00177B99">
        <w:rPr>
          <w:rFonts w:ascii="Arial" w:hAnsi="Arial" w:cs="Arial"/>
          <w:sz w:val="24"/>
          <w:szCs w:val="24"/>
        </w:rPr>
        <w:t>n individual being remembered</w:t>
      </w:r>
      <w:r w:rsidR="00003B7C" w:rsidRPr="00891107">
        <w:rPr>
          <w:rFonts w:ascii="Arial" w:hAnsi="Arial" w:cs="Arial"/>
          <w:sz w:val="24"/>
          <w:szCs w:val="24"/>
        </w:rPr>
        <w:t xml:space="preserve"> </w:t>
      </w:r>
      <w:r w:rsidR="00177B99">
        <w:rPr>
          <w:rFonts w:ascii="Arial" w:hAnsi="Arial" w:cs="Arial"/>
          <w:sz w:val="24"/>
          <w:szCs w:val="24"/>
        </w:rPr>
        <w:t>for more</w:t>
      </w:r>
      <w:r w:rsidR="00003B7C" w:rsidRPr="00891107">
        <w:rPr>
          <w:rFonts w:ascii="Arial" w:hAnsi="Arial" w:cs="Arial"/>
          <w:sz w:val="24"/>
          <w:szCs w:val="24"/>
        </w:rPr>
        <w:t xml:space="preserve"> </w:t>
      </w:r>
      <w:r w:rsidR="002C37F6" w:rsidRPr="00891107">
        <w:rPr>
          <w:rFonts w:ascii="Arial" w:hAnsi="Arial" w:cs="Arial"/>
          <w:sz w:val="24"/>
          <w:szCs w:val="24"/>
        </w:rPr>
        <w:t>sin</w:t>
      </w:r>
      <w:r w:rsidR="00177B99">
        <w:rPr>
          <w:rFonts w:ascii="Arial" w:hAnsi="Arial" w:cs="Arial"/>
          <w:sz w:val="24"/>
          <w:szCs w:val="24"/>
        </w:rPr>
        <w:t>ful acts such as</w:t>
      </w:r>
      <w:r w:rsidR="002C37F6" w:rsidRPr="00891107">
        <w:rPr>
          <w:rFonts w:ascii="Arial" w:hAnsi="Arial" w:cs="Arial"/>
          <w:sz w:val="24"/>
          <w:szCs w:val="24"/>
        </w:rPr>
        <w:t xml:space="preserve"> </w:t>
      </w:r>
      <w:r w:rsidR="00F7170E">
        <w:rPr>
          <w:rFonts w:ascii="Arial" w:hAnsi="Arial" w:cs="Arial"/>
          <w:sz w:val="24"/>
          <w:szCs w:val="24"/>
        </w:rPr>
        <w:t>g</w:t>
      </w:r>
      <w:r w:rsidR="00F7170E" w:rsidRPr="00891107">
        <w:rPr>
          <w:rFonts w:ascii="Arial" w:hAnsi="Arial" w:cs="Arial"/>
          <w:sz w:val="24"/>
          <w:szCs w:val="24"/>
        </w:rPr>
        <w:t>reed</w:t>
      </w:r>
      <w:r w:rsidR="00003B7C" w:rsidRPr="00891107">
        <w:rPr>
          <w:rFonts w:ascii="Arial" w:hAnsi="Arial" w:cs="Arial"/>
          <w:sz w:val="24"/>
          <w:szCs w:val="24"/>
        </w:rPr>
        <w:t xml:space="preserve">, </w:t>
      </w:r>
      <w:r w:rsidR="00F7170E">
        <w:rPr>
          <w:rFonts w:ascii="Arial" w:hAnsi="Arial" w:cs="Arial"/>
          <w:sz w:val="24"/>
          <w:szCs w:val="24"/>
        </w:rPr>
        <w:t>e</w:t>
      </w:r>
      <w:r w:rsidR="00F7170E" w:rsidRPr="00891107">
        <w:rPr>
          <w:rFonts w:ascii="Arial" w:hAnsi="Arial" w:cs="Arial"/>
          <w:sz w:val="24"/>
          <w:szCs w:val="24"/>
        </w:rPr>
        <w:t>nvy</w:t>
      </w:r>
      <w:r w:rsidR="00B51A44" w:rsidRPr="00891107">
        <w:rPr>
          <w:rFonts w:ascii="Arial" w:hAnsi="Arial" w:cs="Arial"/>
          <w:sz w:val="24"/>
          <w:szCs w:val="24"/>
        </w:rPr>
        <w:t xml:space="preserve">, </w:t>
      </w:r>
      <w:r w:rsidR="00F7170E">
        <w:rPr>
          <w:rFonts w:ascii="Arial" w:hAnsi="Arial" w:cs="Arial"/>
          <w:sz w:val="24"/>
          <w:szCs w:val="24"/>
        </w:rPr>
        <w:t>p</w:t>
      </w:r>
      <w:r w:rsidR="00F7170E" w:rsidRPr="00891107">
        <w:rPr>
          <w:rFonts w:ascii="Arial" w:hAnsi="Arial" w:cs="Arial"/>
          <w:sz w:val="24"/>
          <w:szCs w:val="24"/>
        </w:rPr>
        <w:t xml:space="preserve">ride </w:t>
      </w:r>
      <w:r w:rsidR="00003B7C" w:rsidRPr="00891107">
        <w:rPr>
          <w:rFonts w:ascii="Arial" w:hAnsi="Arial" w:cs="Arial"/>
          <w:sz w:val="24"/>
          <w:szCs w:val="24"/>
        </w:rPr>
        <w:t xml:space="preserve">or </w:t>
      </w:r>
      <w:r w:rsidR="00F7170E">
        <w:rPr>
          <w:rFonts w:ascii="Arial" w:hAnsi="Arial" w:cs="Arial"/>
          <w:sz w:val="24"/>
          <w:szCs w:val="24"/>
        </w:rPr>
        <w:t>s</w:t>
      </w:r>
      <w:r w:rsidR="00F7170E" w:rsidRPr="00891107">
        <w:rPr>
          <w:rFonts w:ascii="Arial" w:hAnsi="Arial" w:cs="Arial"/>
          <w:sz w:val="24"/>
          <w:szCs w:val="24"/>
        </w:rPr>
        <w:t>lothfulness</w:t>
      </w:r>
      <w:r w:rsidR="002C37F6" w:rsidRPr="00891107">
        <w:rPr>
          <w:rFonts w:ascii="Arial" w:hAnsi="Arial" w:cs="Arial"/>
          <w:sz w:val="24"/>
          <w:szCs w:val="24"/>
        </w:rPr>
        <w:t>.</w:t>
      </w:r>
      <w:r w:rsidR="00003B7C" w:rsidRPr="00891107">
        <w:rPr>
          <w:rFonts w:ascii="Arial" w:hAnsi="Arial" w:cs="Arial"/>
          <w:sz w:val="24"/>
          <w:szCs w:val="24"/>
        </w:rPr>
        <w:t xml:space="preserve">  </w:t>
      </w:r>
      <w:r w:rsidR="002C37F6" w:rsidRPr="00891107">
        <w:rPr>
          <w:rFonts w:ascii="Arial" w:hAnsi="Arial" w:cs="Arial"/>
          <w:sz w:val="24"/>
          <w:szCs w:val="24"/>
        </w:rPr>
        <w:t xml:space="preserve">  </w:t>
      </w:r>
      <w:r w:rsidR="00003B7C" w:rsidRPr="00891107">
        <w:rPr>
          <w:rFonts w:ascii="Arial" w:hAnsi="Arial" w:cs="Arial"/>
          <w:sz w:val="24"/>
          <w:szCs w:val="24"/>
        </w:rPr>
        <w:t xml:space="preserve">In business, and the </w:t>
      </w:r>
      <w:r w:rsidR="00741B17">
        <w:rPr>
          <w:rFonts w:ascii="Arial" w:hAnsi="Arial" w:cs="Arial"/>
          <w:sz w:val="24"/>
          <w:szCs w:val="24"/>
        </w:rPr>
        <w:t xml:space="preserve">through the </w:t>
      </w:r>
      <w:r w:rsidR="00003B7C" w:rsidRPr="00891107">
        <w:rPr>
          <w:rFonts w:ascii="Arial" w:hAnsi="Arial" w:cs="Arial"/>
          <w:sz w:val="24"/>
          <w:szCs w:val="24"/>
        </w:rPr>
        <w:t xml:space="preserve">discourse </w:t>
      </w:r>
      <w:r w:rsidR="00F7170E">
        <w:rPr>
          <w:rFonts w:ascii="Arial" w:hAnsi="Arial" w:cs="Arial"/>
          <w:sz w:val="24"/>
          <w:szCs w:val="24"/>
        </w:rPr>
        <w:t xml:space="preserve">typically </w:t>
      </w:r>
      <w:r w:rsidR="00003B7C" w:rsidRPr="00891107">
        <w:rPr>
          <w:rFonts w:ascii="Arial" w:hAnsi="Arial" w:cs="Arial"/>
          <w:sz w:val="24"/>
          <w:szCs w:val="24"/>
        </w:rPr>
        <w:t>taught in business schools</w:t>
      </w:r>
      <w:r w:rsidR="00E43AA6" w:rsidRPr="00891107">
        <w:rPr>
          <w:rFonts w:ascii="Arial" w:hAnsi="Arial" w:cs="Arial"/>
          <w:sz w:val="24"/>
          <w:szCs w:val="24"/>
        </w:rPr>
        <w:t>,</w:t>
      </w:r>
      <w:r w:rsidR="00003B7C" w:rsidRPr="00891107">
        <w:rPr>
          <w:rFonts w:ascii="Arial" w:hAnsi="Arial" w:cs="Arial"/>
          <w:sz w:val="24"/>
          <w:szCs w:val="24"/>
        </w:rPr>
        <w:t xml:space="preserve"> </w:t>
      </w:r>
      <w:r w:rsidR="00177B99">
        <w:rPr>
          <w:rFonts w:ascii="Arial" w:hAnsi="Arial" w:cs="Arial"/>
          <w:sz w:val="24"/>
          <w:szCs w:val="24"/>
        </w:rPr>
        <w:t xml:space="preserve">Parry and Jackson (2016) suggested managers may </w:t>
      </w:r>
      <w:r w:rsidR="00741B17">
        <w:rPr>
          <w:rFonts w:ascii="Arial" w:hAnsi="Arial" w:cs="Arial"/>
          <w:sz w:val="24"/>
          <w:szCs w:val="24"/>
        </w:rPr>
        <w:t>sometimes</w:t>
      </w:r>
      <w:r w:rsidR="00177B99">
        <w:rPr>
          <w:rFonts w:ascii="Arial" w:hAnsi="Arial" w:cs="Arial"/>
          <w:sz w:val="24"/>
          <w:szCs w:val="24"/>
        </w:rPr>
        <w:t xml:space="preserve"> </w:t>
      </w:r>
      <w:r w:rsidR="00741B17">
        <w:rPr>
          <w:rFonts w:ascii="Arial" w:hAnsi="Arial" w:cs="Arial"/>
          <w:sz w:val="24"/>
          <w:szCs w:val="24"/>
        </w:rPr>
        <w:t>leave</w:t>
      </w:r>
      <w:r w:rsidR="00177B99">
        <w:rPr>
          <w:rFonts w:ascii="Arial" w:hAnsi="Arial" w:cs="Arial"/>
          <w:sz w:val="24"/>
          <w:szCs w:val="24"/>
        </w:rPr>
        <w:t xml:space="preserve"> </w:t>
      </w:r>
      <w:r w:rsidR="00003B7C" w:rsidRPr="00891107">
        <w:rPr>
          <w:rFonts w:ascii="Arial" w:hAnsi="Arial" w:cs="Arial"/>
          <w:sz w:val="24"/>
          <w:szCs w:val="24"/>
        </w:rPr>
        <w:t>a legacy of sinfulness</w:t>
      </w:r>
      <w:r w:rsidR="0065268B">
        <w:rPr>
          <w:rFonts w:ascii="Arial" w:hAnsi="Arial" w:cs="Arial"/>
          <w:sz w:val="24"/>
          <w:szCs w:val="24"/>
        </w:rPr>
        <w:t xml:space="preserve"> </w:t>
      </w:r>
      <w:r w:rsidR="00177B99">
        <w:rPr>
          <w:rFonts w:ascii="Arial" w:hAnsi="Arial" w:cs="Arial"/>
          <w:sz w:val="24"/>
          <w:szCs w:val="24"/>
        </w:rPr>
        <w:t>rather than one of virtue</w:t>
      </w:r>
      <w:r w:rsidR="00F7170E">
        <w:rPr>
          <w:rFonts w:ascii="Arial" w:hAnsi="Arial" w:cs="Arial"/>
          <w:sz w:val="24"/>
          <w:szCs w:val="24"/>
        </w:rPr>
        <w:t>.</w:t>
      </w:r>
      <w:r w:rsidR="00003B7C" w:rsidRPr="00891107">
        <w:rPr>
          <w:rFonts w:ascii="Arial" w:hAnsi="Arial" w:cs="Arial"/>
          <w:sz w:val="24"/>
          <w:szCs w:val="24"/>
        </w:rPr>
        <w:t xml:space="preserve"> </w:t>
      </w:r>
      <w:r w:rsidR="00177B99">
        <w:rPr>
          <w:rFonts w:ascii="Arial" w:hAnsi="Arial" w:cs="Arial"/>
          <w:sz w:val="24"/>
          <w:szCs w:val="24"/>
        </w:rPr>
        <w:t>This then links back to our earlier discussion when</w:t>
      </w:r>
      <w:r w:rsidR="00003B7C" w:rsidRPr="00891107">
        <w:rPr>
          <w:rFonts w:ascii="Arial" w:hAnsi="Arial" w:cs="Arial"/>
          <w:sz w:val="24"/>
          <w:szCs w:val="24"/>
        </w:rPr>
        <w:t xml:space="preserve"> </w:t>
      </w:r>
      <w:r w:rsidR="00E43AA6" w:rsidRPr="00891107">
        <w:rPr>
          <w:rFonts w:ascii="Arial" w:hAnsi="Arial" w:cs="Arial"/>
          <w:sz w:val="24"/>
          <w:szCs w:val="24"/>
        </w:rPr>
        <w:t xml:space="preserve">there is a </w:t>
      </w:r>
      <w:r w:rsidR="00252613">
        <w:rPr>
          <w:rFonts w:ascii="Arial" w:hAnsi="Arial" w:cs="Arial"/>
          <w:sz w:val="24"/>
          <w:szCs w:val="24"/>
        </w:rPr>
        <w:t>behavioural</w:t>
      </w:r>
      <w:r w:rsidR="00177B99">
        <w:rPr>
          <w:rFonts w:ascii="Arial" w:hAnsi="Arial" w:cs="Arial"/>
          <w:sz w:val="24"/>
          <w:szCs w:val="24"/>
        </w:rPr>
        <w:t xml:space="preserve"> focus on the bottom-line outcomes</w:t>
      </w:r>
      <w:r w:rsidR="009331AE">
        <w:rPr>
          <w:rFonts w:ascii="Arial" w:hAnsi="Arial" w:cs="Arial"/>
          <w:sz w:val="24"/>
          <w:szCs w:val="24"/>
        </w:rPr>
        <w:t xml:space="preserve"> as opposed to leadership responsibility</w:t>
      </w:r>
      <w:r w:rsidR="00177B99">
        <w:rPr>
          <w:rFonts w:ascii="Arial" w:hAnsi="Arial" w:cs="Arial"/>
          <w:sz w:val="24"/>
          <w:szCs w:val="24"/>
        </w:rPr>
        <w:t xml:space="preserve">. </w:t>
      </w:r>
      <w:r w:rsidR="00DA3D37" w:rsidRPr="00891107">
        <w:rPr>
          <w:rFonts w:ascii="Arial" w:hAnsi="Arial" w:cs="Arial"/>
          <w:sz w:val="24"/>
          <w:szCs w:val="24"/>
        </w:rPr>
        <w:t xml:space="preserve">Advocating critical </w:t>
      </w:r>
      <w:r w:rsidR="00996F80" w:rsidRPr="00891107">
        <w:rPr>
          <w:rFonts w:ascii="Arial" w:hAnsi="Arial" w:cs="Arial"/>
          <w:sz w:val="24"/>
          <w:szCs w:val="24"/>
        </w:rPr>
        <w:t>discourse</w:t>
      </w:r>
      <w:r w:rsidR="00DA3D37" w:rsidRPr="00891107">
        <w:rPr>
          <w:rFonts w:ascii="Arial" w:hAnsi="Arial" w:cs="Arial"/>
          <w:sz w:val="24"/>
          <w:szCs w:val="24"/>
        </w:rPr>
        <w:t xml:space="preserve"> </w:t>
      </w:r>
      <w:r w:rsidR="00F7170E" w:rsidRPr="00891107">
        <w:rPr>
          <w:rFonts w:ascii="Arial" w:hAnsi="Arial" w:cs="Arial"/>
          <w:sz w:val="24"/>
          <w:szCs w:val="24"/>
        </w:rPr>
        <w:t>analys</w:t>
      </w:r>
      <w:r w:rsidR="00F7170E">
        <w:rPr>
          <w:rFonts w:ascii="Arial" w:hAnsi="Arial" w:cs="Arial"/>
          <w:sz w:val="24"/>
          <w:szCs w:val="24"/>
        </w:rPr>
        <w:t>is</w:t>
      </w:r>
      <w:r w:rsidR="00DA3D37" w:rsidRPr="00891107">
        <w:rPr>
          <w:rFonts w:ascii="Arial" w:hAnsi="Arial" w:cs="Arial"/>
          <w:sz w:val="24"/>
          <w:szCs w:val="24"/>
        </w:rPr>
        <w:t>, Parry (</w:t>
      </w:r>
      <w:r w:rsidR="004A7C56" w:rsidRPr="00891107">
        <w:rPr>
          <w:rFonts w:ascii="Arial" w:hAnsi="Arial" w:cs="Arial"/>
          <w:sz w:val="24"/>
          <w:szCs w:val="24"/>
        </w:rPr>
        <w:t>201</w:t>
      </w:r>
      <w:r w:rsidR="004A7C56">
        <w:rPr>
          <w:rFonts w:ascii="Arial" w:hAnsi="Arial" w:cs="Arial"/>
          <w:sz w:val="24"/>
          <w:szCs w:val="24"/>
        </w:rPr>
        <w:t>4</w:t>
      </w:r>
      <w:r w:rsidR="001A1450">
        <w:rPr>
          <w:rFonts w:ascii="Arial" w:hAnsi="Arial" w:cs="Arial"/>
          <w:sz w:val="24"/>
          <w:szCs w:val="24"/>
        </w:rPr>
        <w:t xml:space="preserve"> and 2015</w:t>
      </w:r>
      <w:r w:rsidR="00DA3D37" w:rsidRPr="00891107">
        <w:rPr>
          <w:rFonts w:ascii="Arial" w:hAnsi="Arial" w:cs="Arial"/>
          <w:sz w:val="24"/>
          <w:szCs w:val="24"/>
        </w:rPr>
        <w:t xml:space="preserve">) </w:t>
      </w:r>
      <w:r w:rsidR="00EC5F71">
        <w:rPr>
          <w:rFonts w:ascii="Arial" w:hAnsi="Arial" w:cs="Arial"/>
          <w:sz w:val="24"/>
          <w:szCs w:val="24"/>
        </w:rPr>
        <w:t>suppor</w:t>
      </w:r>
      <w:r w:rsidR="00F7170E" w:rsidRPr="00891107">
        <w:rPr>
          <w:rFonts w:ascii="Arial" w:hAnsi="Arial" w:cs="Arial"/>
          <w:sz w:val="24"/>
          <w:szCs w:val="24"/>
        </w:rPr>
        <w:t>te</w:t>
      </w:r>
      <w:r w:rsidR="00F7170E">
        <w:rPr>
          <w:rFonts w:ascii="Arial" w:hAnsi="Arial" w:cs="Arial"/>
          <w:sz w:val="24"/>
          <w:szCs w:val="24"/>
        </w:rPr>
        <w:t>d</w:t>
      </w:r>
      <w:r w:rsidR="00F7170E" w:rsidRPr="00891107">
        <w:rPr>
          <w:rFonts w:ascii="Arial" w:hAnsi="Arial" w:cs="Arial"/>
          <w:sz w:val="24"/>
          <w:szCs w:val="24"/>
        </w:rPr>
        <w:t xml:space="preserve"> </w:t>
      </w:r>
      <w:r w:rsidR="00DA3D37" w:rsidRPr="00891107">
        <w:rPr>
          <w:rFonts w:ascii="Arial" w:hAnsi="Arial" w:cs="Arial"/>
          <w:sz w:val="24"/>
          <w:szCs w:val="24"/>
        </w:rPr>
        <w:t xml:space="preserve">not just listening to what </w:t>
      </w:r>
      <w:r w:rsidR="00F7170E">
        <w:rPr>
          <w:rFonts w:ascii="Arial" w:hAnsi="Arial" w:cs="Arial"/>
          <w:sz w:val="24"/>
          <w:szCs w:val="24"/>
        </w:rPr>
        <w:t>people</w:t>
      </w:r>
      <w:r w:rsidR="00F7170E" w:rsidRPr="00891107">
        <w:rPr>
          <w:rFonts w:ascii="Arial" w:hAnsi="Arial" w:cs="Arial"/>
          <w:sz w:val="24"/>
          <w:szCs w:val="24"/>
        </w:rPr>
        <w:t xml:space="preserve"> </w:t>
      </w:r>
      <w:r w:rsidR="00DA3D37" w:rsidRPr="00891107">
        <w:rPr>
          <w:rFonts w:ascii="Arial" w:hAnsi="Arial" w:cs="Arial"/>
          <w:sz w:val="24"/>
          <w:szCs w:val="24"/>
        </w:rPr>
        <w:t xml:space="preserve">say but </w:t>
      </w:r>
      <w:r w:rsidR="00177B99">
        <w:rPr>
          <w:rFonts w:ascii="Arial" w:hAnsi="Arial" w:cs="Arial"/>
          <w:sz w:val="24"/>
          <w:szCs w:val="24"/>
        </w:rPr>
        <w:t xml:space="preserve">to focus on </w:t>
      </w:r>
      <w:r w:rsidR="00DA3D37" w:rsidRPr="00891107">
        <w:rPr>
          <w:rFonts w:ascii="Arial" w:hAnsi="Arial" w:cs="Arial"/>
          <w:sz w:val="24"/>
          <w:szCs w:val="24"/>
        </w:rPr>
        <w:t xml:space="preserve">the meaning behind </w:t>
      </w:r>
      <w:r w:rsidR="00F7170E">
        <w:rPr>
          <w:rFonts w:ascii="Arial" w:hAnsi="Arial" w:cs="Arial"/>
          <w:sz w:val="24"/>
          <w:szCs w:val="24"/>
        </w:rPr>
        <w:t>the words used</w:t>
      </w:r>
      <w:r w:rsidR="00177B99">
        <w:rPr>
          <w:rFonts w:ascii="Arial" w:hAnsi="Arial" w:cs="Arial"/>
          <w:sz w:val="24"/>
          <w:szCs w:val="24"/>
        </w:rPr>
        <w:t xml:space="preserve">. These </w:t>
      </w:r>
      <w:r w:rsidR="001A1450">
        <w:rPr>
          <w:rFonts w:ascii="Arial" w:hAnsi="Arial" w:cs="Arial"/>
          <w:sz w:val="24"/>
          <w:szCs w:val="24"/>
        </w:rPr>
        <w:t>afford</w:t>
      </w:r>
      <w:r w:rsidR="00177B99">
        <w:rPr>
          <w:rFonts w:ascii="Arial" w:hAnsi="Arial" w:cs="Arial"/>
          <w:sz w:val="24"/>
          <w:szCs w:val="24"/>
        </w:rPr>
        <w:t xml:space="preserve"> </w:t>
      </w:r>
      <w:r w:rsidR="00DA3D37" w:rsidRPr="00891107">
        <w:rPr>
          <w:rFonts w:ascii="Arial" w:hAnsi="Arial" w:cs="Arial"/>
          <w:sz w:val="24"/>
          <w:szCs w:val="24"/>
        </w:rPr>
        <w:t xml:space="preserve">clues </w:t>
      </w:r>
      <w:r w:rsidR="00F7170E">
        <w:rPr>
          <w:rFonts w:ascii="Arial" w:hAnsi="Arial" w:cs="Arial"/>
          <w:sz w:val="24"/>
          <w:szCs w:val="24"/>
        </w:rPr>
        <w:t>as to</w:t>
      </w:r>
      <w:r w:rsidR="00F7170E" w:rsidRPr="00891107">
        <w:rPr>
          <w:rFonts w:ascii="Arial" w:hAnsi="Arial" w:cs="Arial"/>
          <w:sz w:val="24"/>
          <w:szCs w:val="24"/>
        </w:rPr>
        <w:t xml:space="preserve"> </w:t>
      </w:r>
      <w:r w:rsidR="00DA3D37" w:rsidRPr="00891107">
        <w:rPr>
          <w:rFonts w:ascii="Arial" w:hAnsi="Arial" w:cs="Arial"/>
          <w:sz w:val="24"/>
          <w:szCs w:val="24"/>
        </w:rPr>
        <w:t xml:space="preserve">whether </w:t>
      </w:r>
      <w:r w:rsidR="00F7170E">
        <w:rPr>
          <w:rFonts w:ascii="Arial" w:hAnsi="Arial" w:cs="Arial"/>
          <w:sz w:val="24"/>
          <w:szCs w:val="24"/>
        </w:rPr>
        <w:t>a person’s</w:t>
      </w:r>
      <w:r w:rsidR="00F7170E" w:rsidRPr="00891107">
        <w:rPr>
          <w:rFonts w:ascii="Arial" w:hAnsi="Arial" w:cs="Arial"/>
          <w:sz w:val="24"/>
          <w:szCs w:val="24"/>
        </w:rPr>
        <w:t xml:space="preserve"> </w:t>
      </w:r>
      <w:r w:rsidR="00DA3D37" w:rsidRPr="00891107">
        <w:rPr>
          <w:rFonts w:ascii="Arial" w:hAnsi="Arial" w:cs="Arial"/>
          <w:sz w:val="24"/>
          <w:szCs w:val="24"/>
        </w:rPr>
        <w:t xml:space="preserve">legacy is one of sin or virtue.  </w:t>
      </w:r>
      <w:r w:rsidR="00FE0526" w:rsidRPr="00891107">
        <w:rPr>
          <w:rFonts w:ascii="Arial" w:hAnsi="Arial" w:cs="Arial"/>
          <w:sz w:val="24"/>
          <w:szCs w:val="24"/>
        </w:rPr>
        <w:t xml:space="preserve">We may have </w:t>
      </w:r>
      <w:r w:rsidR="00996F80" w:rsidRPr="00891107">
        <w:rPr>
          <w:rFonts w:ascii="Arial" w:hAnsi="Arial" w:cs="Arial"/>
          <w:sz w:val="24"/>
          <w:szCs w:val="24"/>
        </w:rPr>
        <w:t>virtuous</w:t>
      </w:r>
      <w:r w:rsidR="00FE0526" w:rsidRPr="00891107">
        <w:rPr>
          <w:rFonts w:ascii="Arial" w:hAnsi="Arial" w:cs="Arial"/>
          <w:sz w:val="24"/>
          <w:szCs w:val="24"/>
        </w:rPr>
        <w:t xml:space="preserve"> values, but </w:t>
      </w:r>
      <w:r w:rsidR="00FA71CF" w:rsidRPr="00891107">
        <w:rPr>
          <w:rFonts w:ascii="Arial" w:hAnsi="Arial" w:cs="Arial"/>
          <w:sz w:val="24"/>
          <w:szCs w:val="24"/>
        </w:rPr>
        <w:t xml:space="preserve">if we </w:t>
      </w:r>
      <w:r w:rsidR="00996F80" w:rsidRPr="00891107">
        <w:rPr>
          <w:rFonts w:ascii="Arial" w:hAnsi="Arial" w:cs="Arial"/>
          <w:sz w:val="24"/>
          <w:szCs w:val="24"/>
        </w:rPr>
        <w:t>solely</w:t>
      </w:r>
      <w:r w:rsidR="00FA71CF" w:rsidRPr="00891107">
        <w:rPr>
          <w:rFonts w:ascii="Arial" w:hAnsi="Arial" w:cs="Arial"/>
          <w:sz w:val="24"/>
          <w:szCs w:val="24"/>
        </w:rPr>
        <w:t xml:space="preserve"> </w:t>
      </w:r>
      <w:r w:rsidR="006D3AB3" w:rsidRPr="00891107">
        <w:rPr>
          <w:rFonts w:ascii="Arial" w:hAnsi="Arial" w:cs="Arial"/>
          <w:sz w:val="24"/>
          <w:szCs w:val="24"/>
        </w:rPr>
        <w:t xml:space="preserve">focus </w:t>
      </w:r>
      <w:r w:rsidR="00FA71CF" w:rsidRPr="00891107">
        <w:rPr>
          <w:rFonts w:ascii="Arial" w:hAnsi="Arial" w:cs="Arial"/>
          <w:sz w:val="24"/>
          <w:szCs w:val="24"/>
        </w:rPr>
        <w:t xml:space="preserve">on what we are accountable for, </w:t>
      </w:r>
      <w:r w:rsidR="00FE0526" w:rsidRPr="00891107">
        <w:rPr>
          <w:rFonts w:ascii="Arial" w:hAnsi="Arial" w:cs="Arial"/>
          <w:sz w:val="24"/>
          <w:szCs w:val="24"/>
        </w:rPr>
        <w:t xml:space="preserve">the words </w:t>
      </w:r>
      <w:r w:rsidR="00B51A44" w:rsidRPr="00891107">
        <w:rPr>
          <w:rFonts w:ascii="Arial" w:hAnsi="Arial" w:cs="Arial"/>
          <w:sz w:val="24"/>
          <w:szCs w:val="24"/>
        </w:rPr>
        <w:t>that we use, the decision’s that we take and how we implement them</w:t>
      </w:r>
      <w:r w:rsidR="00F7170E">
        <w:rPr>
          <w:rFonts w:ascii="Arial" w:hAnsi="Arial" w:cs="Arial"/>
          <w:sz w:val="24"/>
          <w:szCs w:val="24"/>
        </w:rPr>
        <w:t>,</w:t>
      </w:r>
      <w:r w:rsidR="00B51A44" w:rsidRPr="00891107">
        <w:rPr>
          <w:rFonts w:ascii="Arial" w:hAnsi="Arial" w:cs="Arial"/>
          <w:sz w:val="24"/>
          <w:szCs w:val="24"/>
        </w:rPr>
        <w:t xml:space="preserve"> </w:t>
      </w:r>
      <w:r w:rsidR="00FA71CF" w:rsidRPr="00891107">
        <w:rPr>
          <w:rFonts w:ascii="Arial" w:hAnsi="Arial" w:cs="Arial"/>
          <w:sz w:val="24"/>
          <w:szCs w:val="24"/>
        </w:rPr>
        <w:t xml:space="preserve">may leave others to conclude we have left a </w:t>
      </w:r>
      <w:r w:rsidR="00B51A44" w:rsidRPr="00891107">
        <w:rPr>
          <w:rFonts w:ascii="Arial" w:hAnsi="Arial" w:cs="Arial"/>
          <w:sz w:val="24"/>
          <w:szCs w:val="24"/>
        </w:rPr>
        <w:t>legacy</w:t>
      </w:r>
      <w:r w:rsidR="00FA71CF" w:rsidRPr="00891107">
        <w:rPr>
          <w:rFonts w:ascii="Arial" w:hAnsi="Arial" w:cs="Arial"/>
          <w:sz w:val="24"/>
          <w:szCs w:val="24"/>
        </w:rPr>
        <w:t xml:space="preserve"> of sinfulness rather than </w:t>
      </w:r>
      <w:r w:rsidR="00A16701">
        <w:rPr>
          <w:rFonts w:ascii="Arial" w:hAnsi="Arial" w:cs="Arial"/>
          <w:sz w:val="24"/>
          <w:szCs w:val="24"/>
        </w:rPr>
        <w:t xml:space="preserve">one </w:t>
      </w:r>
      <w:r w:rsidR="00FA71CF" w:rsidRPr="00891107">
        <w:rPr>
          <w:rFonts w:ascii="Arial" w:hAnsi="Arial" w:cs="Arial"/>
          <w:sz w:val="24"/>
          <w:szCs w:val="24"/>
        </w:rPr>
        <w:t>of virtue</w:t>
      </w:r>
      <w:r w:rsidR="00B51A44" w:rsidRPr="00891107">
        <w:rPr>
          <w:rFonts w:ascii="Arial" w:hAnsi="Arial" w:cs="Arial"/>
          <w:sz w:val="24"/>
          <w:szCs w:val="24"/>
        </w:rPr>
        <w:t>.</w:t>
      </w:r>
      <w:r w:rsidR="00FC78C2" w:rsidRPr="00891107">
        <w:rPr>
          <w:rFonts w:ascii="Arial" w:hAnsi="Arial" w:cs="Arial"/>
          <w:sz w:val="24"/>
          <w:szCs w:val="24"/>
        </w:rPr>
        <w:t xml:space="preserve"> </w:t>
      </w:r>
      <w:r w:rsidR="00F7170E">
        <w:rPr>
          <w:rFonts w:ascii="Arial" w:hAnsi="Arial" w:cs="Arial"/>
          <w:sz w:val="24"/>
          <w:szCs w:val="24"/>
        </w:rPr>
        <w:t xml:space="preserve">By </w:t>
      </w:r>
      <w:r w:rsidR="00A16701">
        <w:rPr>
          <w:rFonts w:ascii="Arial" w:hAnsi="Arial" w:cs="Arial"/>
          <w:sz w:val="24"/>
          <w:szCs w:val="24"/>
        </w:rPr>
        <w:t>virtue</w:t>
      </w:r>
      <w:r w:rsidR="00F7170E">
        <w:rPr>
          <w:rFonts w:ascii="Arial" w:hAnsi="Arial" w:cs="Arial"/>
          <w:sz w:val="24"/>
          <w:szCs w:val="24"/>
        </w:rPr>
        <w:t xml:space="preserve"> we mean</w:t>
      </w:r>
      <w:r w:rsidR="00F7170E" w:rsidRPr="00891107">
        <w:rPr>
          <w:rFonts w:ascii="Arial" w:hAnsi="Arial" w:cs="Arial"/>
          <w:sz w:val="24"/>
          <w:szCs w:val="24"/>
        </w:rPr>
        <w:t xml:space="preserve"> </w:t>
      </w:r>
      <w:r w:rsidR="007A39BF" w:rsidRPr="00891107">
        <w:rPr>
          <w:rFonts w:ascii="Arial" w:hAnsi="Arial" w:cs="Arial"/>
          <w:sz w:val="24"/>
          <w:szCs w:val="24"/>
        </w:rPr>
        <w:t xml:space="preserve">the extent to which our legacy </w:t>
      </w:r>
      <w:r w:rsidR="00252613">
        <w:rPr>
          <w:rFonts w:ascii="Arial" w:hAnsi="Arial" w:cs="Arial"/>
          <w:sz w:val="24"/>
          <w:szCs w:val="24"/>
        </w:rPr>
        <w:t xml:space="preserve">to areas such as </w:t>
      </w:r>
      <w:r w:rsidR="007A39BF" w:rsidRPr="00891107">
        <w:rPr>
          <w:rFonts w:ascii="Arial" w:hAnsi="Arial" w:cs="Arial"/>
          <w:sz w:val="24"/>
          <w:szCs w:val="24"/>
        </w:rPr>
        <w:t>societal realms for the common good, comm</w:t>
      </w:r>
      <w:r w:rsidR="003E252B">
        <w:rPr>
          <w:rFonts w:ascii="Arial" w:hAnsi="Arial" w:cs="Arial"/>
          <w:sz w:val="24"/>
          <w:szCs w:val="24"/>
        </w:rPr>
        <w:t xml:space="preserve">unity well-being, </w:t>
      </w:r>
      <w:r w:rsidR="007A39BF" w:rsidRPr="00891107">
        <w:rPr>
          <w:rFonts w:ascii="Arial" w:hAnsi="Arial" w:cs="Arial"/>
          <w:sz w:val="24"/>
          <w:szCs w:val="24"/>
        </w:rPr>
        <w:t>stewardship of the environment and economic infrastructure for future generations</w:t>
      </w:r>
      <w:r w:rsidR="003E252B">
        <w:rPr>
          <w:rFonts w:ascii="Arial" w:hAnsi="Arial" w:cs="Arial"/>
          <w:sz w:val="24"/>
          <w:szCs w:val="24"/>
        </w:rPr>
        <w:t>.</w:t>
      </w:r>
      <w:r w:rsidR="007A39BF" w:rsidRPr="00891107">
        <w:rPr>
          <w:rFonts w:ascii="Arial" w:hAnsi="Arial" w:cs="Arial"/>
          <w:sz w:val="24"/>
          <w:szCs w:val="24"/>
        </w:rPr>
        <w:t xml:space="preserve">  </w:t>
      </w:r>
    </w:p>
    <w:p w14:paraId="3BD19B1D" w14:textId="359A4AFD" w:rsidR="00B34BE1" w:rsidRDefault="00B34BE1" w:rsidP="006B0CBC">
      <w:pPr>
        <w:spacing w:line="480" w:lineRule="auto"/>
        <w:rPr>
          <w:rFonts w:ascii="Arial" w:hAnsi="Arial" w:cs="Arial"/>
          <w:sz w:val="24"/>
          <w:szCs w:val="24"/>
        </w:rPr>
      </w:pPr>
      <w:r>
        <w:rPr>
          <w:rFonts w:ascii="Arial" w:hAnsi="Arial" w:cs="Arial"/>
          <w:sz w:val="24"/>
          <w:szCs w:val="24"/>
        </w:rPr>
        <w:t xml:space="preserve">The </w:t>
      </w:r>
      <w:r w:rsidR="00C94648">
        <w:rPr>
          <w:rFonts w:ascii="Arial" w:hAnsi="Arial" w:cs="Arial"/>
          <w:sz w:val="24"/>
          <w:szCs w:val="24"/>
        </w:rPr>
        <w:t>research data</w:t>
      </w:r>
      <w:r>
        <w:rPr>
          <w:rFonts w:ascii="Arial" w:hAnsi="Arial" w:cs="Arial"/>
          <w:sz w:val="24"/>
          <w:szCs w:val="24"/>
        </w:rPr>
        <w:t xml:space="preserve"> in the </w:t>
      </w:r>
      <w:r w:rsidR="00C94648">
        <w:rPr>
          <w:rFonts w:ascii="Arial" w:hAnsi="Arial" w:cs="Arial"/>
          <w:sz w:val="24"/>
          <w:szCs w:val="24"/>
        </w:rPr>
        <w:t>study</w:t>
      </w:r>
      <w:r>
        <w:rPr>
          <w:rFonts w:ascii="Arial" w:hAnsi="Arial" w:cs="Arial"/>
          <w:sz w:val="24"/>
          <w:szCs w:val="24"/>
        </w:rPr>
        <w:t xml:space="preserve"> section illustrate</w:t>
      </w:r>
      <w:r w:rsidR="00C94648">
        <w:rPr>
          <w:rFonts w:ascii="Arial" w:hAnsi="Arial" w:cs="Arial"/>
          <w:sz w:val="24"/>
          <w:szCs w:val="24"/>
        </w:rPr>
        <w:t>s</w:t>
      </w:r>
      <w:r>
        <w:rPr>
          <w:rFonts w:ascii="Arial" w:hAnsi="Arial" w:cs="Arial"/>
          <w:sz w:val="24"/>
          <w:szCs w:val="24"/>
        </w:rPr>
        <w:t xml:space="preserve"> </w:t>
      </w:r>
      <w:r w:rsidR="00DD65F0">
        <w:rPr>
          <w:rFonts w:ascii="Arial" w:hAnsi="Arial" w:cs="Arial"/>
          <w:sz w:val="24"/>
          <w:szCs w:val="24"/>
        </w:rPr>
        <w:t xml:space="preserve">the challenges </w:t>
      </w:r>
      <w:r w:rsidR="00C94648">
        <w:rPr>
          <w:rFonts w:ascii="Arial" w:hAnsi="Arial" w:cs="Arial"/>
          <w:sz w:val="24"/>
          <w:szCs w:val="24"/>
        </w:rPr>
        <w:t xml:space="preserve">managers </w:t>
      </w:r>
      <w:r w:rsidR="00DD65F0">
        <w:rPr>
          <w:rFonts w:ascii="Arial" w:hAnsi="Arial" w:cs="Arial"/>
          <w:sz w:val="24"/>
          <w:szCs w:val="24"/>
        </w:rPr>
        <w:t>of</w:t>
      </w:r>
      <w:r w:rsidR="00252613">
        <w:rPr>
          <w:rFonts w:ascii="Arial" w:hAnsi="Arial" w:cs="Arial"/>
          <w:sz w:val="24"/>
          <w:szCs w:val="24"/>
        </w:rPr>
        <w:t>ten face in</w:t>
      </w:r>
      <w:r w:rsidR="003E252B">
        <w:rPr>
          <w:rFonts w:ascii="Arial" w:hAnsi="Arial" w:cs="Arial"/>
          <w:sz w:val="24"/>
          <w:szCs w:val="24"/>
        </w:rPr>
        <w:t xml:space="preserve"> pursuing personal values-led leadership in the context of pressure</w:t>
      </w:r>
      <w:r w:rsidR="00DD65F0">
        <w:rPr>
          <w:rFonts w:ascii="Arial" w:hAnsi="Arial" w:cs="Arial"/>
          <w:sz w:val="24"/>
          <w:szCs w:val="24"/>
        </w:rPr>
        <w:t xml:space="preserve"> for bottom-line </w:t>
      </w:r>
      <w:r w:rsidR="003E252B">
        <w:rPr>
          <w:rFonts w:ascii="Arial" w:hAnsi="Arial" w:cs="Arial"/>
          <w:sz w:val="24"/>
          <w:szCs w:val="24"/>
        </w:rPr>
        <w:t>outcomes</w:t>
      </w:r>
      <w:r w:rsidR="00DD65F0">
        <w:rPr>
          <w:rFonts w:ascii="Arial" w:hAnsi="Arial" w:cs="Arial"/>
          <w:sz w:val="24"/>
          <w:szCs w:val="24"/>
        </w:rPr>
        <w:t xml:space="preserve"> and </w:t>
      </w:r>
      <w:r w:rsidR="00EC5F71">
        <w:rPr>
          <w:rFonts w:ascii="Arial" w:hAnsi="Arial" w:cs="Arial"/>
          <w:sz w:val="24"/>
          <w:szCs w:val="24"/>
        </w:rPr>
        <w:t xml:space="preserve">where </w:t>
      </w:r>
      <w:r w:rsidR="00DD65F0">
        <w:rPr>
          <w:rFonts w:ascii="Arial" w:hAnsi="Arial" w:cs="Arial"/>
          <w:sz w:val="24"/>
          <w:szCs w:val="24"/>
        </w:rPr>
        <w:t>‘turning a blind eye’ is</w:t>
      </w:r>
      <w:r w:rsidR="00252613">
        <w:rPr>
          <w:rFonts w:ascii="Arial" w:hAnsi="Arial" w:cs="Arial"/>
          <w:sz w:val="24"/>
          <w:szCs w:val="24"/>
        </w:rPr>
        <w:t xml:space="preserve"> often</w:t>
      </w:r>
      <w:r w:rsidR="00DD65F0">
        <w:rPr>
          <w:rFonts w:ascii="Arial" w:hAnsi="Arial" w:cs="Arial"/>
          <w:sz w:val="24"/>
          <w:szCs w:val="24"/>
        </w:rPr>
        <w:t xml:space="preserve"> normalized.  </w:t>
      </w:r>
    </w:p>
    <w:p w14:paraId="7C0CBB6D" w14:textId="77777777" w:rsidR="000239EC" w:rsidRPr="00891107" w:rsidRDefault="000239EC" w:rsidP="006B0CBC">
      <w:pPr>
        <w:spacing w:after="0" w:line="480" w:lineRule="auto"/>
        <w:rPr>
          <w:rFonts w:ascii="Arial" w:hAnsi="Arial" w:cs="Arial"/>
          <w:sz w:val="24"/>
          <w:szCs w:val="24"/>
        </w:rPr>
      </w:pPr>
    </w:p>
    <w:p w14:paraId="0F7F5224" w14:textId="2852EFBE" w:rsidR="00194D23" w:rsidRPr="009D2C70" w:rsidRDefault="00194D23" w:rsidP="008233BF">
      <w:pPr>
        <w:pStyle w:val="Heading2"/>
        <w:rPr>
          <w:rFonts w:ascii="Arial" w:hAnsi="Arial" w:cs="Arial"/>
          <w:color w:val="auto"/>
        </w:rPr>
      </w:pPr>
      <w:r w:rsidRPr="009D2C70">
        <w:rPr>
          <w:rFonts w:ascii="Arial" w:hAnsi="Arial" w:cs="Arial"/>
          <w:color w:val="auto"/>
        </w:rPr>
        <w:t xml:space="preserve">THE </w:t>
      </w:r>
      <w:r w:rsidR="00FE01B2" w:rsidRPr="009D2C70">
        <w:rPr>
          <w:rFonts w:ascii="Arial" w:hAnsi="Arial" w:cs="Arial"/>
          <w:color w:val="auto"/>
        </w:rPr>
        <w:t>STUDY</w:t>
      </w:r>
    </w:p>
    <w:p w14:paraId="42B8603C" w14:textId="77777777" w:rsidR="009D2C70" w:rsidRPr="009D2C70" w:rsidRDefault="009D2C70" w:rsidP="009D2C70"/>
    <w:p w14:paraId="23E6A810" w14:textId="42AD8AB3" w:rsidR="008F3AD1" w:rsidRPr="00F36511" w:rsidRDefault="001A1450" w:rsidP="008F3AD1">
      <w:pPr>
        <w:spacing w:line="480" w:lineRule="auto"/>
        <w:rPr>
          <w:rFonts w:ascii="Arial" w:hAnsi="Arial" w:cs="Arial"/>
          <w:sz w:val="24"/>
          <w:szCs w:val="24"/>
          <w:lang w:val="en-GB"/>
        </w:rPr>
      </w:pPr>
      <w:r>
        <w:rPr>
          <w:rFonts w:ascii="Arial" w:hAnsi="Arial" w:cs="Arial"/>
          <w:sz w:val="24"/>
          <w:szCs w:val="24"/>
        </w:rPr>
        <w:t>To explore and illuminate the</w:t>
      </w:r>
      <w:r w:rsidR="008F3AD1" w:rsidRPr="00F36511">
        <w:rPr>
          <w:rFonts w:ascii="Arial" w:hAnsi="Arial" w:cs="Arial"/>
          <w:sz w:val="24"/>
          <w:szCs w:val="24"/>
        </w:rPr>
        <w:t xml:space="preserve"> notions </w:t>
      </w:r>
      <w:r>
        <w:rPr>
          <w:rFonts w:ascii="Arial" w:hAnsi="Arial" w:cs="Arial"/>
          <w:sz w:val="24"/>
          <w:szCs w:val="24"/>
        </w:rPr>
        <w:t xml:space="preserve">of this paper </w:t>
      </w:r>
      <w:r w:rsidR="008F3AD1" w:rsidRPr="00F36511">
        <w:rPr>
          <w:rFonts w:ascii="Arial" w:hAnsi="Arial" w:cs="Arial"/>
          <w:sz w:val="24"/>
          <w:szCs w:val="24"/>
        </w:rPr>
        <w:t xml:space="preserve">in greater </w:t>
      </w:r>
      <w:r>
        <w:rPr>
          <w:rFonts w:ascii="Arial" w:hAnsi="Arial" w:cs="Arial"/>
          <w:sz w:val="24"/>
          <w:szCs w:val="24"/>
        </w:rPr>
        <w:t xml:space="preserve">we will use data from a series of interviews with senior managers. </w:t>
      </w:r>
      <w:r w:rsidR="008F3AD1" w:rsidRPr="00F36511">
        <w:rPr>
          <w:rFonts w:ascii="Arial" w:hAnsi="Arial" w:cs="Arial"/>
          <w:bCs/>
          <w:sz w:val="24"/>
          <w:szCs w:val="24"/>
          <w:lang w:val="en-GB"/>
        </w:rPr>
        <w:t xml:space="preserve">The focus of the study was </w:t>
      </w:r>
      <w:r w:rsidR="008F3AD1" w:rsidRPr="00F36511">
        <w:rPr>
          <w:rFonts w:ascii="Arial" w:hAnsi="Arial" w:cs="Arial"/>
          <w:sz w:val="24"/>
          <w:szCs w:val="24"/>
          <w:lang w:val="en-GB"/>
        </w:rPr>
        <w:t>six semi structured interviews from a cross section of senior managers from a range of financial services industry backgrounds from around the world.  The interviews were originally completed in 2012.  Follow-up interviews were carried out to see what had happened between 2012 and 2016.</w:t>
      </w:r>
    </w:p>
    <w:p w14:paraId="0AC2FAE7" w14:textId="77777777" w:rsidR="008F3AD1" w:rsidRDefault="008F3AD1" w:rsidP="008F3AD1">
      <w:pPr>
        <w:spacing w:line="480" w:lineRule="auto"/>
        <w:rPr>
          <w:rFonts w:ascii="Arial" w:hAnsi="Arial" w:cs="Arial"/>
          <w:sz w:val="24"/>
          <w:szCs w:val="24"/>
          <w:lang w:val="en-GB"/>
        </w:rPr>
      </w:pPr>
      <w:r w:rsidRPr="00F36511">
        <w:rPr>
          <w:rFonts w:ascii="Arial" w:hAnsi="Arial" w:cs="Arial"/>
          <w:sz w:val="24"/>
          <w:szCs w:val="24"/>
          <w:lang w:val="en-GB"/>
        </w:rPr>
        <w:t xml:space="preserve">The respondents, male and female, were chosen to represent a range of roles across varying lengths of time spent working in the industry. Table </w:t>
      </w:r>
      <w:r>
        <w:rPr>
          <w:rFonts w:ascii="Arial" w:hAnsi="Arial" w:cs="Arial"/>
          <w:sz w:val="24"/>
          <w:szCs w:val="24"/>
          <w:lang w:val="en-GB"/>
        </w:rPr>
        <w:t>2</w:t>
      </w:r>
      <w:r w:rsidRPr="00F36511">
        <w:rPr>
          <w:rFonts w:ascii="Arial" w:hAnsi="Arial" w:cs="Arial"/>
          <w:sz w:val="24"/>
          <w:szCs w:val="24"/>
          <w:lang w:val="en-GB"/>
        </w:rPr>
        <w:t xml:space="preserve"> illustrates the demographics of the participants. </w:t>
      </w:r>
    </w:p>
    <w:p w14:paraId="512DECF4" w14:textId="77777777" w:rsidR="008F3AD1" w:rsidRPr="008F3AD1" w:rsidRDefault="008F3AD1" w:rsidP="009A0738">
      <w:pPr>
        <w:spacing w:line="480" w:lineRule="auto"/>
        <w:jc w:val="center"/>
        <w:rPr>
          <w:rFonts w:ascii="Arial" w:hAnsi="Arial" w:cs="Arial"/>
          <w:sz w:val="24"/>
          <w:szCs w:val="24"/>
        </w:rPr>
      </w:pPr>
      <w:r w:rsidRPr="008F3AD1">
        <w:rPr>
          <w:rFonts w:ascii="Arial" w:hAnsi="Arial" w:cs="Arial"/>
          <w:sz w:val="24"/>
          <w:szCs w:val="24"/>
        </w:rPr>
        <w:t>------------------------</w:t>
      </w:r>
    </w:p>
    <w:p w14:paraId="69E84067" w14:textId="2CB4E54C" w:rsidR="008F3AD1" w:rsidRPr="008F3AD1" w:rsidRDefault="008F3AD1" w:rsidP="009A0738">
      <w:pPr>
        <w:spacing w:line="480" w:lineRule="auto"/>
        <w:jc w:val="center"/>
        <w:rPr>
          <w:rFonts w:ascii="Arial" w:hAnsi="Arial" w:cs="Arial"/>
          <w:sz w:val="24"/>
          <w:szCs w:val="24"/>
        </w:rPr>
      </w:pPr>
      <w:r w:rsidRPr="008F3AD1">
        <w:rPr>
          <w:rFonts w:ascii="Arial" w:hAnsi="Arial" w:cs="Arial"/>
          <w:sz w:val="24"/>
          <w:szCs w:val="24"/>
        </w:rPr>
        <w:t xml:space="preserve">Insert Table </w:t>
      </w:r>
      <w:r>
        <w:rPr>
          <w:rFonts w:ascii="Arial" w:hAnsi="Arial" w:cs="Arial"/>
          <w:sz w:val="24"/>
          <w:szCs w:val="24"/>
        </w:rPr>
        <w:t>2</w:t>
      </w:r>
      <w:r w:rsidRPr="008F3AD1">
        <w:rPr>
          <w:rFonts w:ascii="Arial" w:hAnsi="Arial" w:cs="Arial"/>
          <w:sz w:val="24"/>
          <w:szCs w:val="24"/>
        </w:rPr>
        <w:t xml:space="preserve"> here</w:t>
      </w:r>
    </w:p>
    <w:p w14:paraId="0DD1F733" w14:textId="1D3AD641" w:rsidR="008F3AD1" w:rsidRDefault="001D2F47" w:rsidP="009A0738">
      <w:pPr>
        <w:spacing w:line="480" w:lineRule="auto"/>
        <w:jc w:val="center"/>
        <w:rPr>
          <w:rFonts w:ascii="Arial" w:hAnsi="Arial" w:cs="Arial"/>
          <w:sz w:val="24"/>
          <w:szCs w:val="24"/>
          <w:lang w:val="en-GB"/>
        </w:rPr>
      </w:pPr>
      <w:r>
        <w:rPr>
          <w:rFonts w:ascii="Arial" w:hAnsi="Arial" w:cs="Arial"/>
          <w:sz w:val="24"/>
          <w:szCs w:val="24"/>
          <w:lang w:val="en-GB"/>
        </w:rPr>
        <w:t>------------------------</w:t>
      </w:r>
    </w:p>
    <w:p w14:paraId="06680F2A" w14:textId="77777777" w:rsidR="008F3AD1" w:rsidRDefault="008F3AD1" w:rsidP="008F3AD1">
      <w:pPr>
        <w:spacing w:line="480" w:lineRule="auto"/>
        <w:rPr>
          <w:rFonts w:ascii="Arial" w:hAnsi="Arial" w:cs="Arial"/>
          <w:sz w:val="24"/>
          <w:szCs w:val="24"/>
          <w:lang w:val="en-GB"/>
        </w:rPr>
      </w:pPr>
    </w:p>
    <w:p w14:paraId="62CA22EF" w14:textId="162FC485" w:rsidR="008F3AD1" w:rsidRPr="00F36511" w:rsidRDefault="008F3AD1" w:rsidP="008F3AD1">
      <w:pPr>
        <w:spacing w:line="480" w:lineRule="auto"/>
        <w:rPr>
          <w:rFonts w:ascii="Arial" w:hAnsi="Arial" w:cs="Arial"/>
          <w:sz w:val="24"/>
          <w:szCs w:val="24"/>
          <w:lang w:val="en-GB"/>
        </w:rPr>
      </w:pPr>
      <w:r w:rsidRPr="00F36511">
        <w:rPr>
          <w:rFonts w:ascii="Arial" w:hAnsi="Arial" w:cs="Arial"/>
          <w:sz w:val="24"/>
          <w:szCs w:val="24"/>
          <w:lang w:val="en-GB"/>
        </w:rPr>
        <w:t xml:space="preserve">The subjects had an average of 27 years’ experience in positions of formal authority and had high levels of job status including: CEO of a </w:t>
      </w:r>
      <w:r w:rsidR="00684A49">
        <w:rPr>
          <w:rFonts w:ascii="Arial" w:hAnsi="Arial" w:cs="Arial"/>
          <w:sz w:val="24"/>
          <w:szCs w:val="24"/>
          <w:lang w:val="en-GB"/>
        </w:rPr>
        <w:t>SME</w:t>
      </w:r>
      <w:r w:rsidRPr="00F36511">
        <w:rPr>
          <w:rFonts w:ascii="Arial" w:hAnsi="Arial" w:cs="Arial"/>
          <w:sz w:val="24"/>
          <w:szCs w:val="24"/>
          <w:lang w:val="en-GB"/>
        </w:rPr>
        <w:t>; Head of Business Development of a medium sized business</w:t>
      </w:r>
      <w:r w:rsidR="00684A49">
        <w:rPr>
          <w:rFonts w:ascii="Arial" w:hAnsi="Arial" w:cs="Arial"/>
          <w:sz w:val="24"/>
          <w:szCs w:val="24"/>
          <w:lang w:val="en-GB"/>
        </w:rPr>
        <w:t xml:space="preserve"> and</w:t>
      </w:r>
      <w:r w:rsidRPr="00F36511">
        <w:rPr>
          <w:rFonts w:ascii="Arial" w:hAnsi="Arial" w:cs="Arial"/>
          <w:sz w:val="24"/>
          <w:szCs w:val="24"/>
          <w:lang w:val="en-GB"/>
        </w:rPr>
        <w:t xml:space="preserve"> Vice President of a </w:t>
      </w:r>
      <w:r w:rsidR="00684A49">
        <w:rPr>
          <w:rFonts w:ascii="Arial" w:hAnsi="Arial" w:cs="Arial"/>
          <w:sz w:val="24"/>
          <w:szCs w:val="24"/>
          <w:lang w:val="en-GB"/>
        </w:rPr>
        <w:t>corporate</w:t>
      </w:r>
      <w:r w:rsidRPr="00F36511">
        <w:rPr>
          <w:rFonts w:ascii="Arial" w:hAnsi="Arial" w:cs="Arial"/>
          <w:sz w:val="24"/>
          <w:szCs w:val="24"/>
          <w:lang w:val="en-GB"/>
        </w:rPr>
        <w:t xml:space="preserve">.  </w:t>
      </w:r>
    </w:p>
    <w:p w14:paraId="7FAB22B5" w14:textId="7E4548C4" w:rsidR="008F3AD1" w:rsidRPr="00F36511" w:rsidRDefault="008F3AD1" w:rsidP="008F3AD1">
      <w:pPr>
        <w:spacing w:line="480" w:lineRule="auto"/>
        <w:rPr>
          <w:rFonts w:ascii="Arial" w:hAnsi="Arial" w:cs="Arial"/>
          <w:b/>
          <w:sz w:val="24"/>
          <w:szCs w:val="24"/>
          <w:lang w:val="en-GB"/>
        </w:rPr>
      </w:pPr>
      <w:r w:rsidRPr="00F36511">
        <w:rPr>
          <w:rFonts w:ascii="Arial" w:hAnsi="Arial" w:cs="Arial"/>
          <w:sz w:val="24"/>
          <w:szCs w:val="24"/>
          <w:lang w:val="en-GB"/>
        </w:rPr>
        <w:t xml:space="preserve">The number of cases was selected as a purposive sample group as it addressed the requirement of </w:t>
      </w:r>
      <w:r w:rsidRPr="00F36511">
        <w:rPr>
          <w:rFonts w:ascii="Arial" w:hAnsi="Arial" w:cs="Arial"/>
          <w:bCs/>
          <w:sz w:val="24"/>
          <w:szCs w:val="24"/>
          <w:lang w:val="en-GB"/>
        </w:rPr>
        <w:t xml:space="preserve">a breadth of recognised </w:t>
      </w:r>
      <w:r w:rsidRPr="00F36511">
        <w:rPr>
          <w:rFonts w:ascii="Arial" w:hAnsi="Arial" w:cs="Arial"/>
          <w:bCs/>
          <w:sz w:val="24"/>
          <w:szCs w:val="24"/>
          <w:lang w:val="en"/>
        </w:rPr>
        <w:t>industry classifications (super sector classification) including banks, insurance and financial services</w:t>
      </w:r>
      <w:r w:rsidRPr="00F36511">
        <w:rPr>
          <w:rFonts w:ascii="Arial" w:hAnsi="Arial" w:cs="Arial"/>
          <w:sz w:val="24"/>
          <w:szCs w:val="24"/>
          <w:lang w:val="en-GB"/>
        </w:rPr>
        <w:t xml:space="preserve">. </w:t>
      </w:r>
      <w:r w:rsidR="00014B07">
        <w:rPr>
          <w:rFonts w:ascii="Arial" w:hAnsi="Arial" w:cs="Arial"/>
          <w:sz w:val="24"/>
          <w:szCs w:val="24"/>
          <w:lang w:val="en-GB"/>
        </w:rPr>
        <w:t>The study aimed</w:t>
      </w:r>
      <w:r w:rsidRPr="00F36511">
        <w:rPr>
          <w:rFonts w:ascii="Arial" w:hAnsi="Arial" w:cs="Arial"/>
          <w:sz w:val="24"/>
          <w:szCs w:val="24"/>
          <w:lang w:val="en-GB"/>
        </w:rPr>
        <w:t xml:space="preserve"> to provide a diversity of insight rather than to be representative. </w:t>
      </w:r>
    </w:p>
    <w:p w14:paraId="7D618843" w14:textId="77777777" w:rsidR="00B346FC" w:rsidRDefault="00B346FC" w:rsidP="008F3AD1">
      <w:pPr>
        <w:spacing w:line="480" w:lineRule="auto"/>
        <w:rPr>
          <w:rFonts w:ascii="Arial" w:hAnsi="Arial" w:cs="Arial"/>
          <w:color w:val="2F5496" w:themeColor="accent5" w:themeShade="BF"/>
          <w:sz w:val="24"/>
          <w:szCs w:val="24"/>
          <w:lang w:val="en-GB"/>
        </w:rPr>
      </w:pPr>
    </w:p>
    <w:p w14:paraId="635F6B91" w14:textId="4C33D27E" w:rsidR="008F3AD1" w:rsidRDefault="006255CF" w:rsidP="008233BF">
      <w:pPr>
        <w:pStyle w:val="Heading2"/>
        <w:rPr>
          <w:rFonts w:ascii="Arial" w:hAnsi="Arial" w:cs="Arial"/>
          <w:b/>
          <w:color w:val="auto"/>
          <w:sz w:val="24"/>
          <w:szCs w:val="24"/>
          <w:lang w:val="en-GB"/>
        </w:rPr>
      </w:pPr>
      <w:r>
        <w:rPr>
          <w:rFonts w:ascii="Arial" w:hAnsi="Arial" w:cs="Arial"/>
          <w:b/>
          <w:color w:val="auto"/>
          <w:sz w:val="24"/>
          <w:szCs w:val="24"/>
          <w:lang w:val="en-GB"/>
        </w:rPr>
        <w:t>Data Analysis</w:t>
      </w:r>
    </w:p>
    <w:p w14:paraId="6140FCB6" w14:textId="77777777" w:rsidR="009D2C70" w:rsidRPr="009D2C70" w:rsidRDefault="009D2C70" w:rsidP="009D2C70">
      <w:pPr>
        <w:rPr>
          <w:lang w:val="en-GB"/>
        </w:rPr>
      </w:pPr>
    </w:p>
    <w:p w14:paraId="5EAE9694" w14:textId="5035F87D" w:rsidR="008F3AD1" w:rsidRPr="00F36511" w:rsidRDefault="008F3AD1" w:rsidP="008F3AD1">
      <w:pPr>
        <w:spacing w:line="480" w:lineRule="auto"/>
        <w:rPr>
          <w:rFonts w:ascii="Arial" w:hAnsi="Arial" w:cs="Arial"/>
          <w:sz w:val="24"/>
          <w:szCs w:val="24"/>
          <w:lang w:val="en-GB"/>
        </w:rPr>
      </w:pPr>
      <w:r w:rsidRPr="00F36511">
        <w:rPr>
          <w:rFonts w:ascii="Arial" w:hAnsi="Arial" w:cs="Arial"/>
          <w:sz w:val="24"/>
          <w:szCs w:val="24"/>
          <w:lang w:val="en-GB"/>
        </w:rPr>
        <w:t xml:space="preserve">Interviews were transcribed and interviewees reviewed the transcriptions for accuracy and for the contribution of additional ‘upon-reflection’ insights.  Interview data were open-coded in accordance with Parry’s (1998) suggestion to use the grounded theory method to research leadership. A series of questions were formulated to capture both the respondents as </w:t>
      </w:r>
      <w:r w:rsidR="00C71FE5">
        <w:rPr>
          <w:rFonts w:ascii="Arial" w:hAnsi="Arial" w:cs="Arial"/>
          <w:sz w:val="24"/>
          <w:szCs w:val="24"/>
          <w:lang w:val="en-GB"/>
        </w:rPr>
        <w:t>manage</w:t>
      </w:r>
      <w:r w:rsidRPr="00F36511">
        <w:rPr>
          <w:rFonts w:ascii="Arial" w:hAnsi="Arial" w:cs="Arial"/>
          <w:sz w:val="24"/>
          <w:szCs w:val="24"/>
          <w:lang w:val="en-GB"/>
        </w:rPr>
        <w:t xml:space="preserve">rs themselves and also as followers in their organisations. A funnel approach was used with a combination of open and closed questions. </w:t>
      </w:r>
    </w:p>
    <w:p w14:paraId="6AD3A419" w14:textId="77777777" w:rsidR="008F3AD1" w:rsidRPr="00F36511" w:rsidRDefault="008F3AD1" w:rsidP="008F3AD1">
      <w:pPr>
        <w:spacing w:line="480" w:lineRule="auto"/>
        <w:rPr>
          <w:rFonts w:ascii="Arial" w:hAnsi="Arial" w:cs="Arial"/>
          <w:b/>
          <w:sz w:val="24"/>
          <w:szCs w:val="24"/>
        </w:rPr>
      </w:pPr>
      <w:r w:rsidRPr="00F36511">
        <w:rPr>
          <w:rFonts w:ascii="Arial" w:hAnsi="Arial" w:cs="Arial"/>
          <w:sz w:val="24"/>
          <w:szCs w:val="24"/>
          <w:lang w:val="en-GB"/>
        </w:rPr>
        <w:t xml:space="preserve">The interview responses were interpreted using a phenomenological analysis approach. Both Hycner’s (1985) guidelines for a step by step process of phenomenological analysis and Kempster’s (2006) description of this method were drawn upon comprehensively.  </w:t>
      </w:r>
    </w:p>
    <w:p w14:paraId="1606DA28" w14:textId="77777777" w:rsidR="00B346FC" w:rsidRDefault="00B346FC" w:rsidP="00F623A5">
      <w:pPr>
        <w:spacing w:line="480" w:lineRule="auto"/>
        <w:rPr>
          <w:rFonts w:ascii="Arial" w:hAnsi="Arial" w:cs="Arial"/>
          <w:color w:val="2F5496" w:themeColor="accent5" w:themeShade="BF"/>
          <w:sz w:val="24"/>
          <w:szCs w:val="24"/>
        </w:rPr>
      </w:pPr>
    </w:p>
    <w:p w14:paraId="04BE1ED6" w14:textId="1898D73E" w:rsidR="00F623A5" w:rsidRDefault="009D2C70" w:rsidP="008233BF">
      <w:pPr>
        <w:pStyle w:val="Heading2"/>
        <w:rPr>
          <w:rFonts w:ascii="Arial" w:hAnsi="Arial" w:cs="Arial"/>
          <w:b/>
          <w:i/>
          <w:color w:val="auto"/>
          <w:sz w:val="24"/>
          <w:szCs w:val="24"/>
        </w:rPr>
      </w:pPr>
      <w:r w:rsidRPr="009D2C70">
        <w:rPr>
          <w:rFonts w:ascii="Arial" w:hAnsi="Arial" w:cs="Arial"/>
          <w:b/>
          <w:color w:val="auto"/>
          <w:sz w:val="24"/>
          <w:szCs w:val="24"/>
        </w:rPr>
        <w:t>Results</w:t>
      </w:r>
      <w:r w:rsidR="00F623A5" w:rsidRPr="009D2C70">
        <w:rPr>
          <w:rFonts w:ascii="Arial" w:hAnsi="Arial" w:cs="Arial"/>
          <w:b/>
          <w:i/>
          <w:color w:val="auto"/>
          <w:sz w:val="24"/>
          <w:szCs w:val="24"/>
        </w:rPr>
        <w:t xml:space="preserve"> </w:t>
      </w:r>
    </w:p>
    <w:p w14:paraId="3A8620DE" w14:textId="77777777" w:rsidR="009D2C70" w:rsidRPr="009D2C70" w:rsidRDefault="009D2C70" w:rsidP="009D2C70"/>
    <w:p w14:paraId="4FDE508A" w14:textId="3B847A2F" w:rsidR="00F623A5" w:rsidRDefault="00F623A5" w:rsidP="00F623A5">
      <w:pPr>
        <w:spacing w:line="480" w:lineRule="auto"/>
        <w:rPr>
          <w:rFonts w:ascii="Arial" w:hAnsi="Arial" w:cs="Arial"/>
          <w:sz w:val="24"/>
          <w:szCs w:val="24"/>
          <w:lang w:val="en-GB"/>
        </w:rPr>
      </w:pPr>
      <w:r w:rsidRPr="00F36511">
        <w:rPr>
          <w:rFonts w:ascii="Arial" w:hAnsi="Arial" w:cs="Arial"/>
          <w:sz w:val="24"/>
          <w:szCs w:val="24"/>
          <w:lang w:val="en-GB"/>
        </w:rPr>
        <w:t xml:space="preserve">Organisation size ranged from small family businesses up to large multi-national organisations. </w:t>
      </w:r>
      <w:r w:rsidR="006255CF" w:rsidRPr="006255CF">
        <w:rPr>
          <w:rFonts w:ascii="Arial" w:hAnsi="Arial" w:cs="Arial"/>
          <w:sz w:val="24"/>
          <w:szCs w:val="24"/>
          <w:lang w:val="en-GB"/>
        </w:rPr>
        <w:t xml:space="preserve">There seemed to be an association between the increasing size of the organisation and the propensity of management to ‘turn a blind eye’ to ethical dilemmas. </w:t>
      </w:r>
    </w:p>
    <w:p w14:paraId="016AF902" w14:textId="2D0A7B87" w:rsidR="00F623A5" w:rsidRPr="00F36511" w:rsidRDefault="00F623A5" w:rsidP="00F623A5">
      <w:pPr>
        <w:spacing w:line="480" w:lineRule="auto"/>
        <w:rPr>
          <w:rFonts w:ascii="Arial" w:hAnsi="Arial" w:cs="Arial"/>
          <w:b/>
          <w:bCs/>
          <w:sz w:val="24"/>
          <w:szCs w:val="24"/>
          <w:lang w:val="en-GB"/>
        </w:rPr>
      </w:pPr>
      <w:r w:rsidRPr="00F36511">
        <w:rPr>
          <w:rFonts w:ascii="Arial" w:hAnsi="Arial" w:cs="Arial"/>
          <w:sz w:val="24"/>
          <w:szCs w:val="24"/>
          <w:lang w:val="en-GB"/>
        </w:rPr>
        <w:t xml:space="preserve">When these managers were faced with ethical dilemmas three themes </w:t>
      </w:r>
      <w:r w:rsidR="009D2C70">
        <w:rPr>
          <w:rFonts w:ascii="Arial" w:hAnsi="Arial" w:cs="Arial"/>
          <w:sz w:val="24"/>
          <w:szCs w:val="24"/>
          <w:lang w:val="en-GB"/>
        </w:rPr>
        <w:t>were identified through the open-coding process</w:t>
      </w:r>
      <w:r w:rsidRPr="00F36511">
        <w:rPr>
          <w:rFonts w:ascii="Arial" w:hAnsi="Arial" w:cs="Arial"/>
          <w:sz w:val="24"/>
          <w:szCs w:val="24"/>
          <w:lang w:val="en-GB"/>
        </w:rPr>
        <w:t xml:space="preserve">: to </w:t>
      </w:r>
      <w:r w:rsidRPr="00252613">
        <w:rPr>
          <w:rFonts w:ascii="Arial" w:hAnsi="Arial" w:cs="Arial"/>
          <w:b/>
          <w:sz w:val="24"/>
          <w:szCs w:val="24"/>
          <w:lang w:val="en-GB"/>
        </w:rPr>
        <w:t>‘turn a blind eye’</w:t>
      </w:r>
      <w:r w:rsidRPr="00F36511">
        <w:rPr>
          <w:rFonts w:ascii="Arial" w:hAnsi="Arial" w:cs="Arial"/>
          <w:sz w:val="24"/>
          <w:szCs w:val="24"/>
          <w:lang w:val="en-GB"/>
        </w:rPr>
        <w:t xml:space="preserve"> often knowing that there is </w:t>
      </w:r>
      <w:r w:rsidRPr="00252613">
        <w:rPr>
          <w:rFonts w:ascii="Arial" w:hAnsi="Arial" w:cs="Arial"/>
          <w:b/>
          <w:sz w:val="24"/>
          <w:szCs w:val="24"/>
          <w:lang w:val="en-GB"/>
        </w:rPr>
        <w:t>‘safety in numbers’</w:t>
      </w:r>
      <w:r w:rsidRPr="00F36511">
        <w:rPr>
          <w:rFonts w:ascii="Arial" w:hAnsi="Arial" w:cs="Arial"/>
          <w:sz w:val="24"/>
          <w:szCs w:val="24"/>
          <w:lang w:val="en-GB"/>
        </w:rPr>
        <w:t xml:space="preserve"> or </w:t>
      </w:r>
      <w:r w:rsidR="001D2F47">
        <w:rPr>
          <w:rFonts w:ascii="Arial" w:hAnsi="Arial" w:cs="Arial"/>
          <w:sz w:val="24"/>
          <w:szCs w:val="24"/>
          <w:lang w:val="en-GB"/>
        </w:rPr>
        <w:t>doing the</w:t>
      </w:r>
      <w:r w:rsidRPr="00F36511">
        <w:rPr>
          <w:rFonts w:ascii="Arial" w:hAnsi="Arial" w:cs="Arial"/>
          <w:sz w:val="24"/>
          <w:szCs w:val="24"/>
          <w:lang w:val="en-GB"/>
        </w:rPr>
        <w:t xml:space="preserve"> right thing as within their organisation there was </w:t>
      </w:r>
      <w:r w:rsidRPr="00252613">
        <w:rPr>
          <w:rFonts w:ascii="Arial" w:hAnsi="Arial" w:cs="Arial"/>
          <w:b/>
          <w:sz w:val="24"/>
          <w:szCs w:val="24"/>
          <w:lang w:val="en-GB"/>
        </w:rPr>
        <w:t>‘no-where to hide’</w:t>
      </w:r>
      <w:r w:rsidRPr="00F36511">
        <w:rPr>
          <w:rFonts w:ascii="Arial" w:hAnsi="Arial" w:cs="Arial"/>
          <w:sz w:val="24"/>
          <w:szCs w:val="24"/>
          <w:lang w:val="en-GB"/>
        </w:rPr>
        <w:t xml:space="preserve">. </w:t>
      </w:r>
    </w:p>
    <w:p w14:paraId="7FDF6B4F" w14:textId="7C8F375A" w:rsidR="00F623A5" w:rsidRPr="008E4387" w:rsidRDefault="008E4387" w:rsidP="008233BF">
      <w:pPr>
        <w:pStyle w:val="Heading4"/>
        <w:rPr>
          <w:rFonts w:ascii="Arial" w:hAnsi="Arial" w:cs="Arial"/>
          <w:b/>
          <w:bCs/>
          <w:i w:val="0"/>
          <w:color w:val="auto"/>
          <w:sz w:val="24"/>
          <w:szCs w:val="24"/>
          <w:u w:val="single"/>
          <w:lang w:val="en-GB"/>
        </w:rPr>
      </w:pPr>
      <w:r w:rsidRPr="008E4387">
        <w:rPr>
          <w:rFonts w:ascii="Arial" w:hAnsi="Arial" w:cs="Arial"/>
          <w:b/>
          <w:bCs/>
          <w:i w:val="0"/>
          <w:color w:val="auto"/>
          <w:sz w:val="24"/>
          <w:szCs w:val="24"/>
          <w:u w:val="single"/>
          <w:lang w:val="en-GB"/>
        </w:rPr>
        <w:t xml:space="preserve">Theme 1: </w:t>
      </w:r>
      <w:r w:rsidR="00F623A5" w:rsidRPr="008E4387">
        <w:rPr>
          <w:rFonts w:ascii="Arial" w:hAnsi="Arial" w:cs="Arial"/>
          <w:b/>
          <w:bCs/>
          <w:i w:val="0"/>
          <w:color w:val="auto"/>
          <w:sz w:val="24"/>
          <w:szCs w:val="24"/>
          <w:u w:val="single"/>
          <w:lang w:val="en-GB"/>
        </w:rPr>
        <w:t>‘Turning a blind eye’</w:t>
      </w:r>
    </w:p>
    <w:p w14:paraId="1D4B7966" w14:textId="77777777" w:rsidR="008E4387" w:rsidRPr="008E4387" w:rsidRDefault="008E4387" w:rsidP="008E4387">
      <w:pPr>
        <w:rPr>
          <w:lang w:val="en-GB"/>
        </w:rPr>
      </w:pPr>
    </w:p>
    <w:p w14:paraId="3924AEA3" w14:textId="4D21EBD9" w:rsidR="00F623A5" w:rsidRPr="00F36511" w:rsidRDefault="00F623A5" w:rsidP="00F623A5">
      <w:pPr>
        <w:spacing w:line="480" w:lineRule="auto"/>
        <w:rPr>
          <w:rFonts w:ascii="Arial" w:hAnsi="Arial" w:cs="Arial"/>
          <w:bCs/>
          <w:sz w:val="24"/>
          <w:szCs w:val="24"/>
          <w:lang w:val="en-GB"/>
        </w:rPr>
      </w:pPr>
      <w:r w:rsidRPr="00F36511">
        <w:rPr>
          <w:rFonts w:ascii="Arial" w:hAnsi="Arial" w:cs="Arial"/>
          <w:bCs/>
          <w:sz w:val="24"/>
          <w:szCs w:val="24"/>
          <w:lang w:val="en-GB"/>
        </w:rPr>
        <w:t xml:space="preserve">Two interviewees, Chris and Alex </w:t>
      </w:r>
      <w:r w:rsidR="00252613">
        <w:rPr>
          <w:rFonts w:ascii="Arial" w:hAnsi="Arial" w:cs="Arial"/>
          <w:bCs/>
          <w:sz w:val="24"/>
          <w:szCs w:val="24"/>
          <w:lang w:val="en-GB"/>
        </w:rPr>
        <w:t>confided</w:t>
      </w:r>
      <w:r w:rsidRPr="00F36511">
        <w:rPr>
          <w:rFonts w:ascii="Arial" w:hAnsi="Arial" w:cs="Arial"/>
          <w:bCs/>
          <w:sz w:val="24"/>
          <w:szCs w:val="24"/>
          <w:lang w:val="en-GB"/>
        </w:rPr>
        <w:t xml:space="preserve"> about their inability to speak out or whistle blow to senior managers in their organisations about inappropriate or unethical behaviours that they had </w:t>
      </w:r>
      <w:r w:rsidR="00252613">
        <w:rPr>
          <w:rFonts w:ascii="Arial" w:hAnsi="Arial" w:cs="Arial"/>
          <w:bCs/>
          <w:sz w:val="24"/>
          <w:szCs w:val="24"/>
          <w:lang w:val="en-GB"/>
        </w:rPr>
        <w:t>witnessed</w:t>
      </w:r>
      <w:r w:rsidRPr="00F36511">
        <w:rPr>
          <w:rFonts w:ascii="Arial" w:hAnsi="Arial" w:cs="Arial"/>
          <w:bCs/>
          <w:sz w:val="24"/>
          <w:szCs w:val="24"/>
          <w:lang w:val="en-GB"/>
        </w:rPr>
        <w:t xml:space="preserve">. Both indicated that their roles and job retention would have been in jeopardy if they had taken this course of action. Further, they </w:t>
      </w:r>
      <w:r w:rsidR="0003774E">
        <w:rPr>
          <w:rFonts w:ascii="Arial" w:hAnsi="Arial" w:cs="Arial"/>
          <w:bCs/>
          <w:sz w:val="24"/>
          <w:szCs w:val="24"/>
          <w:lang w:val="en-GB"/>
        </w:rPr>
        <w:t xml:space="preserve">explained that they </w:t>
      </w:r>
      <w:r w:rsidRPr="00F36511">
        <w:rPr>
          <w:rFonts w:ascii="Arial" w:hAnsi="Arial" w:cs="Arial"/>
          <w:bCs/>
          <w:sz w:val="24"/>
          <w:szCs w:val="24"/>
          <w:lang w:val="en-GB"/>
        </w:rPr>
        <w:t>would have found it difficult to find a similar role within the industry as a result of speaking out. Their psychological safety was challenged. Both Chris and Alex have since moved to new organisations.</w:t>
      </w:r>
    </w:p>
    <w:p w14:paraId="4F4C68AC" w14:textId="77777777" w:rsidR="00F623A5" w:rsidRPr="00F36511" w:rsidRDefault="00F623A5" w:rsidP="00F623A5">
      <w:pPr>
        <w:spacing w:line="480" w:lineRule="auto"/>
        <w:rPr>
          <w:rFonts w:ascii="Arial" w:hAnsi="Arial" w:cs="Arial"/>
          <w:bCs/>
          <w:sz w:val="24"/>
          <w:szCs w:val="24"/>
          <w:lang w:val="en-GB"/>
        </w:rPr>
      </w:pPr>
      <w:r w:rsidRPr="00F36511">
        <w:rPr>
          <w:rFonts w:ascii="Arial" w:hAnsi="Arial" w:cs="Arial"/>
          <w:bCs/>
          <w:sz w:val="24"/>
          <w:szCs w:val="24"/>
          <w:lang w:val="en-GB"/>
        </w:rPr>
        <w:t xml:space="preserve">The reluctance to whistle blow by Chris and Alex affords an insight into the leadership practice within their organisations. </w:t>
      </w:r>
    </w:p>
    <w:p w14:paraId="415876EF" w14:textId="6F74E55C" w:rsidR="00F623A5" w:rsidRPr="00F36511" w:rsidRDefault="00F623A5" w:rsidP="00F36511">
      <w:pPr>
        <w:spacing w:line="480" w:lineRule="auto"/>
        <w:ind w:left="720"/>
        <w:rPr>
          <w:rFonts w:ascii="Arial" w:hAnsi="Arial" w:cs="Arial"/>
          <w:bCs/>
          <w:sz w:val="24"/>
          <w:szCs w:val="24"/>
          <w:lang w:val="en-GB"/>
        </w:rPr>
      </w:pPr>
      <w:r w:rsidRPr="00F36511">
        <w:rPr>
          <w:rFonts w:ascii="Arial" w:hAnsi="Arial" w:cs="Arial"/>
          <w:bCs/>
          <w:sz w:val="24"/>
          <w:szCs w:val="24"/>
          <w:lang w:val="en-GB"/>
        </w:rPr>
        <w:t>C</w:t>
      </w:r>
      <w:r w:rsidR="001572E4">
        <w:rPr>
          <w:rFonts w:ascii="Arial" w:hAnsi="Arial" w:cs="Arial"/>
          <w:bCs/>
          <w:sz w:val="24"/>
          <w:szCs w:val="24"/>
          <w:lang w:val="en-GB"/>
        </w:rPr>
        <w:t>hris</w:t>
      </w:r>
      <w:r w:rsidRPr="00F36511">
        <w:rPr>
          <w:rFonts w:ascii="Arial" w:hAnsi="Arial" w:cs="Arial"/>
          <w:bCs/>
          <w:sz w:val="24"/>
          <w:szCs w:val="24"/>
          <w:lang w:val="en-GB"/>
        </w:rPr>
        <w:t>: ‘</w:t>
      </w:r>
      <w:r w:rsidRPr="00F36511">
        <w:rPr>
          <w:rFonts w:ascii="Arial" w:hAnsi="Arial" w:cs="Arial"/>
          <w:bCs/>
          <w:i/>
          <w:sz w:val="24"/>
          <w:szCs w:val="24"/>
          <w:lang w:val="en-GB"/>
        </w:rPr>
        <w:t>Now, if you are going to speak about the standa</w:t>
      </w:r>
      <w:r w:rsidR="007F7ED4">
        <w:rPr>
          <w:rFonts w:ascii="Arial" w:hAnsi="Arial" w:cs="Arial"/>
          <w:bCs/>
          <w:i/>
          <w:sz w:val="24"/>
          <w:szCs w:val="24"/>
          <w:lang w:val="en-GB"/>
        </w:rPr>
        <w:t xml:space="preserve">rds, the policies, sticking to </w:t>
      </w:r>
      <w:r w:rsidRPr="00F36511">
        <w:rPr>
          <w:rFonts w:ascii="Arial" w:hAnsi="Arial" w:cs="Arial"/>
          <w:bCs/>
          <w:i/>
          <w:sz w:val="24"/>
          <w:szCs w:val="24"/>
          <w:lang w:val="en-GB"/>
        </w:rPr>
        <w:t>policies, procedures, doing things for the book you cannot survive … if it doesn’t harm the business they will do it, if it harms the business they cannot do it because they will be held responsible. In this part of the world they don’t even care about that … It’s a challenge with yourself, every day you challenge your own principles’</w:t>
      </w:r>
      <w:r w:rsidRPr="00F36511">
        <w:rPr>
          <w:rFonts w:ascii="Arial" w:hAnsi="Arial" w:cs="Arial"/>
          <w:bCs/>
          <w:sz w:val="24"/>
          <w:szCs w:val="24"/>
          <w:lang w:val="en-GB"/>
        </w:rPr>
        <w:t xml:space="preserve">. </w:t>
      </w:r>
    </w:p>
    <w:p w14:paraId="5DD365B8" w14:textId="77777777" w:rsidR="00F623A5" w:rsidRPr="00F36511" w:rsidRDefault="00F623A5" w:rsidP="00F623A5">
      <w:pPr>
        <w:spacing w:line="480" w:lineRule="auto"/>
        <w:rPr>
          <w:rFonts w:ascii="Arial" w:hAnsi="Arial" w:cs="Arial"/>
          <w:bCs/>
          <w:sz w:val="24"/>
          <w:szCs w:val="24"/>
          <w:lang w:val="en-GB"/>
        </w:rPr>
      </w:pPr>
      <w:r w:rsidRPr="00F36511">
        <w:rPr>
          <w:rFonts w:ascii="Arial" w:hAnsi="Arial" w:cs="Arial"/>
          <w:bCs/>
          <w:sz w:val="24"/>
          <w:szCs w:val="24"/>
          <w:lang w:val="en-GB"/>
        </w:rPr>
        <w:t>Research by Somers and Casel (2011) suggests that an employee makes a decision to whistle blow because they are faced with a situation that they find morally wrong and have expectations that a resolution will be found. Whistle blowing is more likely to take place in organisations where there is a democratic supportive structure.  Conversely therefore, we suggest that if there is no democratic supportive structure, people will turn a blind eye and join in with the unethical practices that they see happening.  In effect, they probably have no choice.</w:t>
      </w:r>
    </w:p>
    <w:p w14:paraId="11F234C4" w14:textId="6E369A6C" w:rsidR="00F623A5" w:rsidRDefault="00C725D7" w:rsidP="00F623A5">
      <w:pPr>
        <w:spacing w:line="480" w:lineRule="auto"/>
        <w:rPr>
          <w:rFonts w:ascii="Arial" w:hAnsi="Arial" w:cs="Arial"/>
          <w:sz w:val="24"/>
          <w:szCs w:val="24"/>
          <w:lang w:val="en-GB"/>
        </w:rPr>
      </w:pPr>
      <w:r>
        <w:rPr>
          <w:rFonts w:ascii="Arial" w:hAnsi="Arial" w:cs="Arial"/>
          <w:sz w:val="24"/>
          <w:szCs w:val="24"/>
          <w:lang w:val="en-GB"/>
        </w:rPr>
        <w:t>W</w:t>
      </w:r>
      <w:r w:rsidR="00F623A5" w:rsidRPr="00F36511">
        <w:rPr>
          <w:rFonts w:ascii="Arial" w:hAnsi="Arial" w:cs="Arial"/>
          <w:sz w:val="24"/>
          <w:szCs w:val="24"/>
          <w:lang w:val="en-GB"/>
        </w:rPr>
        <w:t>e consider</w:t>
      </w:r>
      <w:r w:rsidR="00C71FE5">
        <w:rPr>
          <w:rFonts w:ascii="Arial" w:hAnsi="Arial" w:cs="Arial"/>
          <w:sz w:val="24"/>
          <w:szCs w:val="24"/>
          <w:lang w:val="en-GB"/>
        </w:rPr>
        <w:t>ed</w:t>
      </w:r>
      <w:r w:rsidR="00F623A5" w:rsidRPr="00F36511">
        <w:rPr>
          <w:rFonts w:ascii="Arial" w:hAnsi="Arial" w:cs="Arial"/>
          <w:sz w:val="24"/>
          <w:szCs w:val="24"/>
          <w:lang w:val="en-GB"/>
        </w:rPr>
        <w:t xml:space="preserve"> risk-taking linked to ‘turning a blind eye’, as this ha</w:t>
      </w:r>
      <w:r w:rsidR="007F7ED4">
        <w:rPr>
          <w:rFonts w:ascii="Arial" w:hAnsi="Arial" w:cs="Arial"/>
          <w:sz w:val="24"/>
          <w:szCs w:val="24"/>
          <w:lang w:val="en-GB"/>
        </w:rPr>
        <w:t>d</w:t>
      </w:r>
      <w:r w:rsidR="00F623A5" w:rsidRPr="00F36511">
        <w:rPr>
          <w:rFonts w:ascii="Arial" w:hAnsi="Arial" w:cs="Arial"/>
          <w:sz w:val="24"/>
          <w:szCs w:val="24"/>
          <w:lang w:val="en-GB"/>
        </w:rPr>
        <w:t xml:space="preserve"> </w:t>
      </w:r>
      <w:r w:rsidR="007F7ED4">
        <w:rPr>
          <w:rFonts w:ascii="Arial" w:hAnsi="Arial" w:cs="Arial"/>
          <w:sz w:val="24"/>
          <w:szCs w:val="24"/>
          <w:lang w:val="en-GB"/>
        </w:rPr>
        <w:t xml:space="preserve">historically been </w:t>
      </w:r>
      <w:r w:rsidR="00F623A5" w:rsidRPr="00F36511">
        <w:rPr>
          <w:rFonts w:ascii="Arial" w:hAnsi="Arial" w:cs="Arial"/>
          <w:sz w:val="24"/>
          <w:szCs w:val="24"/>
          <w:lang w:val="en-GB"/>
        </w:rPr>
        <w:t xml:space="preserve">one of the most dominant leadership practices </w:t>
      </w:r>
      <w:r w:rsidR="001D2F47">
        <w:rPr>
          <w:rFonts w:ascii="Arial" w:hAnsi="Arial" w:cs="Arial"/>
          <w:sz w:val="24"/>
          <w:szCs w:val="24"/>
          <w:lang w:val="en-GB"/>
        </w:rPr>
        <w:t>occurring with</w:t>
      </w:r>
      <w:r w:rsidR="00F623A5" w:rsidRPr="00F36511">
        <w:rPr>
          <w:rFonts w:ascii="Arial" w:hAnsi="Arial" w:cs="Arial"/>
          <w:sz w:val="24"/>
          <w:szCs w:val="24"/>
          <w:lang w:val="en-GB"/>
        </w:rPr>
        <w:t xml:space="preserve">in </w:t>
      </w:r>
      <w:r w:rsidR="001D2F47">
        <w:rPr>
          <w:rFonts w:ascii="Arial" w:hAnsi="Arial" w:cs="Arial"/>
          <w:sz w:val="24"/>
          <w:szCs w:val="24"/>
          <w:lang w:val="en-GB"/>
        </w:rPr>
        <w:t xml:space="preserve">the </w:t>
      </w:r>
      <w:r w:rsidR="007F7ED4">
        <w:rPr>
          <w:rFonts w:ascii="Arial" w:hAnsi="Arial" w:cs="Arial"/>
          <w:sz w:val="24"/>
          <w:szCs w:val="24"/>
          <w:lang w:val="en-GB"/>
        </w:rPr>
        <w:t>financial services industry</w:t>
      </w:r>
      <w:r w:rsidR="00F623A5" w:rsidRPr="00F36511">
        <w:rPr>
          <w:rFonts w:ascii="Arial" w:hAnsi="Arial" w:cs="Arial"/>
          <w:sz w:val="24"/>
          <w:szCs w:val="24"/>
          <w:lang w:val="en-GB"/>
        </w:rPr>
        <w:t>. The idiom of ‘turning a blind eye’ resonated with some of the examples shared during the research. The phrase has been attributed to Lord Nelson who during the Battle of Copenhagen in 1801 chose to ignore the order of his superior officer by putting his telescope to his blind eye to ‘observe’ the signal of flags and therefore claiming not to have received the command. It is a concept that is now used frequently in our everyday language.  Often, we have opportunities to turn a blind eye to moral dilemmas. An understanding of the notion of the blind eye allows an examination of how people in leadership positions can reflect upon their personal values and thus be sinful or virtuous with their leadership work through the lens of personal values and ‘turning a blind eye’.</w:t>
      </w:r>
    </w:p>
    <w:p w14:paraId="3FCF21E3" w14:textId="77777777" w:rsidR="008E4387" w:rsidRPr="00F36511" w:rsidRDefault="008E4387" w:rsidP="00F623A5">
      <w:pPr>
        <w:spacing w:line="480" w:lineRule="auto"/>
        <w:rPr>
          <w:rFonts w:ascii="Arial" w:hAnsi="Arial" w:cs="Arial"/>
          <w:sz w:val="24"/>
          <w:szCs w:val="24"/>
          <w:lang w:val="en-GB"/>
        </w:rPr>
      </w:pPr>
    </w:p>
    <w:p w14:paraId="13DEEC6B" w14:textId="7995C2CF" w:rsidR="00F623A5" w:rsidRPr="008E4387" w:rsidRDefault="008E4387" w:rsidP="008233BF">
      <w:pPr>
        <w:pStyle w:val="Heading4"/>
        <w:rPr>
          <w:rFonts w:ascii="Arial" w:hAnsi="Arial" w:cs="Arial"/>
          <w:b/>
          <w:bCs/>
          <w:i w:val="0"/>
          <w:color w:val="auto"/>
          <w:sz w:val="24"/>
          <w:szCs w:val="24"/>
          <w:u w:val="single"/>
          <w:lang w:val="en-GB"/>
        </w:rPr>
      </w:pPr>
      <w:r w:rsidRPr="008E4387">
        <w:rPr>
          <w:rFonts w:ascii="Arial" w:hAnsi="Arial" w:cs="Arial"/>
          <w:b/>
          <w:bCs/>
          <w:i w:val="0"/>
          <w:color w:val="auto"/>
          <w:sz w:val="24"/>
          <w:szCs w:val="24"/>
          <w:u w:val="single"/>
          <w:lang w:val="en-GB"/>
        </w:rPr>
        <w:t xml:space="preserve">Theme 2: </w:t>
      </w:r>
      <w:r w:rsidR="00F623A5" w:rsidRPr="008E4387">
        <w:rPr>
          <w:rFonts w:ascii="Arial" w:hAnsi="Arial" w:cs="Arial"/>
          <w:b/>
          <w:bCs/>
          <w:i w:val="0"/>
          <w:color w:val="auto"/>
          <w:sz w:val="24"/>
          <w:szCs w:val="24"/>
          <w:u w:val="single"/>
          <w:lang w:val="en-GB"/>
        </w:rPr>
        <w:t xml:space="preserve">‘Safety in numbers’ </w:t>
      </w:r>
    </w:p>
    <w:p w14:paraId="015F7D4F" w14:textId="77777777" w:rsidR="008E4387" w:rsidRPr="008E4387" w:rsidRDefault="008E4387" w:rsidP="008E4387">
      <w:pPr>
        <w:rPr>
          <w:lang w:val="en-GB"/>
        </w:rPr>
      </w:pPr>
    </w:p>
    <w:p w14:paraId="6A207499" w14:textId="77777777" w:rsidR="00F623A5" w:rsidRPr="00F36511" w:rsidRDefault="00F623A5" w:rsidP="00F623A5">
      <w:pPr>
        <w:spacing w:line="480" w:lineRule="auto"/>
        <w:rPr>
          <w:rFonts w:ascii="Arial" w:hAnsi="Arial" w:cs="Arial"/>
          <w:bCs/>
          <w:sz w:val="24"/>
          <w:szCs w:val="24"/>
          <w:lang w:val="en-GB"/>
        </w:rPr>
      </w:pPr>
      <w:r w:rsidRPr="00F36511">
        <w:rPr>
          <w:rFonts w:ascii="Arial" w:hAnsi="Arial" w:cs="Arial"/>
          <w:bCs/>
          <w:sz w:val="24"/>
          <w:szCs w:val="24"/>
          <w:lang w:val="en-GB"/>
        </w:rPr>
        <w:t xml:space="preserve">Three of the interviewees worked in multi-national organisations that employed more than 10,000 staff. There were several examples of managers relying on there being ‘safety in numbers’ with regards to the behaviours that occurred. Pat gave an example of the industry coming out on top irrespective of what was happening to the economy. Pat spoke of the ‘blood sucking’ ruthlessness of the industry wherein they still made money but still did not have to be ethical: </w:t>
      </w:r>
    </w:p>
    <w:p w14:paraId="7A260678" w14:textId="6E03D4A5" w:rsidR="00F623A5" w:rsidRPr="00F36511" w:rsidRDefault="00F623A5" w:rsidP="00F36511">
      <w:pPr>
        <w:spacing w:line="480" w:lineRule="auto"/>
        <w:ind w:left="720"/>
        <w:rPr>
          <w:rFonts w:ascii="Arial" w:hAnsi="Arial" w:cs="Arial"/>
          <w:bCs/>
          <w:sz w:val="24"/>
          <w:szCs w:val="24"/>
          <w:lang w:val="en-GB"/>
        </w:rPr>
      </w:pPr>
      <w:r w:rsidRPr="00F36511">
        <w:rPr>
          <w:rFonts w:ascii="Arial" w:hAnsi="Arial" w:cs="Arial"/>
          <w:bCs/>
          <w:iCs/>
          <w:sz w:val="24"/>
          <w:szCs w:val="24"/>
          <w:lang w:val="en-GB"/>
        </w:rPr>
        <w:t>P</w:t>
      </w:r>
      <w:r w:rsidR="001572E4">
        <w:rPr>
          <w:rFonts w:ascii="Arial" w:hAnsi="Arial" w:cs="Arial"/>
          <w:bCs/>
          <w:iCs/>
          <w:sz w:val="24"/>
          <w:szCs w:val="24"/>
          <w:lang w:val="en-GB"/>
        </w:rPr>
        <w:t>at</w:t>
      </w:r>
      <w:r w:rsidRPr="00F36511">
        <w:rPr>
          <w:rFonts w:ascii="Arial" w:hAnsi="Arial" w:cs="Arial"/>
          <w:bCs/>
          <w:iCs/>
          <w:sz w:val="24"/>
          <w:szCs w:val="24"/>
          <w:lang w:val="en-GB"/>
        </w:rPr>
        <w:t>: ‘</w:t>
      </w:r>
      <w:r w:rsidRPr="00F36511">
        <w:rPr>
          <w:rFonts w:ascii="Arial" w:hAnsi="Arial" w:cs="Arial"/>
          <w:bCs/>
          <w:i/>
          <w:iCs/>
          <w:sz w:val="24"/>
          <w:szCs w:val="24"/>
          <w:lang w:val="en-GB"/>
        </w:rPr>
        <w:t xml:space="preserve">But to be honest with you working for a company the size of [name of organisation] and in the industry, it doesn’t really matter whether the economy is good or bad … it sounds a bit blood sucking but whichever way the economy is going we tend to do o.k. through it. One economy we sell that product and in the other economy we sell that product.’ </w:t>
      </w:r>
    </w:p>
    <w:p w14:paraId="7F487346" w14:textId="77777777" w:rsidR="00F623A5" w:rsidRPr="00F36511" w:rsidRDefault="00F623A5" w:rsidP="00F623A5">
      <w:pPr>
        <w:spacing w:line="480" w:lineRule="auto"/>
        <w:rPr>
          <w:rFonts w:ascii="Arial" w:hAnsi="Arial" w:cs="Arial"/>
          <w:bCs/>
          <w:sz w:val="24"/>
          <w:szCs w:val="24"/>
          <w:lang w:val="en-GB"/>
        </w:rPr>
      </w:pPr>
      <w:r w:rsidRPr="00F36511">
        <w:rPr>
          <w:rFonts w:ascii="Arial" w:hAnsi="Arial" w:cs="Arial"/>
          <w:bCs/>
          <w:sz w:val="24"/>
          <w:szCs w:val="24"/>
          <w:lang w:val="en-GB"/>
        </w:rPr>
        <w:t>When the follow up interview was carried out Pat had changed organisations and now works for an independent financial broker, an SME-sized business. One of the reasons Pat left was the size and ‘corporate-ness’ of his previous organisation.</w:t>
      </w:r>
    </w:p>
    <w:p w14:paraId="197B2DC8" w14:textId="65DED44A" w:rsidR="00F623A5" w:rsidRPr="00F36511" w:rsidRDefault="00F623A5" w:rsidP="00F623A5">
      <w:pPr>
        <w:spacing w:line="480" w:lineRule="auto"/>
        <w:rPr>
          <w:rFonts w:ascii="Arial" w:hAnsi="Arial" w:cs="Arial"/>
          <w:bCs/>
          <w:sz w:val="24"/>
          <w:szCs w:val="24"/>
          <w:lang w:val="en-GB"/>
        </w:rPr>
      </w:pPr>
      <w:r w:rsidRPr="00F36511">
        <w:rPr>
          <w:rFonts w:ascii="Arial" w:hAnsi="Arial" w:cs="Arial"/>
          <w:bCs/>
          <w:sz w:val="24"/>
          <w:szCs w:val="24"/>
          <w:lang w:val="en-GB"/>
        </w:rPr>
        <w:t xml:space="preserve">One of the interviewees, Mel, was a </w:t>
      </w:r>
      <w:r w:rsidR="001D2F47">
        <w:rPr>
          <w:rFonts w:ascii="Arial" w:hAnsi="Arial" w:cs="Arial"/>
          <w:bCs/>
          <w:sz w:val="24"/>
          <w:szCs w:val="24"/>
          <w:lang w:val="en-GB"/>
        </w:rPr>
        <w:t>head of a department</w:t>
      </w:r>
      <w:r w:rsidR="00A505F5">
        <w:rPr>
          <w:rFonts w:ascii="Arial" w:hAnsi="Arial" w:cs="Arial"/>
          <w:bCs/>
          <w:sz w:val="24"/>
          <w:szCs w:val="24"/>
          <w:lang w:val="en-GB"/>
        </w:rPr>
        <w:t xml:space="preserve"> in a medium</w:t>
      </w:r>
      <w:r w:rsidRPr="00F36511">
        <w:rPr>
          <w:rFonts w:ascii="Arial" w:hAnsi="Arial" w:cs="Arial"/>
          <w:bCs/>
          <w:sz w:val="24"/>
          <w:szCs w:val="24"/>
          <w:lang w:val="en-GB"/>
        </w:rPr>
        <w:t xml:space="preserve">-sized business when the first interviews were carried out. S/he spoke of not compromising personal values and being prepared to leave an organisation if asked to do something s/he did not think was ethical. </w:t>
      </w:r>
    </w:p>
    <w:p w14:paraId="2598141F" w14:textId="7B586416" w:rsidR="00F623A5" w:rsidRPr="00F36511" w:rsidRDefault="00F623A5" w:rsidP="00F36511">
      <w:pPr>
        <w:spacing w:line="480" w:lineRule="auto"/>
        <w:ind w:left="720"/>
        <w:rPr>
          <w:rFonts w:ascii="Arial" w:hAnsi="Arial" w:cs="Arial"/>
          <w:bCs/>
          <w:sz w:val="24"/>
          <w:szCs w:val="24"/>
          <w:lang w:val="en-GB"/>
        </w:rPr>
      </w:pPr>
      <w:r w:rsidRPr="00F36511">
        <w:rPr>
          <w:rFonts w:ascii="Arial" w:hAnsi="Arial" w:cs="Arial"/>
          <w:bCs/>
          <w:sz w:val="24"/>
          <w:szCs w:val="24"/>
          <w:lang w:val="en-GB"/>
        </w:rPr>
        <w:t>M</w:t>
      </w:r>
      <w:r w:rsidR="001572E4">
        <w:rPr>
          <w:rFonts w:ascii="Arial" w:hAnsi="Arial" w:cs="Arial"/>
          <w:bCs/>
          <w:sz w:val="24"/>
          <w:szCs w:val="24"/>
          <w:lang w:val="en-GB"/>
        </w:rPr>
        <w:t>el</w:t>
      </w:r>
      <w:r w:rsidRPr="00F36511">
        <w:rPr>
          <w:rFonts w:ascii="Arial" w:hAnsi="Arial" w:cs="Arial"/>
          <w:bCs/>
          <w:sz w:val="24"/>
          <w:szCs w:val="24"/>
          <w:lang w:val="en-GB"/>
        </w:rPr>
        <w:t>: ‘</w:t>
      </w:r>
      <w:r w:rsidRPr="00F36511">
        <w:rPr>
          <w:rFonts w:ascii="Arial" w:hAnsi="Arial" w:cs="Arial"/>
          <w:bCs/>
          <w:i/>
          <w:sz w:val="24"/>
          <w:szCs w:val="24"/>
          <w:lang w:val="en-GB"/>
        </w:rPr>
        <w:t>If I were asked to do anything at a personal level that made me uncomfortable in terms of conforming, I would either not do it or otherwise I would leave</w:t>
      </w:r>
      <w:r w:rsidRPr="00F36511">
        <w:rPr>
          <w:rFonts w:ascii="Arial" w:hAnsi="Arial" w:cs="Arial"/>
          <w:bCs/>
          <w:sz w:val="24"/>
          <w:szCs w:val="24"/>
          <w:lang w:val="en-GB"/>
        </w:rPr>
        <w:t>’.</w:t>
      </w:r>
    </w:p>
    <w:p w14:paraId="3B5B68B4" w14:textId="13A8D0CF" w:rsidR="00F623A5" w:rsidRDefault="00F623A5" w:rsidP="00F623A5">
      <w:pPr>
        <w:spacing w:line="480" w:lineRule="auto"/>
        <w:rPr>
          <w:rFonts w:ascii="Arial" w:hAnsi="Arial" w:cs="Arial"/>
          <w:bCs/>
          <w:sz w:val="24"/>
          <w:szCs w:val="24"/>
          <w:lang w:val="en-GB"/>
        </w:rPr>
      </w:pPr>
      <w:r w:rsidRPr="00F36511">
        <w:rPr>
          <w:rFonts w:ascii="Arial" w:hAnsi="Arial" w:cs="Arial"/>
          <w:bCs/>
          <w:sz w:val="24"/>
          <w:szCs w:val="24"/>
          <w:lang w:val="en-GB"/>
        </w:rPr>
        <w:t>Mel has since left this organisation and has set up a not for profit community based organisation. One of the reasons Mel left was because s/he didn’t want to remain in the industry anymore and wanted to make a positive contribution and give something back.</w:t>
      </w:r>
    </w:p>
    <w:p w14:paraId="4E5F4D65" w14:textId="77777777" w:rsidR="008E4387" w:rsidRPr="00F36511" w:rsidRDefault="008E4387" w:rsidP="00F623A5">
      <w:pPr>
        <w:spacing w:line="480" w:lineRule="auto"/>
        <w:rPr>
          <w:rFonts w:ascii="Arial" w:hAnsi="Arial" w:cs="Arial"/>
          <w:bCs/>
          <w:sz w:val="24"/>
          <w:szCs w:val="24"/>
          <w:lang w:val="en-GB"/>
        </w:rPr>
      </w:pPr>
    </w:p>
    <w:p w14:paraId="3CCC8DD1" w14:textId="59D111B3" w:rsidR="00F623A5" w:rsidRPr="008E4387" w:rsidRDefault="008E4387" w:rsidP="008233BF">
      <w:pPr>
        <w:pStyle w:val="Heading4"/>
        <w:rPr>
          <w:rFonts w:ascii="Arial" w:hAnsi="Arial" w:cs="Arial"/>
          <w:b/>
          <w:bCs/>
          <w:i w:val="0"/>
          <w:color w:val="auto"/>
          <w:sz w:val="24"/>
          <w:szCs w:val="24"/>
          <w:u w:val="single"/>
          <w:lang w:val="en-GB"/>
        </w:rPr>
      </w:pPr>
      <w:r w:rsidRPr="008E4387">
        <w:rPr>
          <w:rFonts w:ascii="Arial" w:hAnsi="Arial" w:cs="Arial"/>
          <w:b/>
          <w:bCs/>
          <w:i w:val="0"/>
          <w:color w:val="auto"/>
          <w:sz w:val="24"/>
          <w:szCs w:val="24"/>
          <w:u w:val="single"/>
          <w:lang w:val="en-GB"/>
        </w:rPr>
        <w:t xml:space="preserve">Theme 3: </w:t>
      </w:r>
      <w:r w:rsidR="00F623A5" w:rsidRPr="008E4387">
        <w:rPr>
          <w:rFonts w:ascii="Arial" w:hAnsi="Arial" w:cs="Arial"/>
          <w:b/>
          <w:bCs/>
          <w:i w:val="0"/>
          <w:color w:val="auto"/>
          <w:sz w:val="24"/>
          <w:szCs w:val="24"/>
          <w:u w:val="single"/>
          <w:lang w:val="en-GB"/>
        </w:rPr>
        <w:t>‘No</w:t>
      </w:r>
      <w:r w:rsidR="00295662">
        <w:rPr>
          <w:rFonts w:ascii="Arial" w:hAnsi="Arial" w:cs="Arial"/>
          <w:b/>
          <w:bCs/>
          <w:i w:val="0"/>
          <w:color w:val="auto"/>
          <w:sz w:val="24"/>
          <w:szCs w:val="24"/>
          <w:u w:val="single"/>
          <w:lang w:val="en-GB"/>
        </w:rPr>
        <w:t>-</w:t>
      </w:r>
      <w:r w:rsidR="00F623A5" w:rsidRPr="008E4387">
        <w:rPr>
          <w:rFonts w:ascii="Arial" w:hAnsi="Arial" w:cs="Arial"/>
          <w:b/>
          <w:bCs/>
          <w:i w:val="0"/>
          <w:color w:val="auto"/>
          <w:sz w:val="24"/>
          <w:szCs w:val="24"/>
          <w:u w:val="single"/>
          <w:lang w:val="en-GB"/>
        </w:rPr>
        <w:t>where to hide’</w:t>
      </w:r>
    </w:p>
    <w:p w14:paraId="33FF95C4" w14:textId="77777777" w:rsidR="008E4387" w:rsidRPr="008E4387" w:rsidRDefault="008E4387" w:rsidP="008E4387">
      <w:pPr>
        <w:rPr>
          <w:lang w:val="en-GB"/>
        </w:rPr>
      </w:pPr>
    </w:p>
    <w:p w14:paraId="0E696F42" w14:textId="39FD9E82" w:rsidR="00F623A5" w:rsidRPr="00F36511" w:rsidRDefault="00F623A5" w:rsidP="00F623A5">
      <w:pPr>
        <w:spacing w:line="480" w:lineRule="auto"/>
        <w:rPr>
          <w:rFonts w:ascii="Arial" w:hAnsi="Arial" w:cs="Arial"/>
          <w:bCs/>
          <w:sz w:val="24"/>
          <w:szCs w:val="24"/>
          <w:lang w:val="en-GB"/>
        </w:rPr>
      </w:pPr>
      <w:r w:rsidRPr="00F36511">
        <w:rPr>
          <w:rFonts w:ascii="Arial" w:hAnsi="Arial" w:cs="Arial"/>
          <w:bCs/>
          <w:sz w:val="24"/>
          <w:szCs w:val="24"/>
          <w:lang w:val="en-GB"/>
        </w:rPr>
        <w:t>The two interviewees who were in organisations with the smallest number of staff both had several examples of the organisational culture being one of ‘no</w:t>
      </w:r>
      <w:r w:rsidR="00295662">
        <w:rPr>
          <w:rFonts w:ascii="Arial" w:hAnsi="Arial" w:cs="Arial"/>
          <w:bCs/>
          <w:sz w:val="24"/>
          <w:szCs w:val="24"/>
          <w:lang w:val="en-GB"/>
        </w:rPr>
        <w:t>-</w:t>
      </w:r>
      <w:r w:rsidRPr="00F36511">
        <w:rPr>
          <w:rFonts w:ascii="Arial" w:hAnsi="Arial" w:cs="Arial"/>
          <w:bCs/>
          <w:sz w:val="24"/>
          <w:szCs w:val="24"/>
          <w:lang w:val="en-GB"/>
        </w:rPr>
        <w:t>where to hide’. One of the respondents spoke about controlling risk in the family business that s/he is the owner/director of:</w:t>
      </w:r>
    </w:p>
    <w:p w14:paraId="7DDDF2C4" w14:textId="35EB6F06" w:rsidR="00F623A5" w:rsidRPr="00F36511" w:rsidRDefault="00F623A5" w:rsidP="00F36511">
      <w:pPr>
        <w:spacing w:line="480" w:lineRule="auto"/>
        <w:ind w:left="720"/>
        <w:rPr>
          <w:rFonts w:ascii="Arial" w:hAnsi="Arial" w:cs="Arial"/>
          <w:bCs/>
          <w:sz w:val="24"/>
          <w:szCs w:val="24"/>
          <w:lang w:val="en-GB"/>
        </w:rPr>
      </w:pPr>
      <w:r w:rsidRPr="00F36511">
        <w:rPr>
          <w:rFonts w:ascii="Arial" w:hAnsi="Arial" w:cs="Arial"/>
          <w:bCs/>
          <w:sz w:val="24"/>
          <w:szCs w:val="24"/>
          <w:lang w:val="en-GB"/>
        </w:rPr>
        <w:t>L</w:t>
      </w:r>
      <w:r w:rsidR="001572E4">
        <w:rPr>
          <w:rFonts w:ascii="Arial" w:hAnsi="Arial" w:cs="Arial"/>
          <w:bCs/>
          <w:sz w:val="24"/>
          <w:szCs w:val="24"/>
          <w:lang w:val="en-GB"/>
        </w:rPr>
        <w:t>esley</w:t>
      </w:r>
      <w:r w:rsidRPr="00F36511">
        <w:rPr>
          <w:rFonts w:ascii="Arial" w:hAnsi="Arial" w:cs="Arial"/>
          <w:bCs/>
          <w:sz w:val="24"/>
          <w:szCs w:val="24"/>
          <w:lang w:val="en-GB"/>
        </w:rPr>
        <w:t xml:space="preserve">: </w:t>
      </w:r>
      <w:r w:rsidRPr="00F36511">
        <w:rPr>
          <w:rFonts w:ascii="Arial" w:hAnsi="Arial" w:cs="Arial"/>
          <w:bCs/>
          <w:i/>
          <w:sz w:val="24"/>
          <w:szCs w:val="24"/>
          <w:lang w:val="en-GB"/>
        </w:rPr>
        <w:t>Yeah, it’s down to me basically ... Risks for financial services business is the advice you are providing and if you are not providing it correctly you’ve got inherent risk problems within the business. So we try to minimise risk as much as we possibly can. That’s the worry going forward alright you have got your professional indemnity insurance which will take care of any claims but that’s not really the point. You don’t want to be faced with those situations arising</w:t>
      </w:r>
      <w:r w:rsidRPr="00F36511">
        <w:rPr>
          <w:rFonts w:ascii="Arial" w:hAnsi="Arial" w:cs="Arial"/>
          <w:bCs/>
          <w:sz w:val="24"/>
          <w:szCs w:val="24"/>
          <w:lang w:val="en-GB"/>
        </w:rPr>
        <w:t>’.</w:t>
      </w:r>
    </w:p>
    <w:p w14:paraId="43DA7B6D" w14:textId="77777777" w:rsidR="00B346FC" w:rsidRDefault="00B346FC" w:rsidP="00F36511">
      <w:pPr>
        <w:spacing w:line="480" w:lineRule="auto"/>
        <w:rPr>
          <w:rFonts w:ascii="Arial" w:hAnsi="Arial" w:cs="Arial"/>
          <w:color w:val="2F5496" w:themeColor="accent5" w:themeShade="BF"/>
          <w:sz w:val="24"/>
          <w:szCs w:val="24"/>
        </w:rPr>
      </w:pPr>
    </w:p>
    <w:p w14:paraId="35DECE99" w14:textId="6C8B3C16" w:rsidR="002E3E3D" w:rsidRPr="00F36511" w:rsidRDefault="002E3E3D" w:rsidP="00F36511">
      <w:pPr>
        <w:spacing w:line="480" w:lineRule="auto"/>
        <w:rPr>
          <w:rFonts w:ascii="Arial" w:hAnsi="Arial" w:cs="Arial"/>
          <w:sz w:val="24"/>
          <w:szCs w:val="24"/>
        </w:rPr>
      </w:pPr>
      <w:r w:rsidRPr="00F36511">
        <w:rPr>
          <w:rFonts w:ascii="Arial" w:hAnsi="Arial" w:cs="Arial"/>
          <w:sz w:val="24"/>
          <w:szCs w:val="24"/>
        </w:rPr>
        <w:t xml:space="preserve">Four years later we approached all of the interviewees for a second interview, three </w:t>
      </w:r>
      <w:r w:rsidR="0020485A">
        <w:rPr>
          <w:rFonts w:ascii="Arial" w:hAnsi="Arial" w:cs="Arial"/>
          <w:sz w:val="24"/>
          <w:szCs w:val="24"/>
        </w:rPr>
        <w:t>were</w:t>
      </w:r>
      <w:r w:rsidRPr="00F36511">
        <w:rPr>
          <w:rFonts w:ascii="Arial" w:hAnsi="Arial" w:cs="Arial"/>
          <w:sz w:val="24"/>
          <w:szCs w:val="24"/>
        </w:rPr>
        <w:t xml:space="preserve"> conducted and the role and organisational outcomes have been established for </w:t>
      </w:r>
      <w:r w:rsidR="0020485A">
        <w:rPr>
          <w:rFonts w:ascii="Arial" w:hAnsi="Arial" w:cs="Arial"/>
          <w:sz w:val="24"/>
          <w:szCs w:val="24"/>
        </w:rPr>
        <w:t>all of the interviewees</w:t>
      </w:r>
      <w:r w:rsidRPr="00F36511">
        <w:rPr>
          <w:rFonts w:ascii="Arial" w:hAnsi="Arial" w:cs="Arial"/>
          <w:sz w:val="24"/>
          <w:szCs w:val="24"/>
        </w:rPr>
        <w:t xml:space="preserve">. The participants were asked to capture their personal values and to find out what responses and actions they had taken since 2012. </w:t>
      </w:r>
      <w:r w:rsidR="008E4387">
        <w:rPr>
          <w:rFonts w:ascii="Arial" w:hAnsi="Arial" w:cs="Arial"/>
          <w:sz w:val="24"/>
          <w:szCs w:val="24"/>
        </w:rPr>
        <w:t xml:space="preserve">Again the interviews were recorded, transcribed and analysed as described above. </w:t>
      </w:r>
    </w:p>
    <w:p w14:paraId="3FA89AA6" w14:textId="7CDD10E2" w:rsidR="002E3E3D" w:rsidRDefault="002E3E3D" w:rsidP="00F36511">
      <w:pPr>
        <w:spacing w:line="480" w:lineRule="auto"/>
        <w:rPr>
          <w:rFonts w:ascii="Arial" w:hAnsi="Arial" w:cs="Arial"/>
          <w:sz w:val="24"/>
          <w:szCs w:val="24"/>
        </w:rPr>
      </w:pPr>
      <w:r w:rsidRPr="00F36511">
        <w:rPr>
          <w:rFonts w:ascii="Arial" w:hAnsi="Arial" w:cs="Arial"/>
          <w:sz w:val="24"/>
          <w:szCs w:val="24"/>
        </w:rPr>
        <w:t>Schwartz’s (1992) SVS 57</w:t>
      </w:r>
      <w:r w:rsidR="00C725D7">
        <w:rPr>
          <w:rFonts w:ascii="Arial" w:hAnsi="Arial" w:cs="Arial"/>
          <w:sz w:val="24"/>
          <w:szCs w:val="24"/>
        </w:rPr>
        <w:t>-</w:t>
      </w:r>
      <w:r w:rsidRPr="00F36511">
        <w:rPr>
          <w:rFonts w:ascii="Arial" w:hAnsi="Arial" w:cs="Arial"/>
          <w:sz w:val="24"/>
          <w:szCs w:val="24"/>
        </w:rPr>
        <w:t>item questionnaire was adapted for ease of understanding by respondents who were asked to allocate out of 100% the number that represented the strength of the espousal of their personal values to pre-classified groupings of single values.  All of their</w:t>
      </w:r>
      <w:r w:rsidR="00A505F5">
        <w:rPr>
          <w:rFonts w:ascii="Arial" w:hAnsi="Arial" w:cs="Arial"/>
          <w:sz w:val="24"/>
          <w:szCs w:val="24"/>
        </w:rPr>
        <w:t xml:space="preserve"> top values priority corresponded</w:t>
      </w:r>
      <w:r w:rsidRPr="00F36511">
        <w:rPr>
          <w:rFonts w:ascii="Arial" w:hAnsi="Arial" w:cs="Arial"/>
          <w:sz w:val="24"/>
          <w:szCs w:val="24"/>
        </w:rPr>
        <w:t xml:space="preserve"> to Schwartz’s value system of ‘</w:t>
      </w:r>
      <w:r w:rsidR="0020485A">
        <w:rPr>
          <w:rFonts w:ascii="Arial" w:hAnsi="Arial" w:cs="Arial"/>
          <w:sz w:val="24"/>
          <w:szCs w:val="24"/>
        </w:rPr>
        <w:t>s</w:t>
      </w:r>
      <w:r w:rsidR="0020485A" w:rsidRPr="00F36511">
        <w:rPr>
          <w:rFonts w:ascii="Arial" w:hAnsi="Arial" w:cs="Arial"/>
          <w:sz w:val="24"/>
          <w:szCs w:val="24"/>
        </w:rPr>
        <w:t>elf-</w:t>
      </w:r>
      <w:r w:rsidR="0020485A">
        <w:rPr>
          <w:rFonts w:ascii="Arial" w:hAnsi="Arial" w:cs="Arial"/>
          <w:sz w:val="24"/>
          <w:szCs w:val="24"/>
        </w:rPr>
        <w:t>d</w:t>
      </w:r>
      <w:r w:rsidR="0020485A" w:rsidRPr="00F36511">
        <w:rPr>
          <w:rFonts w:ascii="Arial" w:hAnsi="Arial" w:cs="Arial"/>
          <w:sz w:val="24"/>
          <w:szCs w:val="24"/>
        </w:rPr>
        <w:t>irection</w:t>
      </w:r>
      <w:r w:rsidRPr="00F36511">
        <w:rPr>
          <w:rFonts w:ascii="Arial" w:hAnsi="Arial" w:cs="Arial"/>
          <w:sz w:val="24"/>
          <w:szCs w:val="24"/>
        </w:rPr>
        <w:t xml:space="preserve">’ that includes the top three values of: </w:t>
      </w:r>
      <w:r w:rsidR="00E14D29" w:rsidRPr="008E4387">
        <w:rPr>
          <w:rFonts w:ascii="Arial" w:hAnsi="Arial" w:cs="Arial"/>
          <w:sz w:val="24"/>
          <w:szCs w:val="24"/>
        </w:rPr>
        <w:t>m</w:t>
      </w:r>
      <w:r w:rsidRPr="008E4387">
        <w:rPr>
          <w:rFonts w:ascii="Arial" w:hAnsi="Arial" w:cs="Arial"/>
          <w:sz w:val="24"/>
          <w:szCs w:val="24"/>
        </w:rPr>
        <w:t xml:space="preserve">eaning in life, </w:t>
      </w:r>
      <w:r w:rsidR="00E14D29" w:rsidRPr="008E4387">
        <w:rPr>
          <w:rFonts w:ascii="Arial" w:hAnsi="Arial" w:cs="Arial"/>
          <w:sz w:val="24"/>
          <w:szCs w:val="24"/>
        </w:rPr>
        <w:t>c</w:t>
      </w:r>
      <w:r w:rsidRPr="008E4387">
        <w:rPr>
          <w:rFonts w:ascii="Arial" w:hAnsi="Arial" w:cs="Arial"/>
          <w:sz w:val="24"/>
          <w:szCs w:val="24"/>
        </w:rPr>
        <w:t xml:space="preserve">hoosing own goals and </w:t>
      </w:r>
      <w:r w:rsidR="00E14D29" w:rsidRPr="008E4387">
        <w:rPr>
          <w:rFonts w:ascii="Arial" w:hAnsi="Arial" w:cs="Arial"/>
          <w:sz w:val="24"/>
          <w:szCs w:val="24"/>
        </w:rPr>
        <w:t>s</w:t>
      </w:r>
      <w:r w:rsidRPr="008E4387">
        <w:rPr>
          <w:rFonts w:ascii="Arial" w:hAnsi="Arial" w:cs="Arial"/>
          <w:sz w:val="24"/>
          <w:szCs w:val="24"/>
        </w:rPr>
        <w:t>elf-respect</w:t>
      </w:r>
      <w:r w:rsidRPr="00F36511">
        <w:rPr>
          <w:rFonts w:ascii="Arial" w:hAnsi="Arial" w:cs="Arial"/>
          <w:sz w:val="24"/>
          <w:szCs w:val="24"/>
        </w:rPr>
        <w:t xml:space="preserve">.  </w:t>
      </w:r>
      <w:r w:rsidR="00A505F5">
        <w:rPr>
          <w:rFonts w:ascii="Arial" w:hAnsi="Arial" w:cs="Arial"/>
          <w:sz w:val="24"/>
          <w:szCs w:val="24"/>
        </w:rPr>
        <w:t xml:space="preserve">To help understand these aspects we </w:t>
      </w:r>
      <w:r w:rsidR="002C0049">
        <w:rPr>
          <w:rFonts w:ascii="Arial" w:hAnsi="Arial" w:cs="Arial"/>
          <w:sz w:val="24"/>
          <w:szCs w:val="24"/>
        </w:rPr>
        <w:t>highlight below</w:t>
      </w:r>
      <w:r w:rsidR="00A505F5">
        <w:rPr>
          <w:rFonts w:ascii="Arial" w:hAnsi="Arial" w:cs="Arial"/>
          <w:sz w:val="24"/>
          <w:szCs w:val="24"/>
        </w:rPr>
        <w:t xml:space="preserve"> the ‘no-where to hide’ theme for their responses.</w:t>
      </w:r>
    </w:p>
    <w:p w14:paraId="2589E0D2" w14:textId="77777777" w:rsidR="00A505F5" w:rsidRDefault="00A505F5" w:rsidP="00F36511">
      <w:pPr>
        <w:spacing w:line="480" w:lineRule="auto"/>
        <w:rPr>
          <w:rFonts w:ascii="Arial" w:hAnsi="Arial" w:cs="Arial"/>
          <w:b/>
          <w:sz w:val="24"/>
          <w:szCs w:val="24"/>
        </w:rPr>
      </w:pPr>
    </w:p>
    <w:p w14:paraId="78DAAAAE" w14:textId="3B902FE3" w:rsidR="00A10E00" w:rsidRDefault="00A10E00" w:rsidP="00F36511">
      <w:pPr>
        <w:spacing w:line="480" w:lineRule="auto"/>
        <w:rPr>
          <w:rFonts w:ascii="Arial" w:hAnsi="Arial" w:cs="Arial"/>
          <w:b/>
          <w:sz w:val="24"/>
          <w:szCs w:val="24"/>
        </w:rPr>
      </w:pPr>
      <w:r>
        <w:rPr>
          <w:rFonts w:ascii="Arial" w:hAnsi="Arial" w:cs="Arial"/>
          <w:b/>
          <w:sz w:val="24"/>
          <w:szCs w:val="24"/>
        </w:rPr>
        <w:t xml:space="preserve">Second round of interviews: </w:t>
      </w:r>
      <w:r w:rsidRPr="00A10E00">
        <w:rPr>
          <w:rFonts w:ascii="Arial" w:hAnsi="Arial" w:cs="Arial"/>
          <w:b/>
          <w:sz w:val="24"/>
          <w:szCs w:val="24"/>
        </w:rPr>
        <w:t>Theme 3: ‘No-where to hide’</w:t>
      </w:r>
    </w:p>
    <w:p w14:paraId="288418B8" w14:textId="6AF7278F" w:rsidR="00A10E00" w:rsidRDefault="00A10E00" w:rsidP="00F36511">
      <w:pPr>
        <w:spacing w:line="480" w:lineRule="auto"/>
        <w:rPr>
          <w:rFonts w:ascii="Arial" w:hAnsi="Arial" w:cs="Arial"/>
          <w:sz w:val="24"/>
          <w:szCs w:val="24"/>
        </w:rPr>
      </w:pPr>
      <w:r w:rsidRPr="00A10E00">
        <w:rPr>
          <w:rFonts w:ascii="Arial" w:hAnsi="Arial" w:cs="Arial"/>
          <w:sz w:val="24"/>
          <w:szCs w:val="24"/>
        </w:rPr>
        <w:t>Sam</w:t>
      </w:r>
      <w:r>
        <w:rPr>
          <w:rFonts w:ascii="Arial" w:hAnsi="Arial" w:cs="Arial"/>
          <w:sz w:val="24"/>
          <w:szCs w:val="24"/>
        </w:rPr>
        <w:t xml:space="preserve"> had remained in post as the CEO of an Investment Bank in Vietnam with less than 100 employees. Sam’s organisational culture is one of ‘no-where to hide’. Sam spoke about the change in perception from the boards initial expectation of </w:t>
      </w:r>
      <w:r w:rsidR="00A505F5">
        <w:rPr>
          <w:rFonts w:ascii="Arial" w:hAnsi="Arial" w:cs="Arial"/>
          <w:sz w:val="24"/>
          <w:szCs w:val="24"/>
        </w:rPr>
        <w:t>an accountability</w:t>
      </w:r>
      <w:r>
        <w:rPr>
          <w:rFonts w:ascii="Arial" w:hAnsi="Arial" w:cs="Arial"/>
          <w:sz w:val="24"/>
          <w:szCs w:val="24"/>
        </w:rPr>
        <w:t xml:space="preserve"> focus driven by short term results compared to his</w:t>
      </w:r>
      <w:r w:rsidR="00A505F5">
        <w:rPr>
          <w:rFonts w:ascii="Arial" w:hAnsi="Arial" w:cs="Arial"/>
          <w:sz w:val="24"/>
          <w:szCs w:val="24"/>
        </w:rPr>
        <w:t>/her long term approach centred on responsible</w:t>
      </w:r>
      <w:r>
        <w:rPr>
          <w:rFonts w:ascii="Arial" w:hAnsi="Arial" w:cs="Arial"/>
          <w:sz w:val="24"/>
          <w:szCs w:val="24"/>
        </w:rPr>
        <w:t xml:space="preserve"> leadership:</w:t>
      </w:r>
    </w:p>
    <w:p w14:paraId="55CEC4B6" w14:textId="77777777" w:rsidR="00A10E00" w:rsidRPr="002E1ADB" w:rsidRDefault="00A10E00" w:rsidP="00A10E00">
      <w:pPr>
        <w:spacing w:line="480" w:lineRule="auto"/>
        <w:ind w:left="720"/>
        <w:rPr>
          <w:rFonts w:ascii="Arial" w:hAnsi="Arial" w:cs="Arial"/>
          <w:i/>
          <w:sz w:val="24"/>
          <w:szCs w:val="24"/>
        </w:rPr>
      </w:pPr>
      <w:r w:rsidRPr="002E1ADB">
        <w:rPr>
          <w:rFonts w:ascii="Arial" w:hAnsi="Arial" w:cs="Arial"/>
          <w:sz w:val="24"/>
          <w:szCs w:val="24"/>
        </w:rPr>
        <w:t>Sam</w:t>
      </w:r>
      <w:r w:rsidRPr="002E1ADB">
        <w:rPr>
          <w:rFonts w:ascii="Arial" w:hAnsi="Arial" w:cs="Arial"/>
          <w:i/>
          <w:sz w:val="24"/>
          <w:szCs w:val="24"/>
        </w:rPr>
        <w:t>: ‘The norm in the industry is for people to drive their organisations to very high growth … I see a lot of cases like that. But for me personally, I don’t want to be like them and I don’t want the staff under me to be under that much pressure … At first the board did not like my approach, they wanted immediate results and big profits but now 8 years on, they support me and  my strategy. We have had steady growth year on year. Not many of the other CEO’s in the industry can say the same thing, many have left and some of the organisations have been taken over’.</w:t>
      </w:r>
    </w:p>
    <w:p w14:paraId="4531F8F6" w14:textId="584571E3" w:rsidR="00A10E00" w:rsidRDefault="00A505F5" w:rsidP="00F36511">
      <w:pPr>
        <w:spacing w:line="480" w:lineRule="auto"/>
        <w:rPr>
          <w:rFonts w:ascii="Arial" w:hAnsi="Arial" w:cs="Arial"/>
          <w:sz w:val="24"/>
          <w:szCs w:val="24"/>
        </w:rPr>
      </w:pPr>
      <w:r>
        <w:rPr>
          <w:rFonts w:ascii="Arial" w:hAnsi="Arial" w:cs="Arial"/>
          <w:sz w:val="24"/>
          <w:szCs w:val="24"/>
        </w:rPr>
        <w:t>Mel spoke about his/her decision to leave his/her senior position within a medium sized business and establishing a not for profit venture</w:t>
      </w:r>
      <w:r w:rsidR="00833860">
        <w:rPr>
          <w:rFonts w:ascii="Arial" w:hAnsi="Arial" w:cs="Arial"/>
          <w:sz w:val="24"/>
          <w:szCs w:val="24"/>
        </w:rPr>
        <w:t xml:space="preserve"> which h/she considers more fulfilling</w:t>
      </w:r>
      <w:r>
        <w:rPr>
          <w:rFonts w:ascii="Arial" w:hAnsi="Arial" w:cs="Arial"/>
          <w:sz w:val="24"/>
          <w:szCs w:val="24"/>
        </w:rPr>
        <w:t>:</w:t>
      </w:r>
    </w:p>
    <w:p w14:paraId="2FF403B8" w14:textId="77777777" w:rsidR="00833860" w:rsidRPr="002E1ADB" w:rsidRDefault="00833860" w:rsidP="00833860">
      <w:pPr>
        <w:spacing w:line="480" w:lineRule="auto"/>
        <w:ind w:left="720"/>
        <w:rPr>
          <w:rFonts w:ascii="Arial" w:hAnsi="Arial" w:cs="Arial"/>
          <w:sz w:val="24"/>
          <w:szCs w:val="24"/>
        </w:rPr>
      </w:pPr>
      <w:r w:rsidRPr="002E1ADB">
        <w:rPr>
          <w:rFonts w:ascii="Arial" w:hAnsi="Arial" w:cs="Arial"/>
          <w:sz w:val="24"/>
          <w:szCs w:val="24"/>
        </w:rPr>
        <w:t>M</w:t>
      </w:r>
      <w:r>
        <w:rPr>
          <w:rFonts w:ascii="Arial" w:hAnsi="Arial" w:cs="Arial"/>
          <w:sz w:val="24"/>
          <w:szCs w:val="24"/>
        </w:rPr>
        <w:t>el</w:t>
      </w:r>
      <w:r w:rsidRPr="002E1ADB">
        <w:rPr>
          <w:rFonts w:ascii="Arial" w:hAnsi="Arial" w:cs="Arial"/>
          <w:sz w:val="24"/>
          <w:szCs w:val="24"/>
        </w:rPr>
        <w:t xml:space="preserve">: </w:t>
      </w:r>
      <w:r w:rsidRPr="002E1ADB">
        <w:rPr>
          <w:rFonts w:ascii="Arial" w:hAnsi="Arial" w:cs="Arial"/>
          <w:i/>
          <w:sz w:val="24"/>
          <w:szCs w:val="24"/>
        </w:rPr>
        <w:t>‘[Name of company] is good for my soul … I turned my back on a stellar career and I decided I don’t want this anymore. There were many reasons why, including searching for self-fulfilment and giving something back but, I also disliked a lot of what I saw in the industry: a lack of honesty, a lack of integrity, a lack of transparency. I was asking myself “Is this what life is all about?” “Is this what I should be doing?” and I didn’t want to do that’.</w:t>
      </w:r>
    </w:p>
    <w:p w14:paraId="43124117" w14:textId="34ADCD70" w:rsidR="00A505F5" w:rsidRDefault="00833860" w:rsidP="00F36511">
      <w:pPr>
        <w:spacing w:line="480" w:lineRule="auto"/>
        <w:rPr>
          <w:rFonts w:ascii="Arial" w:hAnsi="Arial" w:cs="Arial"/>
          <w:sz w:val="24"/>
          <w:szCs w:val="24"/>
        </w:rPr>
      </w:pPr>
      <w:r>
        <w:rPr>
          <w:rFonts w:ascii="Arial" w:hAnsi="Arial" w:cs="Arial"/>
          <w:sz w:val="24"/>
          <w:szCs w:val="24"/>
        </w:rPr>
        <w:t xml:space="preserve">Similarly, Pat spoke about his/her rationale for leaving a large corporate organisation and joining a SME sized business with a greater emphasis on </w:t>
      </w:r>
      <w:r w:rsidR="004B6BDF">
        <w:rPr>
          <w:rFonts w:ascii="Arial" w:hAnsi="Arial" w:cs="Arial"/>
          <w:sz w:val="24"/>
          <w:szCs w:val="24"/>
        </w:rPr>
        <w:t>fulfilment</w:t>
      </w:r>
      <w:r>
        <w:rPr>
          <w:rFonts w:ascii="Arial" w:hAnsi="Arial" w:cs="Arial"/>
          <w:sz w:val="24"/>
          <w:szCs w:val="24"/>
        </w:rPr>
        <w:t>:</w:t>
      </w:r>
    </w:p>
    <w:p w14:paraId="72EA3A32" w14:textId="77777777" w:rsidR="00833860" w:rsidRPr="002E1ADB" w:rsidRDefault="00833860" w:rsidP="00833860">
      <w:pPr>
        <w:spacing w:line="480" w:lineRule="auto"/>
        <w:ind w:left="720"/>
        <w:rPr>
          <w:rFonts w:ascii="Arial" w:hAnsi="Arial" w:cs="Arial"/>
          <w:sz w:val="24"/>
          <w:szCs w:val="24"/>
        </w:rPr>
      </w:pPr>
      <w:r w:rsidRPr="002E1ADB">
        <w:rPr>
          <w:rFonts w:ascii="Arial" w:hAnsi="Arial" w:cs="Arial"/>
          <w:sz w:val="24"/>
          <w:szCs w:val="24"/>
        </w:rPr>
        <w:t>P</w:t>
      </w:r>
      <w:r>
        <w:rPr>
          <w:rFonts w:ascii="Arial" w:hAnsi="Arial" w:cs="Arial"/>
          <w:sz w:val="24"/>
          <w:szCs w:val="24"/>
        </w:rPr>
        <w:t>at</w:t>
      </w:r>
      <w:r w:rsidRPr="002E1ADB">
        <w:rPr>
          <w:rFonts w:ascii="Arial" w:hAnsi="Arial" w:cs="Arial"/>
          <w:sz w:val="24"/>
          <w:szCs w:val="24"/>
        </w:rPr>
        <w:t xml:space="preserve">: </w:t>
      </w:r>
      <w:r w:rsidRPr="002E1ADB">
        <w:rPr>
          <w:rFonts w:ascii="Arial" w:hAnsi="Arial" w:cs="Arial"/>
          <w:i/>
          <w:sz w:val="24"/>
          <w:szCs w:val="24"/>
        </w:rPr>
        <w:t>‘I was at the [name of organisation] for 3 years. They are very much corporate America, which I don’t particularly like … Organisations like [name of company] often don’t do what is best for the client, it is based on what gave the biggest fee. So I am now working for an independent, there are 35 of us in the company. Being an independent means we are not affiliated with anybody. We can say hand on heart we’ve looked at all the different companies and this is the best one for you, in your situation’.</w:t>
      </w:r>
    </w:p>
    <w:p w14:paraId="3B5BE6CE" w14:textId="77777777" w:rsidR="00B346FC" w:rsidRDefault="00B346FC" w:rsidP="006B0CBC">
      <w:pPr>
        <w:pStyle w:val="Heading2"/>
        <w:spacing w:line="480" w:lineRule="auto"/>
        <w:rPr>
          <w:rFonts w:ascii="Arial" w:hAnsi="Arial" w:cs="Arial"/>
          <w:sz w:val="24"/>
          <w:szCs w:val="24"/>
        </w:rPr>
      </w:pPr>
    </w:p>
    <w:p w14:paraId="1BB6E997" w14:textId="4845DDD4" w:rsidR="00943784" w:rsidRPr="009835FA" w:rsidRDefault="00F727BA" w:rsidP="006B0CBC">
      <w:pPr>
        <w:pStyle w:val="Heading2"/>
        <w:spacing w:line="480" w:lineRule="auto"/>
        <w:rPr>
          <w:rFonts w:ascii="Arial" w:hAnsi="Arial" w:cs="Arial"/>
          <w:color w:val="auto"/>
          <w:sz w:val="24"/>
          <w:szCs w:val="24"/>
        </w:rPr>
      </w:pPr>
      <w:r w:rsidRPr="009835FA">
        <w:rPr>
          <w:rFonts w:ascii="Arial" w:hAnsi="Arial" w:cs="Arial"/>
          <w:color w:val="auto"/>
          <w:sz w:val="24"/>
          <w:szCs w:val="24"/>
        </w:rPr>
        <w:t>DISCUSSION</w:t>
      </w:r>
    </w:p>
    <w:p w14:paraId="263B2EB5" w14:textId="72645D75" w:rsidR="00F809F9" w:rsidRPr="00F809F9" w:rsidRDefault="00F809F9" w:rsidP="00F809F9">
      <w:pPr>
        <w:spacing w:line="480" w:lineRule="auto"/>
        <w:rPr>
          <w:rFonts w:ascii="Arial" w:hAnsi="Arial" w:cs="Arial"/>
          <w:sz w:val="24"/>
          <w:szCs w:val="24"/>
          <w:lang w:val="en-GB"/>
        </w:rPr>
      </w:pPr>
      <w:r w:rsidRPr="00F809F9">
        <w:rPr>
          <w:rFonts w:ascii="Arial" w:hAnsi="Arial" w:cs="Arial"/>
          <w:sz w:val="24"/>
          <w:szCs w:val="24"/>
          <w:lang w:val="en-GB"/>
        </w:rPr>
        <w:t xml:space="preserve">The results </w:t>
      </w:r>
      <w:r w:rsidR="003433B8">
        <w:rPr>
          <w:rFonts w:ascii="Arial" w:hAnsi="Arial" w:cs="Arial"/>
          <w:sz w:val="24"/>
          <w:szCs w:val="24"/>
          <w:lang w:val="en-GB"/>
        </w:rPr>
        <w:t xml:space="preserve">from the interviews illustrate </w:t>
      </w:r>
      <w:r w:rsidRPr="00F809F9">
        <w:rPr>
          <w:rFonts w:ascii="Arial" w:hAnsi="Arial" w:cs="Arial"/>
          <w:sz w:val="24"/>
          <w:szCs w:val="24"/>
          <w:lang w:val="en-GB"/>
        </w:rPr>
        <w:t xml:space="preserve">the </w:t>
      </w:r>
      <w:r w:rsidR="004B6BDF">
        <w:rPr>
          <w:rFonts w:ascii="Arial" w:hAnsi="Arial" w:cs="Arial"/>
          <w:sz w:val="24"/>
          <w:szCs w:val="24"/>
          <w:lang w:val="en-GB"/>
        </w:rPr>
        <w:t xml:space="preserve">complexity of the </w:t>
      </w:r>
      <w:r w:rsidRPr="00F809F9">
        <w:rPr>
          <w:rFonts w:ascii="Arial" w:hAnsi="Arial" w:cs="Arial"/>
          <w:sz w:val="24"/>
          <w:szCs w:val="24"/>
          <w:lang w:val="en-GB"/>
        </w:rPr>
        <w:t xml:space="preserve">values dynamic between industry and organisational cultures and the participants’ </w:t>
      </w:r>
      <w:r w:rsidR="004B6BDF">
        <w:rPr>
          <w:rFonts w:ascii="Arial" w:hAnsi="Arial" w:cs="Arial"/>
          <w:sz w:val="24"/>
          <w:szCs w:val="24"/>
          <w:lang w:val="en-GB"/>
        </w:rPr>
        <w:t>personal</w:t>
      </w:r>
      <w:r w:rsidRPr="00F809F9">
        <w:rPr>
          <w:rFonts w:ascii="Arial" w:hAnsi="Arial" w:cs="Arial"/>
          <w:sz w:val="24"/>
          <w:szCs w:val="24"/>
          <w:lang w:val="en-GB"/>
        </w:rPr>
        <w:t xml:space="preserve"> values. When </w:t>
      </w:r>
      <w:r w:rsidR="00833860">
        <w:rPr>
          <w:rFonts w:ascii="Arial" w:hAnsi="Arial" w:cs="Arial"/>
          <w:sz w:val="24"/>
          <w:szCs w:val="24"/>
          <w:lang w:val="en-GB"/>
        </w:rPr>
        <w:t>managers feel there are inconsistencies between their personal values and the organisational values there is a risk of staff choosing to seek roles elsewhere.</w:t>
      </w:r>
      <w:r w:rsidRPr="00F809F9">
        <w:rPr>
          <w:rFonts w:ascii="Arial" w:hAnsi="Arial" w:cs="Arial"/>
          <w:sz w:val="24"/>
          <w:szCs w:val="24"/>
          <w:lang w:val="en-GB"/>
        </w:rPr>
        <w:t xml:space="preserve"> Four out of the six </w:t>
      </w:r>
      <w:r w:rsidR="00833860">
        <w:rPr>
          <w:rFonts w:ascii="Arial" w:hAnsi="Arial" w:cs="Arial"/>
          <w:sz w:val="24"/>
          <w:szCs w:val="24"/>
          <w:lang w:val="en-GB"/>
        </w:rPr>
        <w:t>managers had new roles in smaller organisations in the intervening four year period</w:t>
      </w:r>
      <w:r w:rsidRPr="00F809F9">
        <w:rPr>
          <w:rFonts w:ascii="Arial" w:hAnsi="Arial" w:cs="Arial"/>
          <w:sz w:val="24"/>
          <w:szCs w:val="24"/>
          <w:lang w:val="en-GB"/>
        </w:rPr>
        <w:t xml:space="preserve">. The two that remained were </w:t>
      </w:r>
      <w:r w:rsidR="00C71FE5">
        <w:rPr>
          <w:rFonts w:ascii="Arial" w:hAnsi="Arial" w:cs="Arial"/>
          <w:sz w:val="24"/>
          <w:szCs w:val="24"/>
          <w:lang w:val="en-GB"/>
        </w:rPr>
        <w:t xml:space="preserve">already </w:t>
      </w:r>
      <w:r w:rsidRPr="00F809F9">
        <w:rPr>
          <w:rFonts w:ascii="Arial" w:hAnsi="Arial" w:cs="Arial"/>
          <w:sz w:val="24"/>
          <w:szCs w:val="24"/>
          <w:lang w:val="en-GB"/>
        </w:rPr>
        <w:t>in small to medium sized enterprises. Ethical dilemmas appear to exacerbate subjective percepti</w:t>
      </w:r>
      <w:r w:rsidR="00833860">
        <w:rPr>
          <w:rFonts w:ascii="Arial" w:hAnsi="Arial" w:cs="Arial"/>
          <w:sz w:val="24"/>
          <w:szCs w:val="24"/>
          <w:lang w:val="en-GB"/>
        </w:rPr>
        <w:t>ons of person-organisation</w:t>
      </w:r>
      <w:r w:rsidRPr="00F809F9">
        <w:rPr>
          <w:rFonts w:ascii="Arial" w:hAnsi="Arial" w:cs="Arial"/>
          <w:sz w:val="24"/>
          <w:szCs w:val="24"/>
          <w:lang w:val="en-GB"/>
        </w:rPr>
        <w:t xml:space="preserve"> fit.  Pat’s discussion of ‘blood sucking ruthlessness’ illustrates this values clash.  We suggest that if people find an incompatibility between their personal values and the leadership culture of the </w:t>
      </w:r>
      <w:r w:rsidR="00FA2003">
        <w:rPr>
          <w:rFonts w:ascii="Arial" w:hAnsi="Arial" w:cs="Arial"/>
          <w:sz w:val="24"/>
          <w:szCs w:val="24"/>
          <w:lang w:val="en-GB"/>
        </w:rPr>
        <w:t>organisation</w:t>
      </w:r>
      <w:r w:rsidRPr="00F809F9">
        <w:rPr>
          <w:rFonts w:ascii="Arial" w:hAnsi="Arial" w:cs="Arial"/>
          <w:sz w:val="24"/>
          <w:szCs w:val="24"/>
          <w:lang w:val="en-GB"/>
        </w:rPr>
        <w:t xml:space="preserve">, they </w:t>
      </w:r>
      <w:r w:rsidR="008E4387">
        <w:rPr>
          <w:rFonts w:ascii="Arial" w:hAnsi="Arial" w:cs="Arial"/>
          <w:sz w:val="24"/>
          <w:szCs w:val="24"/>
          <w:lang w:val="en-GB"/>
        </w:rPr>
        <w:t>are likely to</w:t>
      </w:r>
      <w:r w:rsidRPr="00F809F9">
        <w:rPr>
          <w:rFonts w:ascii="Arial" w:hAnsi="Arial" w:cs="Arial"/>
          <w:sz w:val="24"/>
          <w:szCs w:val="24"/>
          <w:lang w:val="en-GB"/>
        </w:rPr>
        <w:t xml:space="preserve"> leave and move to an </w:t>
      </w:r>
      <w:r w:rsidR="00FA2003">
        <w:rPr>
          <w:rFonts w:ascii="Arial" w:hAnsi="Arial" w:cs="Arial"/>
          <w:sz w:val="24"/>
          <w:szCs w:val="24"/>
          <w:lang w:val="en-GB"/>
        </w:rPr>
        <w:t>organisation</w:t>
      </w:r>
      <w:r w:rsidRPr="00F809F9">
        <w:rPr>
          <w:rFonts w:ascii="Arial" w:hAnsi="Arial" w:cs="Arial"/>
          <w:sz w:val="24"/>
          <w:szCs w:val="24"/>
          <w:lang w:val="en-GB"/>
        </w:rPr>
        <w:t xml:space="preserve"> where that incompatibility does not exist.  Indeed, it seems </w:t>
      </w:r>
      <w:r w:rsidR="008E4387">
        <w:rPr>
          <w:rFonts w:ascii="Arial" w:hAnsi="Arial" w:cs="Arial"/>
          <w:sz w:val="24"/>
          <w:szCs w:val="24"/>
          <w:lang w:val="en-GB"/>
        </w:rPr>
        <w:t xml:space="preserve">from our study </w:t>
      </w:r>
      <w:r w:rsidRPr="00F809F9">
        <w:rPr>
          <w:rFonts w:ascii="Arial" w:hAnsi="Arial" w:cs="Arial"/>
          <w:sz w:val="24"/>
          <w:szCs w:val="24"/>
          <w:lang w:val="en-GB"/>
        </w:rPr>
        <w:t xml:space="preserve">that in smaller </w:t>
      </w:r>
      <w:r w:rsidR="00FA2003">
        <w:rPr>
          <w:rFonts w:ascii="Arial" w:hAnsi="Arial" w:cs="Arial"/>
          <w:sz w:val="24"/>
          <w:szCs w:val="24"/>
          <w:lang w:val="en-GB"/>
        </w:rPr>
        <w:t>organisation</w:t>
      </w:r>
      <w:r w:rsidRPr="00F809F9">
        <w:rPr>
          <w:rFonts w:ascii="Arial" w:hAnsi="Arial" w:cs="Arial"/>
          <w:sz w:val="24"/>
          <w:szCs w:val="24"/>
          <w:lang w:val="en-GB"/>
        </w:rPr>
        <w:t xml:space="preserve">s, </w:t>
      </w:r>
      <w:r w:rsidR="00833860">
        <w:rPr>
          <w:rFonts w:ascii="Arial" w:hAnsi="Arial" w:cs="Arial"/>
          <w:sz w:val="24"/>
          <w:szCs w:val="24"/>
          <w:lang w:val="en-GB"/>
        </w:rPr>
        <w:t xml:space="preserve">there is a higher propensity of </w:t>
      </w:r>
      <w:r w:rsidR="004B6BDF">
        <w:rPr>
          <w:rFonts w:ascii="Arial" w:hAnsi="Arial" w:cs="Arial"/>
          <w:sz w:val="24"/>
          <w:szCs w:val="24"/>
          <w:lang w:val="en-GB"/>
        </w:rPr>
        <w:t xml:space="preserve">a </w:t>
      </w:r>
      <w:r w:rsidR="00833860">
        <w:rPr>
          <w:rFonts w:ascii="Arial" w:hAnsi="Arial" w:cs="Arial"/>
          <w:sz w:val="24"/>
          <w:szCs w:val="24"/>
          <w:lang w:val="en-GB"/>
        </w:rPr>
        <w:t xml:space="preserve">‘no-where to hide’ </w:t>
      </w:r>
      <w:r w:rsidR="004B6BDF">
        <w:rPr>
          <w:rFonts w:ascii="Arial" w:hAnsi="Arial" w:cs="Arial"/>
          <w:sz w:val="24"/>
          <w:szCs w:val="24"/>
          <w:lang w:val="en-GB"/>
        </w:rPr>
        <w:t xml:space="preserve">culture </w:t>
      </w:r>
      <w:r w:rsidR="00833860">
        <w:rPr>
          <w:rFonts w:ascii="Arial" w:hAnsi="Arial" w:cs="Arial"/>
          <w:sz w:val="24"/>
          <w:szCs w:val="24"/>
          <w:lang w:val="en-GB"/>
        </w:rPr>
        <w:t>when it comes to personal and organisational values</w:t>
      </w:r>
      <w:r w:rsidRPr="00F809F9">
        <w:rPr>
          <w:rFonts w:ascii="Arial" w:hAnsi="Arial" w:cs="Arial"/>
          <w:sz w:val="24"/>
          <w:szCs w:val="24"/>
          <w:lang w:val="en-GB"/>
        </w:rPr>
        <w:t>.</w:t>
      </w:r>
    </w:p>
    <w:p w14:paraId="25C098CA" w14:textId="677061B0" w:rsidR="00F809F9" w:rsidRPr="00F809F9" w:rsidRDefault="00F809F9" w:rsidP="00F809F9">
      <w:pPr>
        <w:spacing w:line="480" w:lineRule="auto"/>
        <w:rPr>
          <w:rFonts w:ascii="Arial" w:hAnsi="Arial" w:cs="Arial"/>
          <w:sz w:val="24"/>
          <w:szCs w:val="24"/>
        </w:rPr>
      </w:pPr>
      <w:r>
        <w:rPr>
          <w:rFonts w:ascii="Arial" w:hAnsi="Arial" w:cs="Arial"/>
          <w:sz w:val="24"/>
          <w:szCs w:val="24"/>
          <w:lang w:val="en-GB"/>
        </w:rPr>
        <w:t>T</w:t>
      </w:r>
      <w:r>
        <w:rPr>
          <w:rFonts w:ascii="Arial" w:hAnsi="Arial" w:cs="Arial"/>
          <w:sz w:val="24"/>
          <w:szCs w:val="24"/>
        </w:rPr>
        <w:t>his research illustrates</w:t>
      </w:r>
      <w:r w:rsidRPr="00F809F9">
        <w:rPr>
          <w:rFonts w:ascii="Arial" w:hAnsi="Arial" w:cs="Arial"/>
          <w:sz w:val="24"/>
          <w:szCs w:val="24"/>
        </w:rPr>
        <w:t xml:space="preserve"> that </w:t>
      </w:r>
      <w:r w:rsidR="00E36D2F">
        <w:rPr>
          <w:rFonts w:ascii="Arial" w:hAnsi="Arial" w:cs="Arial"/>
          <w:sz w:val="24"/>
          <w:szCs w:val="24"/>
        </w:rPr>
        <w:t>t</w:t>
      </w:r>
      <w:r w:rsidRPr="00F809F9">
        <w:rPr>
          <w:rFonts w:ascii="Arial" w:hAnsi="Arial" w:cs="Arial"/>
          <w:sz w:val="24"/>
          <w:szCs w:val="24"/>
        </w:rPr>
        <w:t xml:space="preserve">hose with high status </w:t>
      </w:r>
      <w:r w:rsidR="004B6BDF">
        <w:rPr>
          <w:rFonts w:ascii="Arial" w:hAnsi="Arial" w:cs="Arial"/>
          <w:sz w:val="24"/>
          <w:szCs w:val="24"/>
        </w:rPr>
        <w:t xml:space="preserve">jobs </w:t>
      </w:r>
      <w:r w:rsidRPr="00F809F9">
        <w:rPr>
          <w:rFonts w:ascii="Arial" w:hAnsi="Arial" w:cs="Arial"/>
          <w:sz w:val="24"/>
          <w:szCs w:val="24"/>
        </w:rPr>
        <w:t xml:space="preserve">have more control over their work experience and a sense of meaningfulness.  The respondents’ personal values priority of </w:t>
      </w:r>
      <w:r w:rsidRPr="009A0738">
        <w:rPr>
          <w:rFonts w:ascii="Arial" w:hAnsi="Arial" w:cs="Arial"/>
          <w:sz w:val="24"/>
          <w:szCs w:val="24"/>
        </w:rPr>
        <w:t>meaning in life</w:t>
      </w:r>
      <w:r w:rsidRPr="00F809F9">
        <w:rPr>
          <w:rFonts w:ascii="Arial" w:hAnsi="Arial" w:cs="Arial"/>
          <w:i/>
          <w:sz w:val="24"/>
          <w:szCs w:val="24"/>
        </w:rPr>
        <w:t xml:space="preserve"> </w:t>
      </w:r>
      <w:r w:rsidRPr="00F809F9">
        <w:rPr>
          <w:rFonts w:ascii="Arial" w:hAnsi="Arial" w:cs="Arial"/>
          <w:sz w:val="24"/>
          <w:szCs w:val="24"/>
        </w:rPr>
        <w:t xml:space="preserve">bears this out.  If those with high job status do not feel they are getting meaning out of their work life </w:t>
      </w:r>
      <w:r w:rsidR="00DB57AE">
        <w:rPr>
          <w:rFonts w:ascii="Arial" w:hAnsi="Arial" w:cs="Arial"/>
          <w:sz w:val="24"/>
          <w:szCs w:val="24"/>
        </w:rPr>
        <w:t xml:space="preserve">(internal goods from a purpose prospective) </w:t>
      </w:r>
      <w:r w:rsidRPr="00F809F9">
        <w:rPr>
          <w:rFonts w:ascii="Arial" w:hAnsi="Arial" w:cs="Arial"/>
          <w:sz w:val="24"/>
          <w:szCs w:val="24"/>
        </w:rPr>
        <w:t xml:space="preserve">this key motivational value will not be </w:t>
      </w:r>
      <w:r w:rsidR="008729F7">
        <w:rPr>
          <w:rFonts w:ascii="Arial" w:hAnsi="Arial" w:cs="Arial"/>
          <w:sz w:val="24"/>
          <w:szCs w:val="24"/>
        </w:rPr>
        <w:t>satisfied</w:t>
      </w:r>
      <w:r w:rsidRPr="00F809F9">
        <w:rPr>
          <w:rFonts w:ascii="Arial" w:hAnsi="Arial" w:cs="Arial"/>
          <w:sz w:val="24"/>
          <w:szCs w:val="24"/>
        </w:rPr>
        <w:t xml:space="preserve"> which </w:t>
      </w:r>
      <w:r w:rsidR="004B6BDF">
        <w:rPr>
          <w:rFonts w:ascii="Arial" w:hAnsi="Arial" w:cs="Arial"/>
          <w:sz w:val="24"/>
          <w:szCs w:val="24"/>
        </w:rPr>
        <w:t>impacts upon their</w:t>
      </w:r>
      <w:r w:rsidRPr="00F809F9">
        <w:rPr>
          <w:rFonts w:ascii="Arial" w:hAnsi="Arial" w:cs="Arial"/>
          <w:sz w:val="24"/>
          <w:szCs w:val="24"/>
        </w:rPr>
        <w:t xml:space="preserve"> engagement at work</w:t>
      </w:r>
      <w:r w:rsidR="00DB57AE">
        <w:rPr>
          <w:rFonts w:ascii="Arial" w:hAnsi="Arial" w:cs="Arial"/>
          <w:sz w:val="24"/>
          <w:szCs w:val="24"/>
        </w:rPr>
        <w:t>. This may</w:t>
      </w:r>
      <w:r w:rsidRPr="00F809F9">
        <w:rPr>
          <w:rFonts w:ascii="Arial" w:hAnsi="Arial" w:cs="Arial"/>
          <w:sz w:val="24"/>
          <w:szCs w:val="24"/>
        </w:rPr>
        <w:t xml:space="preserve"> </w:t>
      </w:r>
      <w:r w:rsidR="00DB57AE">
        <w:rPr>
          <w:rFonts w:ascii="Arial" w:hAnsi="Arial" w:cs="Arial"/>
          <w:sz w:val="24"/>
          <w:szCs w:val="24"/>
        </w:rPr>
        <w:t>lead to</w:t>
      </w:r>
      <w:r w:rsidR="008729F7">
        <w:rPr>
          <w:rFonts w:ascii="Arial" w:hAnsi="Arial" w:cs="Arial"/>
          <w:sz w:val="24"/>
          <w:szCs w:val="24"/>
        </w:rPr>
        <w:t xml:space="preserve"> </w:t>
      </w:r>
      <w:r w:rsidRPr="00F809F9">
        <w:rPr>
          <w:rFonts w:ascii="Arial" w:hAnsi="Arial" w:cs="Arial"/>
          <w:sz w:val="24"/>
          <w:szCs w:val="24"/>
        </w:rPr>
        <w:t>c</w:t>
      </w:r>
      <w:r w:rsidR="008729F7">
        <w:rPr>
          <w:rFonts w:ascii="Arial" w:hAnsi="Arial" w:cs="Arial"/>
          <w:sz w:val="24"/>
          <w:szCs w:val="24"/>
        </w:rPr>
        <w:t>hallenges</w:t>
      </w:r>
      <w:r w:rsidRPr="00F809F9">
        <w:rPr>
          <w:rFonts w:ascii="Arial" w:hAnsi="Arial" w:cs="Arial"/>
          <w:sz w:val="24"/>
          <w:szCs w:val="24"/>
        </w:rPr>
        <w:t xml:space="preserve"> f</w:t>
      </w:r>
      <w:r w:rsidR="008729F7">
        <w:rPr>
          <w:rFonts w:ascii="Arial" w:hAnsi="Arial" w:cs="Arial"/>
          <w:sz w:val="24"/>
          <w:szCs w:val="24"/>
        </w:rPr>
        <w:t>r</w:t>
      </w:r>
      <w:r w:rsidR="004B6BDF">
        <w:rPr>
          <w:rFonts w:ascii="Arial" w:hAnsi="Arial" w:cs="Arial"/>
          <w:sz w:val="24"/>
          <w:szCs w:val="24"/>
        </w:rPr>
        <w:t>om a</w:t>
      </w:r>
      <w:r w:rsidRPr="00F809F9">
        <w:rPr>
          <w:rFonts w:ascii="Arial" w:hAnsi="Arial" w:cs="Arial"/>
          <w:sz w:val="24"/>
          <w:szCs w:val="24"/>
        </w:rPr>
        <w:t xml:space="preserve"> retention</w:t>
      </w:r>
      <w:r w:rsidR="008729F7">
        <w:rPr>
          <w:rFonts w:ascii="Arial" w:hAnsi="Arial" w:cs="Arial"/>
          <w:sz w:val="24"/>
          <w:szCs w:val="24"/>
        </w:rPr>
        <w:t xml:space="preserve"> </w:t>
      </w:r>
      <w:r w:rsidR="004B6BDF">
        <w:rPr>
          <w:rFonts w:ascii="Arial" w:hAnsi="Arial" w:cs="Arial"/>
          <w:sz w:val="24"/>
          <w:szCs w:val="24"/>
        </w:rPr>
        <w:t xml:space="preserve">of staff </w:t>
      </w:r>
      <w:r w:rsidR="008729F7">
        <w:rPr>
          <w:rFonts w:ascii="Arial" w:hAnsi="Arial" w:cs="Arial"/>
          <w:sz w:val="24"/>
          <w:szCs w:val="24"/>
        </w:rPr>
        <w:t>perspective</w:t>
      </w:r>
      <w:r w:rsidRPr="00F809F9">
        <w:rPr>
          <w:rFonts w:ascii="Arial" w:hAnsi="Arial" w:cs="Arial"/>
          <w:sz w:val="24"/>
          <w:szCs w:val="24"/>
        </w:rPr>
        <w:t xml:space="preserve">.  </w:t>
      </w:r>
    </w:p>
    <w:p w14:paraId="68B2556C" w14:textId="0A7623AE" w:rsidR="00F809F9" w:rsidRDefault="00F809F9" w:rsidP="00F809F9">
      <w:pPr>
        <w:spacing w:line="480" w:lineRule="auto"/>
        <w:rPr>
          <w:rFonts w:ascii="Arial" w:hAnsi="Arial" w:cs="Arial"/>
          <w:sz w:val="24"/>
          <w:szCs w:val="24"/>
        </w:rPr>
      </w:pPr>
      <w:r w:rsidRPr="00F809F9">
        <w:rPr>
          <w:rFonts w:ascii="Arial" w:hAnsi="Arial" w:cs="Arial"/>
          <w:sz w:val="24"/>
          <w:szCs w:val="24"/>
        </w:rPr>
        <w:t xml:space="preserve">Regarding psychological safety, Kahn (1990) found that if employees can’t be open due to fear of negative consequences to image, status and/or career, personal engagement becomes too risky.  Ethical dilemmas create unclear and unpredictable situations where participants may have felt unsafe to </w:t>
      </w:r>
      <w:r w:rsidR="008729F7">
        <w:rPr>
          <w:rFonts w:ascii="Arial" w:hAnsi="Arial" w:cs="Arial"/>
          <w:sz w:val="24"/>
          <w:szCs w:val="24"/>
        </w:rPr>
        <w:t>formally raise concerns</w:t>
      </w:r>
      <w:r w:rsidRPr="00F809F9">
        <w:rPr>
          <w:rFonts w:ascii="Arial" w:hAnsi="Arial" w:cs="Arial"/>
          <w:sz w:val="24"/>
          <w:szCs w:val="24"/>
        </w:rPr>
        <w:t xml:space="preserve">. Chris and Alex’s cases </w:t>
      </w:r>
      <w:r w:rsidR="008729F7">
        <w:rPr>
          <w:rFonts w:ascii="Arial" w:hAnsi="Arial" w:cs="Arial"/>
          <w:sz w:val="24"/>
          <w:szCs w:val="24"/>
        </w:rPr>
        <w:t>of</w:t>
      </w:r>
      <w:r w:rsidRPr="00F809F9">
        <w:rPr>
          <w:rFonts w:ascii="Arial" w:hAnsi="Arial" w:cs="Arial"/>
          <w:sz w:val="24"/>
          <w:szCs w:val="24"/>
        </w:rPr>
        <w:t xml:space="preserve"> </w:t>
      </w:r>
      <w:r w:rsidR="008729F7">
        <w:rPr>
          <w:rFonts w:ascii="Arial" w:hAnsi="Arial" w:cs="Arial"/>
          <w:sz w:val="24"/>
          <w:szCs w:val="24"/>
        </w:rPr>
        <w:t>‘</w:t>
      </w:r>
      <w:r w:rsidRPr="00F809F9">
        <w:rPr>
          <w:rFonts w:ascii="Arial" w:hAnsi="Arial" w:cs="Arial"/>
          <w:sz w:val="24"/>
          <w:szCs w:val="24"/>
        </w:rPr>
        <w:t>turning a blind eye</w:t>
      </w:r>
      <w:r w:rsidR="008729F7">
        <w:rPr>
          <w:rFonts w:ascii="Arial" w:hAnsi="Arial" w:cs="Arial"/>
          <w:sz w:val="24"/>
          <w:szCs w:val="24"/>
        </w:rPr>
        <w:t>’</w:t>
      </w:r>
      <w:r w:rsidRPr="00F809F9">
        <w:rPr>
          <w:rFonts w:ascii="Arial" w:hAnsi="Arial" w:cs="Arial"/>
          <w:sz w:val="24"/>
          <w:szCs w:val="24"/>
        </w:rPr>
        <w:t xml:space="preserve"> where speaking out would threaten their psychological safety with dismal is a clear illustration of this.   </w:t>
      </w:r>
    </w:p>
    <w:p w14:paraId="71437FEF" w14:textId="4FB15130" w:rsidR="004B6BDF" w:rsidRPr="00FB2F06" w:rsidRDefault="004B6BDF" w:rsidP="00F809F9">
      <w:pPr>
        <w:spacing w:line="480" w:lineRule="auto"/>
        <w:rPr>
          <w:rFonts w:ascii="Arial" w:hAnsi="Arial" w:cs="Arial"/>
          <w:sz w:val="24"/>
          <w:szCs w:val="24"/>
        </w:rPr>
      </w:pPr>
      <w:r>
        <w:rPr>
          <w:rFonts w:ascii="Arial" w:hAnsi="Arial" w:cs="Arial"/>
          <w:sz w:val="24"/>
          <w:szCs w:val="24"/>
        </w:rPr>
        <w:t>The extracts from the interviews further expose the organisational discourse that the interviewees perceive</w:t>
      </w:r>
      <w:r w:rsidR="00DB57AE">
        <w:rPr>
          <w:rFonts w:ascii="Arial" w:hAnsi="Arial" w:cs="Arial"/>
          <w:sz w:val="24"/>
          <w:szCs w:val="24"/>
        </w:rPr>
        <w:t>d</w:t>
      </w:r>
      <w:r>
        <w:rPr>
          <w:rFonts w:ascii="Arial" w:hAnsi="Arial" w:cs="Arial"/>
          <w:sz w:val="24"/>
          <w:szCs w:val="24"/>
        </w:rPr>
        <w:t xml:space="preserve"> either in the industry or </w:t>
      </w:r>
      <w:r w:rsidR="00DB57AE">
        <w:rPr>
          <w:rFonts w:ascii="Arial" w:hAnsi="Arial" w:cs="Arial"/>
          <w:sz w:val="24"/>
          <w:szCs w:val="24"/>
        </w:rPr>
        <w:t xml:space="preserve">from </w:t>
      </w:r>
      <w:r>
        <w:rPr>
          <w:rFonts w:ascii="Arial" w:hAnsi="Arial" w:cs="Arial"/>
          <w:sz w:val="24"/>
          <w:szCs w:val="24"/>
        </w:rPr>
        <w:t>their original organisations</w:t>
      </w:r>
      <w:r w:rsidR="00FB2F06">
        <w:rPr>
          <w:rFonts w:ascii="Arial" w:hAnsi="Arial" w:cs="Arial"/>
          <w:sz w:val="24"/>
          <w:szCs w:val="24"/>
        </w:rPr>
        <w:t xml:space="preserve"> from a leadership legacy perspective</w:t>
      </w:r>
      <w:r>
        <w:rPr>
          <w:rFonts w:ascii="Arial" w:hAnsi="Arial" w:cs="Arial"/>
          <w:sz w:val="24"/>
          <w:szCs w:val="24"/>
        </w:rPr>
        <w:t xml:space="preserve">. </w:t>
      </w:r>
      <w:r w:rsidR="00FB2F06">
        <w:rPr>
          <w:rFonts w:ascii="Arial" w:hAnsi="Arial" w:cs="Arial"/>
          <w:sz w:val="24"/>
          <w:szCs w:val="24"/>
        </w:rPr>
        <w:t>For Pat and Mel their previous organisations had a sinful legacy with statements such as ‘</w:t>
      </w:r>
      <w:r w:rsidR="00FB2F06" w:rsidRPr="002E1ADB">
        <w:rPr>
          <w:rFonts w:ascii="Arial" w:hAnsi="Arial" w:cs="Arial"/>
          <w:i/>
          <w:sz w:val="24"/>
          <w:szCs w:val="24"/>
        </w:rPr>
        <w:t>a lack of honesty, a lack of integrity, a lack of transparency</w:t>
      </w:r>
      <w:r w:rsidR="00FB2F06">
        <w:rPr>
          <w:rFonts w:ascii="Arial" w:hAnsi="Arial" w:cs="Arial"/>
          <w:i/>
          <w:sz w:val="24"/>
          <w:szCs w:val="24"/>
        </w:rPr>
        <w:t xml:space="preserve">’. </w:t>
      </w:r>
      <w:r w:rsidR="00FB2F06">
        <w:rPr>
          <w:rFonts w:ascii="Arial" w:hAnsi="Arial" w:cs="Arial"/>
          <w:sz w:val="24"/>
          <w:szCs w:val="24"/>
        </w:rPr>
        <w:t xml:space="preserve">For Sam the industry norm has a sinful legacy ‘the norm in the industry is for people </w:t>
      </w:r>
      <w:r w:rsidR="009E46BD">
        <w:rPr>
          <w:rFonts w:ascii="Arial" w:hAnsi="Arial" w:cs="Arial"/>
          <w:sz w:val="24"/>
          <w:szCs w:val="24"/>
        </w:rPr>
        <w:t>‘</w:t>
      </w:r>
      <w:r w:rsidR="00FB2F06" w:rsidRPr="00FB2F06">
        <w:rPr>
          <w:rFonts w:ascii="Arial" w:hAnsi="Arial" w:cs="Arial"/>
          <w:i/>
          <w:sz w:val="24"/>
          <w:szCs w:val="24"/>
        </w:rPr>
        <w:t>to drive their organisations to very high growth</w:t>
      </w:r>
      <w:r w:rsidR="00FB2F06">
        <w:rPr>
          <w:rFonts w:ascii="Arial" w:hAnsi="Arial" w:cs="Arial"/>
          <w:i/>
          <w:sz w:val="24"/>
          <w:szCs w:val="24"/>
        </w:rPr>
        <w:t xml:space="preserve">’. </w:t>
      </w:r>
      <w:r w:rsidR="00FB2F06">
        <w:rPr>
          <w:rFonts w:ascii="Arial" w:hAnsi="Arial" w:cs="Arial"/>
          <w:sz w:val="24"/>
          <w:szCs w:val="24"/>
        </w:rPr>
        <w:t xml:space="preserve">In comparison to the interviewees new roles in the case of Pat and Mel where the situation is now more </w:t>
      </w:r>
      <w:r w:rsidR="00FB2F06" w:rsidRPr="00DB57AE">
        <w:rPr>
          <w:rFonts w:ascii="Arial" w:hAnsi="Arial" w:cs="Arial"/>
          <w:sz w:val="24"/>
          <w:szCs w:val="24"/>
        </w:rPr>
        <w:t>virtuous</w:t>
      </w:r>
      <w:r w:rsidR="00DB57AE">
        <w:rPr>
          <w:rFonts w:ascii="Arial" w:hAnsi="Arial" w:cs="Arial"/>
          <w:sz w:val="24"/>
          <w:szCs w:val="24"/>
        </w:rPr>
        <w:t xml:space="preserve"> and in particular for Mel who has positively chosen to ‘give something back’ to his/her local community thereby creating a more virtuous and impactful legacy.</w:t>
      </w:r>
      <w:r w:rsidR="00FB2F06">
        <w:rPr>
          <w:rFonts w:ascii="Arial" w:hAnsi="Arial" w:cs="Arial"/>
          <w:sz w:val="24"/>
          <w:szCs w:val="24"/>
        </w:rPr>
        <w:t xml:space="preserve"> </w:t>
      </w:r>
    </w:p>
    <w:p w14:paraId="31A8935D" w14:textId="77777777" w:rsidR="009835FA" w:rsidRDefault="009835FA" w:rsidP="008233BF">
      <w:pPr>
        <w:pStyle w:val="Heading2"/>
        <w:rPr>
          <w:rFonts w:ascii="Arial" w:hAnsi="Arial" w:cs="Arial"/>
          <w:b/>
          <w:color w:val="auto"/>
          <w:sz w:val="24"/>
          <w:szCs w:val="24"/>
        </w:rPr>
      </w:pPr>
    </w:p>
    <w:p w14:paraId="49A90A36" w14:textId="66D46F4F" w:rsidR="001D2F47" w:rsidRPr="009835FA" w:rsidRDefault="001D2F47" w:rsidP="008233BF">
      <w:pPr>
        <w:pStyle w:val="Heading2"/>
        <w:rPr>
          <w:rFonts w:ascii="Arial" w:hAnsi="Arial" w:cs="Arial"/>
          <w:color w:val="auto"/>
          <w:sz w:val="24"/>
          <w:szCs w:val="24"/>
        </w:rPr>
      </w:pPr>
      <w:r w:rsidRPr="009835FA">
        <w:rPr>
          <w:rFonts w:ascii="Arial" w:hAnsi="Arial" w:cs="Arial"/>
          <w:color w:val="auto"/>
          <w:sz w:val="24"/>
          <w:szCs w:val="24"/>
        </w:rPr>
        <w:t>IMPLICATIONS FOR ORGANISATIONS AND MANAGERS</w:t>
      </w:r>
    </w:p>
    <w:p w14:paraId="7EBF172A" w14:textId="77777777" w:rsidR="009835FA" w:rsidRPr="009835FA" w:rsidRDefault="009835FA" w:rsidP="009835FA"/>
    <w:p w14:paraId="1C83FA7C" w14:textId="3259FFEE" w:rsidR="00F809F9" w:rsidRPr="00F809F9" w:rsidRDefault="00F809F9" w:rsidP="00F809F9">
      <w:pPr>
        <w:spacing w:line="480" w:lineRule="auto"/>
        <w:rPr>
          <w:rFonts w:ascii="Arial" w:hAnsi="Arial" w:cs="Arial"/>
          <w:sz w:val="24"/>
          <w:szCs w:val="24"/>
        </w:rPr>
      </w:pPr>
      <w:r w:rsidRPr="00F809F9">
        <w:rPr>
          <w:rFonts w:ascii="Arial" w:hAnsi="Arial" w:cs="Arial"/>
          <w:sz w:val="24"/>
          <w:szCs w:val="24"/>
        </w:rPr>
        <w:t xml:space="preserve">For </w:t>
      </w:r>
      <w:r w:rsidR="001D2F47">
        <w:rPr>
          <w:rFonts w:ascii="Arial" w:hAnsi="Arial" w:cs="Arial"/>
          <w:sz w:val="24"/>
          <w:szCs w:val="24"/>
        </w:rPr>
        <w:t>organisations and managers</w:t>
      </w:r>
      <w:r w:rsidRPr="00F809F9">
        <w:rPr>
          <w:rFonts w:ascii="Arial" w:hAnsi="Arial" w:cs="Arial"/>
          <w:sz w:val="24"/>
          <w:szCs w:val="24"/>
        </w:rPr>
        <w:t xml:space="preserve"> there are a number of implications.  </w:t>
      </w:r>
      <w:r w:rsidR="00DB57AE">
        <w:rPr>
          <w:rFonts w:ascii="Arial" w:hAnsi="Arial" w:cs="Arial"/>
          <w:sz w:val="24"/>
          <w:szCs w:val="24"/>
        </w:rPr>
        <w:t>From an organisations perspective,</w:t>
      </w:r>
      <w:r w:rsidRPr="00F809F9">
        <w:rPr>
          <w:rFonts w:ascii="Arial" w:hAnsi="Arial" w:cs="Arial"/>
          <w:sz w:val="24"/>
          <w:szCs w:val="24"/>
        </w:rPr>
        <w:t xml:space="preserve"> prev</w:t>
      </w:r>
      <w:r w:rsidR="001D2F47">
        <w:rPr>
          <w:rFonts w:ascii="Arial" w:hAnsi="Arial" w:cs="Arial"/>
          <w:sz w:val="24"/>
          <w:szCs w:val="24"/>
        </w:rPr>
        <w:t>ious studies have found self</w:t>
      </w:r>
      <w:r w:rsidRPr="00F809F9">
        <w:rPr>
          <w:rFonts w:ascii="Arial" w:hAnsi="Arial" w:cs="Arial"/>
          <w:sz w:val="24"/>
          <w:szCs w:val="24"/>
        </w:rPr>
        <w:t xml:space="preserve">-enhancement/approval values to be the strongest motivators of unethicality (Feldman, et </w:t>
      </w:r>
      <w:r w:rsidRPr="002E1ADB">
        <w:rPr>
          <w:rFonts w:ascii="Arial" w:hAnsi="Arial" w:cs="Arial"/>
          <w:i/>
          <w:sz w:val="24"/>
          <w:szCs w:val="24"/>
        </w:rPr>
        <w:t>al</w:t>
      </w:r>
      <w:r w:rsidRPr="00F809F9">
        <w:rPr>
          <w:rFonts w:ascii="Arial" w:hAnsi="Arial" w:cs="Arial"/>
          <w:sz w:val="24"/>
          <w:szCs w:val="24"/>
        </w:rPr>
        <w:t xml:space="preserve">., 2015).  </w:t>
      </w:r>
      <w:r w:rsidR="009A0738">
        <w:rPr>
          <w:rFonts w:ascii="Arial" w:hAnsi="Arial" w:cs="Arial"/>
          <w:sz w:val="24"/>
          <w:szCs w:val="24"/>
        </w:rPr>
        <w:t>This</w:t>
      </w:r>
      <w:r w:rsidRPr="00F809F9">
        <w:rPr>
          <w:rFonts w:ascii="Arial" w:hAnsi="Arial" w:cs="Arial"/>
          <w:sz w:val="24"/>
          <w:szCs w:val="24"/>
        </w:rPr>
        <w:t xml:space="preserve"> is the prevalent values-based discourse in the financial services industry and </w:t>
      </w:r>
      <w:r w:rsidR="009A0738">
        <w:rPr>
          <w:rFonts w:ascii="Arial" w:hAnsi="Arial" w:cs="Arial"/>
          <w:sz w:val="24"/>
          <w:szCs w:val="24"/>
        </w:rPr>
        <w:t>therefore</w:t>
      </w:r>
      <w:r w:rsidR="00DB57AE">
        <w:rPr>
          <w:rFonts w:ascii="Arial" w:hAnsi="Arial" w:cs="Arial"/>
          <w:sz w:val="24"/>
          <w:szCs w:val="24"/>
        </w:rPr>
        <w:t xml:space="preserve"> </w:t>
      </w:r>
      <w:r w:rsidRPr="00F809F9">
        <w:rPr>
          <w:rFonts w:ascii="Arial" w:hAnsi="Arial" w:cs="Arial"/>
          <w:sz w:val="24"/>
          <w:szCs w:val="24"/>
        </w:rPr>
        <w:t>people with this values orientation a</w:t>
      </w:r>
      <w:r w:rsidR="00401D99">
        <w:rPr>
          <w:rFonts w:ascii="Arial" w:hAnsi="Arial" w:cs="Arial"/>
          <w:sz w:val="24"/>
          <w:szCs w:val="24"/>
        </w:rPr>
        <w:t>s their dominant personal value</w:t>
      </w:r>
      <w:r w:rsidRPr="00F809F9">
        <w:rPr>
          <w:rFonts w:ascii="Arial" w:hAnsi="Arial" w:cs="Arial"/>
          <w:sz w:val="24"/>
          <w:szCs w:val="24"/>
        </w:rPr>
        <w:t xml:space="preserve"> are heavily overrepresented</w:t>
      </w:r>
      <w:r w:rsidR="008875DA">
        <w:rPr>
          <w:rFonts w:ascii="Arial" w:hAnsi="Arial" w:cs="Arial"/>
          <w:sz w:val="24"/>
          <w:szCs w:val="24"/>
        </w:rPr>
        <w:t xml:space="preserve">.  </w:t>
      </w:r>
      <w:r w:rsidRPr="00F809F9">
        <w:rPr>
          <w:rFonts w:ascii="Arial" w:hAnsi="Arial" w:cs="Arial"/>
          <w:sz w:val="24"/>
          <w:szCs w:val="24"/>
        </w:rPr>
        <w:t xml:space="preserve">There is nothing inherently wrong with </w:t>
      </w:r>
      <w:r w:rsidR="008875DA">
        <w:rPr>
          <w:rFonts w:ascii="Arial" w:hAnsi="Arial" w:cs="Arial"/>
          <w:sz w:val="24"/>
          <w:szCs w:val="24"/>
        </w:rPr>
        <w:t>s</w:t>
      </w:r>
      <w:r w:rsidRPr="00F809F9">
        <w:rPr>
          <w:rFonts w:ascii="Arial" w:hAnsi="Arial" w:cs="Arial"/>
          <w:sz w:val="24"/>
          <w:szCs w:val="24"/>
        </w:rPr>
        <w:t xml:space="preserve">elf-approval values: we all have them and get them fulfilled in a variety of ways.  However, when people in </w:t>
      </w:r>
      <w:r w:rsidR="008875DA">
        <w:rPr>
          <w:rFonts w:ascii="Arial" w:hAnsi="Arial" w:cs="Arial"/>
          <w:sz w:val="24"/>
          <w:szCs w:val="24"/>
        </w:rPr>
        <w:t xml:space="preserve">a </w:t>
      </w:r>
      <w:r w:rsidRPr="00F809F9">
        <w:rPr>
          <w:rFonts w:ascii="Arial" w:hAnsi="Arial" w:cs="Arial"/>
          <w:sz w:val="24"/>
          <w:szCs w:val="24"/>
        </w:rPr>
        <w:t xml:space="preserve">change </w:t>
      </w:r>
      <w:r w:rsidR="008875DA">
        <w:rPr>
          <w:rFonts w:ascii="Arial" w:hAnsi="Arial" w:cs="Arial"/>
          <w:sz w:val="24"/>
          <w:szCs w:val="24"/>
        </w:rPr>
        <w:t xml:space="preserve">role </w:t>
      </w:r>
      <w:r w:rsidRPr="00F809F9">
        <w:rPr>
          <w:rFonts w:ascii="Arial" w:hAnsi="Arial" w:cs="Arial"/>
          <w:sz w:val="24"/>
          <w:szCs w:val="24"/>
        </w:rPr>
        <w:t xml:space="preserve">have </w:t>
      </w:r>
      <w:r w:rsidR="008875DA">
        <w:rPr>
          <w:rFonts w:ascii="Arial" w:hAnsi="Arial" w:cs="Arial"/>
          <w:sz w:val="24"/>
          <w:szCs w:val="24"/>
        </w:rPr>
        <w:t>s</w:t>
      </w:r>
      <w:r w:rsidRPr="00F809F9">
        <w:rPr>
          <w:rFonts w:ascii="Arial" w:hAnsi="Arial" w:cs="Arial"/>
          <w:sz w:val="24"/>
          <w:szCs w:val="24"/>
        </w:rPr>
        <w:t>elf-a</w:t>
      </w:r>
      <w:r w:rsidR="00401D99">
        <w:rPr>
          <w:rFonts w:ascii="Arial" w:hAnsi="Arial" w:cs="Arial"/>
          <w:sz w:val="24"/>
          <w:szCs w:val="24"/>
        </w:rPr>
        <w:t>pproval as their dominant value</w:t>
      </w:r>
      <w:r w:rsidR="009A0738">
        <w:rPr>
          <w:rFonts w:ascii="Arial" w:hAnsi="Arial" w:cs="Arial"/>
          <w:sz w:val="24"/>
          <w:szCs w:val="24"/>
        </w:rPr>
        <w:t>,</w:t>
      </w:r>
      <w:r w:rsidRPr="00F809F9">
        <w:rPr>
          <w:rFonts w:ascii="Arial" w:hAnsi="Arial" w:cs="Arial"/>
          <w:sz w:val="24"/>
          <w:szCs w:val="24"/>
        </w:rPr>
        <w:t xml:space="preserve"> without a diversity of other values to act as checks and balances</w:t>
      </w:r>
      <w:r w:rsidR="009A0738">
        <w:rPr>
          <w:rFonts w:ascii="Arial" w:hAnsi="Arial" w:cs="Arial"/>
          <w:sz w:val="24"/>
          <w:szCs w:val="24"/>
        </w:rPr>
        <w:t>,</w:t>
      </w:r>
      <w:r w:rsidRPr="00F809F9">
        <w:rPr>
          <w:rFonts w:ascii="Arial" w:hAnsi="Arial" w:cs="Arial"/>
          <w:sz w:val="24"/>
          <w:szCs w:val="24"/>
        </w:rPr>
        <w:t xml:space="preserve"> there is a higher risk those values will be fulfilled in disempowering and harmful ways.  </w:t>
      </w:r>
    </w:p>
    <w:p w14:paraId="0E2D3041" w14:textId="6B194456" w:rsidR="00F809F9" w:rsidRPr="00F809F9" w:rsidRDefault="008875DA" w:rsidP="00F809F9">
      <w:pPr>
        <w:spacing w:line="480" w:lineRule="auto"/>
        <w:rPr>
          <w:rFonts w:ascii="Arial" w:hAnsi="Arial" w:cs="Arial"/>
          <w:sz w:val="24"/>
          <w:szCs w:val="24"/>
        </w:rPr>
      </w:pPr>
      <w:r>
        <w:rPr>
          <w:rFonts w:ascii="Arial" w:hAnsi="Arial" w:cs="Arial"/>
          <w:sz w:val="24"/>
          <w:szCs w:val="24"/>
        </w:rPr>
        <w:t>Managers</w:t>
      </w:r>
      <w:r w:rsidR="00F809F9" w:rsidRPr="00F809F9">
        <w:rPr>
          <w:rFonts w:ascii="Arial" w:hAnsi="Arial" w:cs="Arial"/>
          <w:sz w:val="24"/>
          <w:szCs w:val="24"/>
        </w:rPr>
        <w:t xml:space="preserve"> that can cultivate sensitivity to their personal values and those around them will be more adaptable in their communication and relationships when faced with ethical dilemmas.  Developing </w:t>
      </w:r>
      <w:r w:rsidR="00DB57AE">
        <w:rPr>
          <w:rFonts w:ascii="Arial" w:hAnsi="Arial" w:cs="Arial"/>
          <w:sz w:val="24"/>
          <w:szCs w:val="24"/>
        </w:rPr>
        <w:t>skills such as</w:t>
      </w:r>
      <w:r w:rsidR="00F809F9" w:rsidRPr="00F809F9">
        <w:rPr>
          <w:rFonts w:ascii="Arial" w:hAnsi="Arial" w:cs="Arial"/>
          <w:sz w:val="24"/>
          <w:szCs w:val="24"/>
        </w:rPr>
        <w:t xml:space="preserve"> emotional</w:t>
      </w:r>
      <w:r w:rsidR="00DB57AE">
        <w:rPr>
          <w:rFonts w:ascii="Arial" w:hAnsi="Arial" w:cs="Arial"/>
          <w:sz w:val="24"/>
          <w:szCs w:val="24"/>
        </w:rPr>
        <w:t xml:space="preserve"> intelligence</w:t>
      </w:r>
      <w:r w:rsidR="00F809F9" w:rsidRPr="00F809F9">
        <w:rPr>
          <w:rFonts w:ascii="Arial" w:hAnsi="Arial" w:cs="Arial"/>
          <w:sz w:val="24"/>
          <w:szCs w:val="24"/>
        </w:rPr>
        <w:t xml:space="preserve"> and </w:t>
      </w:r>
      <w:r w:rsidR="00DB57AE">
        <w:rPr>
          <w:rFonts w:ascii="Arial" w:hAnsi="Arial" w:cs="Arial"/>
          <w:sz w:val="24"/>
          <w:szCs w:val="24"/>
        </w:rPr>
        <w:t xml:space="preserve">critical </w:t>
      </w:r>
      <w:r w:rsidR="00F809F9" w:rsidRPr="00F809F9">
        <w:rPr>
          <w:rFonts w:ascii="Arial" w:hAnsi="Arial" w:cs="Arial"/>
          <w:sz w:val="24"/>
          <w:szCs w:val="24"/>
        </w:rPr>
        <w:t xml:space="preserve">reflection will improve the chances of noticing ethical challenges and be better prepared to </w:t>
      </w:r>
      <w:r w:rsidR="0065268B">
        <w:rPr>
          <w:rFonts w:ascii="Arial" w:hAnsi="Arial" w:cs="Arial"/>
          <w:sz w:val="24"/>
          <w:szCs w:val="24"/>
        </w:rPr>
        <w:t xml:space="preserve">not only </w:t>
      </w:r>
      <w:r w:rsidR="00F809F9" w:rsidRPr="00F809F9">
        <w:rPr>
          <w:rFonts w:ascii="Arial" w:hAnsi="Arial" w:cs="Arial"/>
          <w:sz w:val="24"/>
          <w:szCs w:val="24"/>
        </w:rPr>
        <w:t>initiate dialogue around it</w:t>
      </w:r>
      <w:r w:rsidR="0065268B">
        <w:rPr>
          <w:rFonts w:ascii="Arial" w:hAnsi="Arial" w:cs="Arial"/>
          <w:sz w:val="24"/>
          <w:szCs w:val="24"/>
        </w:rPr>
        <w:t>, but avoid becoming complicit with unethical behaviour (Carsten and Uhl-Bien, 2013)</w:t>
      </w:r>
      <w:r w:rsidR="00F809F9" w:rsidRPr="00F809F9">
        <w:rPr>
          <w:rFonts w:ascii="Arial" w:hAnsi="Arial" w:cs="Arial"/>
          <w:sz w:val="24"/>
          <w:szCs w:val="24"/>
        </w:rPr>
        <w:t xml:space="preserve">.  </w:t>
      </w:r>
    </w:p>
    <w:p w14:paraId="76A0F2D8" w14:textId="0EDA1543" w:rsidR="00F809F9" w:rsidRPr="00F809F9" w:rsidRDefault="00DB57AE" w:rsidP="00F809F9">
      <w:pPr>
        <w:spacing w:line="480" w:lineRule="auto"/>
        <w:rPr>
          <w:rFonts w:ascii="Arial" w:hAnsi="Arial" w:cs="Arial"/>
          <w:sz w:val="24"/>
          <w:szCs w:val="24"/>
        </w:rPr>
      </w:pPr>
      <w:r>
        <w:rPr>
          <w:rFonts w:ascii="Arial" w:hAnsi="Arial" w:cs="Arial"/>
          <w:sz w:val="24"/>
          <w:szCs w:val="24"/>
        </w:rPr>
        <w:t>By c</w:t>
      </w:r>
      <w:r w:rsidR="00F809F9" w:rsidRPr="009A0738">
        <w:rPr>
          <w:rFonts w:ascii="Arial" w:hAnsi="Arial" w:cs="Arial"/>
          <w:sz w:val="24"/>
          <w:szCs w:val="24"/>
        </w:rPr>
        <w:t xml:space="preserve">reating a leadership culture of participatory leadership </w:t>
      </w:r>
      <w:r>
        <w:rPr>
          <w:rFonts w:ascii="Arial" w:hAnsi="Arial" w:cs="Arial"/>
          <w:sz w:val="24"/>
          <w:szCs w:val="24"/>
        </w:rPr>
        <w:t>through</w:t>
      </w:r>
      <w:r w:rsidR="00F809F9" w:rsidRPr="009A0738">
        <w:rPr>
          <w:rFonts w:ascii="Arial" w:hAnsi="Arial" w:cs="Arial"/>
          <w:sz w:val="24"/>
          <w:szCs w:val="24"/>
        </w:rPr>
        <w:t xml:space="preserve"> diversity will create psychological safety for employees to engage and confront ethical dil</w:t>
      </w:r>
      <w:r w:rsidR="00684A49">
        <w:rPr>
          <w:rFonts w:ascii="Arial" w:hAnsi="Arial" w:cs="Arial"/>
          <w:sz w:val="24"/>
          <w:szCs w:val="24"/>
        </w:rPr>
        <w:t xml:space="preserve">emmas rather than embark on a facade of conformity </w:t>
      </w:r>
      <w:r w:rsidR="00F809F9" w:rsidRPr="009A0738">
        <w:rPr>
          <w:rFonts w:ascii="Arial" w:hAnsi="Arial" w:cs="Arial"/>
          <w:sz w:val="24"/>
          <w:szCs w:val="24"/>
        </w:rPr>
        <w:t>or</w:t>
      </w:r>
      <w:r w:rsidR="00684A49">
        <w:rPr>
          <w:rFonts w:ascii="Arial" w:hAnsi="Arial" w:cs="Arial"/>
          <w:sz w:val="24"/>
          <w:szCs w:val="24"/>
        </w:rPr>
        <w:t xml:space="preserve"> in</w:t>
      </w:r>
      <w:r w:rsidR="00F809F9" w:rsidRPr="009A0738">
        <w:rPr>
          <w:rFonts w:ascii="Arial" w:hAnsi="Arial" w:cs="Arial"/>
          <w:sz w:val="24"/>
          <w:szCs w:val="24"/>
        </w:rPr>
        <w:t xml:space="preserve"> </w:t>
      </w:r>
      <w:r w:rsidR="009A0738" w:rsidRPr="009A0738">
        <w:rPr>
          <w:rFonts w:ascii="Arial" w:hAnsi="Arial" w:cs="Arial"/>
          <w:sz w:val="24"/>
          <w:szCs w:val="24"/>
        </w:rPr>
        <w:t>‘</w:t>
      </w:r>
      <w:r w:rsidR="00F809F9" w:rsidRPr="009A0738">
        <w:rPr>
          <w:rFonts w:ascii="Arial" w:hAnsi="Arial" w:cs="Arial"/>
          <w:sz w:val="24"/>
          <w:szCs w:val="24"/>
        </w:rPr>
        <w:t>turn</w:t>
      </w:r>
      <w:r w:rsidR="009A0738" w:rsidRPr="009A0738">
        <w:rPr>
          <w:rFonts w:ascii="Arial" w:hAnsi="Arial" w:cs="Arial"/>
          <w:sz w:val="24"/>
          <w:szCs w:val="24"/>
        </w:rPr>
        <w:t>ing</w:t>
      </w:r>
      <w:r w:rsidR="00F809F9" w:rsidRPr="009A0738">
        <w:rPr>
          <w:rFonts w:ascii="Arial" w:hAnsi="Arial" w:cs="Arial"/>
          <w:sz w:val="24"/>
          <w:szCs w:val="24"/>
        </w:rPr>
        <w:t xml:space="preserve"> a blind eye</w:t>
      </w:r>
      <w:r w:rsidR="009A0738" w:rsidRPr="009A0738">
        <w:rPr>
          <w:rFonts w:ascii="Arial" w:hAnsi="Arial" w:cs="Arial"/>
          <w:sz w:val="24"/>
          <w:szCs w:val="24"/>
        </w:rPr>
        <w:t>’</w:t>
      </w:r>
      <w:r w:rsidR="00F809F9" w:rsidRPr="009A0738">
        <w:rPr>
          <w:rFonts w:ascii="Arial" w:hAnsi="Arial" w:cs="Arial"/>
          <w:sz w:val="24"/>
          <w:szCs w:val="24"/>
        </w:rPr>
        <w:t xml:space="preserve">. </w:t>
      </w:r>
      <w:r w:rsidR="009A0738" w:rsidRPr="009A0738">
        <w:rPr>
          <w:rFonts w:ascii="Arial" w:hAnsi="Arial" w:cs="Arial"/>
          <w:sz w:val="24"/>
          <w:szCs w:val="24"/>
        </w:rPr>
        <w:t>Creating</w:t>
      </w:r>
      <w:r w:rsidR="00F809F9" w:rsidRPr="009A0738">
        <w:rPr>
          <w:rFonts w:ascii="Arial" w:hAnsi="Arial" w:cs="Arial"/>
          <w:sz w:val="24"/>
          <w:szCs w:val="24"/>
        </w:rPr>
        <w:t xml:space="preserve"> a leadership culture where ‘turning a blind eye’ is challenged and there is ‘no</w:t>
      </w:r>
      <w:r w:rsidR="00295662">
        <w:rPr>
          <w:rFonts w:ascii="Arial" w:hAnsi="Arial" w:cs="Arial"/>
          <w:sz w:val="24"/>
          <w:szCs w:val="24"/>
        </w:rPr>
        <w:t>-</w:t>
      </w:r>
      <w:r w:rsidR="00F809F9" w:rsidRPr="009A0738">
        <w:rPr>
          <w:rFonts w:ascii="Arial" w:hAnsi="Arial" w:cs="Arial"/>
          <w:sz w:val="24"/>
          <w:szCs w:val="24"/>
        </w:rPr>
        <w:t>where to hide’ when it</w:t>
      </w:r>
      <w:r>
        <w:rPr>
          <w:rFonts w:ascii="Arial" w:hAnsi="Arial" w:cs="Arial"/>
          <w:sz w:val="24"/>
          <w:szCs w:val="24"/>
        </w:rPr>
        <w:t xml:space="preserve"> comes to ethical choices would</w:t>
      </w:r>
      <w:r w:rsidR="00F809F9" w:rsidRPr="009A0738">
        <w:rPr>
          <w:rFonts w:ascii="Arial" w:hAnsi="Arial" w:cs="Arial"/>
          <w:sz w:val="24"/>
          <w:szCs w:val="24"/>
        </w:rPr>
        <w:t xml:space="preserve"> send </w:t>
      </w:r>
      <w:r>
        <w:rPr>
          <w:rFonts w:ascii="Arial" w:hAnsi="Arial" w:cs="Arial"/>
          <w:sz w:val="24"/>
          <w:szCs w:val="24"/>
        </w:rPr>
        <w:t xml:space="preserve">a key </w:t>
      </w:r>
      <w:r w:rsidR="00F809F9" w:rsidRPr="009A0738">
        <w:rPr>
          <w:rFonts w:ascii="Arial" w:hAnsi="Arial" w:cs="Arial"/>
          <w:sz w:val="24"/>
          <w:szCs w:val="24"/>
        </w:rPr>
        <w:t>m</w:t>
      </w:r>
      <w:r>
        <w:rPr>
          <w:rFonts w:ascii="Arial" w:hAnsi="Arial" w:cs="Arial"/>
          <w:sz w:val="24"/>
          <w:szCs w:val="24"/>
        </w:rPr>
        <w:t>essage</w:t>
      </w:r>
      <w:r w:rsidR="00684A49">
        <w:rPr>
          <w:rFonts w:ascii="Arial" w:hAnsi="Arial" w:cs="Arial"/>
          <w:sz w:val="24"/>
          <w:szCs w:val="24"/>
        </w:rPr>
        <w:t xml:space="preserve"> to </w:t>
      </w:r>
      <w:r>
        <w:rPr>
          <w:rFonts w:ascii="Arial" w:hAnsi="Arial" w:cs="Arial"/>
          <w:sz w:val="24"/>
          <w:szCs w:val="24"/>
        </w:rPr>
        <w:t>followers and</w:t>
      </w:r>
      <w:r w:rsidR="00F809F9" w:rsidRPr="009A0738">
        <w:rPr>
          <w:rFonts w:ascii="Arial" w:hAnsi="Arial" w:cs="Arial"/>
          <w:sz w:val="24"/>
          <w:szCs w:val="24"/>
        </w:rPr>
        <w:t xml:space="preserve"> guide employees to make better decisions when faced with ethical dilemmas.</w:t>
      </w:r>
      <w:r>
        <w:rPr>
          <w:rFonts w:ascii="Arial" w:hAnsi="Arial" w:cs="Arial"/>
          <w:sz w:val="24"/>
          <w:szCs w:val="24"/>
        </w:rPr>
        <w:t xml:space="preserve"> Gentile (2017) has highlighted the role management educ</w:t>
      </w:r>
      <w:r w:rsidR="00643D7C">
        <w:rPr>
          <w:rFonts w:ascii="Arial" w:hAnsi="Arial" w:cs="Arial"/>
          <w:sz w:val="24"/>
          <w:szCs w:val="24"/>
        </w:rPr>
        <w:t>ation has to play in business ethics through her work on ‘Giving Voice to Values’</w:t>
      </w:r>
      <w:r w:rsidR="00810675">
        <w:rPr>
          <w:rFonts w:ascii="Arial" w:hAnsi="Arial" w:cs="Arial"/>
          <w:sz w:val="24"/>
          <w:szCs w:val="24"/>
        </w:rPr>
        <w:t xml:space="preserve">. </w:t>
      </w:r>
      <w:r w:rsidR="00643D7C">
        <w:rPr>
          <w:rFonts w:ascii="Arial" w:hAnsi="Arial" w:cs="Arial"/>
          <w:sz w:val="24"/>
          <w:szCs w:val="24"/>
        </w:rPr>
        <w:t xml:space="preserve"> </w:t>
      </w:r>
      <w:r w:rsidR="00810675">
        <w:rPr>
          <w:rFonts w:ascii="Arial" w:hAnsi="Arial" w:cs="Arial"/>
          <w:sz w:val="24"/>
          <w:szCs w:val="24"/>
        </w:rPr>
        <w:t>This approach enables</w:t>
      </w:r>
      <w:r w:rsidR="00643D7C">
        <w:rPr>
          <w:rFonts w:ascii="Arial" w:hAnsi="Arial" w:cs="Arial"/>
          <w:sz w:val="24"/>
          <w:szCs w:val="24"/>
        </w:rPr>
        <w:t xml:space="preserve"> </w:t>
      </w:r>
      <w:r w:rsidR="00FA3175">
        <w:rPr>
          <w:rFonts w:ascii="Arial" w:hAnsi="Arial" w:cs="Arial"/>
          <w:sz w:val="24"/>
          <w:szCs w:val="24"/>
        </w:rPr>
        <w:t xml:space="preserve">individuals </w:t>
      </w:r>
      <w:r w:rsidR="00810675">
        <w:rPr>
          <w:rFonts w:ascii="Arial" w:hAnsi="Arial" w:cs="Arial"/>
          <w:sz w:val="24"/>
          <w:szCs w:val="24"/>
        </w:rPr>
        <w:t>through a process of re-framing to instinctively know what</w:t>
      </w:r>
      <w:r w:rsidR="00FA3175">
        <w:rPr>
          <w:rFonts w:ascii="Arial" w:hAnsi="Arial" w:cs="Arial"/>
          <w:sz w:val="24"/>
          <w:szCs w:val="24"/>
        </w:rPr>
        <w:t xml:space="preserve"> the right thing to do </w:t>
      </w:r>
      <w:r w:rsidR="00810675">
        <w:rPr>
          <w:rFonts w:ascii="Arial" w:hAnsi="Arial" w:cs="Arial"/>
          <w:sz w:val="24"/>
          <w:szCs w:val="24"/>
        </w:rPr>
        <w:t xml:space="preserve">is and </w:t>
      </w:r>
      <w:r w:rsidR="00FA3175">
        <w:rPr>
          <w:rFonts w:ascii="Arial" w:hAnsi="Arial" w:cs="Arial"/>
          <w:sz w:val="24"/>
          <w:szCs w:val="24"/>
        </w:rPr>
        <w:t xml:space="preserve">to </w:t>
      </w:r>
      <w:r w:rsidR="00810675">
        <w:rPr>
          <w:rFonts w:ascii="Arial" w:hAnsi="Arial" w:cs="Arial"/>
          <w:sz w:val="24"/>
          <w:szCs w:val="24"/>
        </w:rPr>
        <w:t>actively challenge unethical behaviour</w:t>
      </w:r>
      <w:r w:rsidR="00FA3175">
        <w:rPr>
          <w:rFonts w:ascii="Arial" w:hAnsi="Arial" w:cs="Arial"/>
          <w:sz w:val="24"/>
          <w:szCs w:val="24"/>
        </w:rPr>
        <w:t xml:space="preserve">. </w:t>
      </w:r>
    </w:p>
    <w:p w14:paraId="4B8189A4" w14:textId="77777777" w:rsidR="006E35B8" w:rsidRPr="00891107" w:rsidRDefault="006E35B8" w:rsidP="006B0CBC">
      <w:pPr>
        <w:spacing w:after="0" w:line="480" w:lineRule="auto"/>
        <w:rPr>
          <w:rFonts w:ascii="Arial" w:hAnsi="Arial" w:cs="Arial"/>
          <w:sz w:val="24"/>
          <w:szCs w:val="24"/>
        </w:rPr>
      </w:pPr>
    </w:p>
    <w:p w14:paraId="438A3C62" w14:textId="77777777" w:rsidR="006E35B8" w:rsidRPr="00891107" w:rsidRDefault="006E35B8" w:rsidP="006B0CBC">
      <w:pPr>
        <w:pStyle w:val="Heading2"/>
        <w:spacing w:line="480" w:lineRule="auto"/>
        <w:rPr>
          <w:rFonts w:ascii="Arial" w:hAnsi="Arial" w:cs="Arial"/>
          <w:caps/>
          <w:sz w:val="24"/>
          <w:szCs w:val="24"/>
        </w:rPr>
      </w:pPr>
      <w:r w:rsidRPr="009835FA">
        <w:rPr>
          <w:rFonts w:ascii="Arial" w:hAnsi="Arial" w:cs="Arial"/>
          <w:caps/>
          <w:color w:val="auto"/>
          <w:sz w:val="24"/>
          <w:szCs w:val="24"/>
        </w:rPr>
        <w:t>Conclusion</w:t>
      </w:r>
    </w:p>
    <w:p w14:paraId="477A75B7" w14:textId="7CC66469" w:rsidR="009835FA" w:rsidRPr="00810675" w:rsidRDefault="00810675" w:rsidP="006B0CBC">
      <w:pPr>
        <w:spacing w:after="0" w:line="480" w:lineRule="auto"/>
        <w:rPr>
          <w:rFonts w:ascii="Arial" w:hAnsi="Arial" w:cs="Arial"/>
          <w:b/>
          <w:sz w:val="24"/>
          <w:szCs w:val="24"/>
        </w:rPr>
      </w:pPr>
      <w:r>
        <w:rPr>
          <w:rFonts w:ascii="Arial" w:hAnsi="Arial" w:cs="Arial"/>
          <w:sz w:val="24"/>
          <w:szCs w:val="24"/>
        </w:rPr>
        <w:t>We started this paper with our</w:t>
      </w:r>
      <w:r w:rsidR="00CD31AB">
        <w:rPr>
          <w:rFonts w:ascii="Arial" w:hAnsi="Arial" w:cs="Arial"/>
          <w:sz w:val="24"/>
          <w:szCs w:val="24"/>
        </w:rPr>
        <w:t xml:space="preserve"> research</w:t>
      </w:r>
      <w:r w:rsidR="00D90532">
        <w:rPr>
          <w:rFonts w:ascii="Arial" w:hAnsi="Arial" w:cs="Arial"/>
          <w:sz w:val="24"/>
          <w:szCs w:val="24"/>
        </w:rPr>
        <w:t xml:space="preserve"> question: </w:t>
      </w:r>
      <w:r w:rsidR="00747B8D" w:rsidRPr="00747B8D">
        <w:rPr>
          <w:rFonts w:ascii="Arial" w:hAnsi="Arial" w:cs="Arial"/>
          <w:b/>
          <w:sz w:val="24"/>
          <w:szCs w:val="24"/>
        </w:rPr>
        <w:t xml:space="preserve">How do personal values shape leadership outcomes and what then are the implications of this?  </w:t>
      </w:r>
      <w:r>
        <w:rPr>
          <w:rFonts w:ascii="Arial" w:hAnsi="Arial" w:cs="Arial"/>
          <w:sz w:val="24"/>
          <w:szCs w:val="24"/>
        </w:rPr>
        <w:t>We hope</w:t>
      </w:r>
      <w:r>
        <w:rPr>
          <w:rFonts w:ascii="Arial" w:hAnsi="Arial" w:cs="Arial"/>
          <w:b/>
          <w:sz w:val="24"/>
          <w:szCs w:val="24"/>
        </w:rPr>
        <w:t xml:space="preserve"> </w:t>
      </w:r>
      <w:r>
        <w:rPr>
          <w:rFonts w:ascii="Arial" w:hAnsi="Arial" w:cs="Arial"/>
          <w:sz w:val="24"/>
          <w:szCs w:val="24"/>
        </w:rPr>
        <w:t>exploration of the personal values-</w:t>
      </w:r>
      <w:r w:rsidR="00D90532">
        <w:rPr>
          <w:rFonts w:ascii="Arial" w:hAnsi="Arial" w:cs="Arial"/>
          <w:sz w:val="24"/>
          <w:szCs w:val="24"/>
        </w:rPr>
        <w:t xml:space="preserve">led leadership model, together with </w:t>
      </w:r>
      <w:r>
        <w:rPr>
          <w:rFonts w:ascii="Arial" w:hAnsi="Arial" w:cs="Arial"/>
          <w:sz w:val="24"/>
          <w:szCs w:val="24"/>
        </w:rPr>
        <w:t xml:space="preserve">examples of </w:t>
      </w:r>
      <w:r w:rsidR="00D90532">
        <w:rPr>
          <w:rFonts w:ascii="Arial" w:hAnsi="Arial" w:cs="Arial"/>
          <w:sz w:val="24"/>
          <w:szCs w:val="24"/>
        </w:rPr>
        <w:t>this in practice</w:t>
      </w:r>
      <w:r>
        <w:rPr>
          <w:rFonts w:ascii="Arial" w:hAnsi="Arial" w:cs="Arial"/>
          <w:sz w:val="24"/>
          <w:szCs w:val="24"/>
        </w:rPr>
        <w:t>,</w:t>
      </w:r>
      <w:r w:rsidR="00D90532">
        <w:rPr>
          <w:rFonts w:ascii="Arial" w:hAnsi="Arial" w:cs="Arial"/>
          <w:sz w:val="24"/>
          <w:szCs w:val="24"/>
        </w:rPr>
        <w:t xml:space="preserve"> we have illustrated the importance of </w:t>
      </w:r>
      <w:r w:rsidR="00810A2C">
        <w:rPr>
          <w:rFonts w:ascii="Arial" w:hAnsi="Arial" w:cs="Arial"/>
          <w:sz w:val="24"/>
          <w:szCs w:val="24"/>
        </w:rPr>
        <w:t>a leader’s</w:t>
      </w:r>
      <w:r w:rsidR="00D90532">
        <w:rPr>
          <w:rFonts w:ascii="Arial" w:hAnsi="Arial" w:cs="Arial"/>
          <w:sz w:val="24"/>
          <w:szCs w:val="24"/>
        </w:rPr>
        <w:t xml:space="preserve"> </w:t>
      </w:r>
      <w:r w:rsidR="00747B8D">
        <w:rPr>
          <w:rFonts w:ascii="Arial" w:hAnsi="Arial" w:cs="Arial"/>
          <w:sz w:val="24"/>
          <w:szCs w:val="24"/>
        </w:rPr>
        <w:t>purpose</w:t>
      </w:r>
      <w:r w:rsidR="00D90532">
        <w:rPr>
          <w:rFonts w:ascii="Arial" w:hAnsi="Arial" w:cs="Arial"/>
          <w:sz w:val="24"/>
          <w:szCs w:val="24"/>
        </w:rPr>
        <w:t xml:space="preserve">, </w:t>
      </w:r>
      <w:r w:rsidR="00810A2C">
        <w:rPr>
          <w:rFonts w:ascii="Arial" w:hAnsi="Arial" w:cs="Arial"/>
          <w:sz w:val="24"/>
          <w:szCs w:val="24"/>
        </w:rPr>
        <w:t>behaviour</w:t>
      </w:r>
      <w:r w:rsidR="00D90532">
        <w:rPr>
          <w:rFonts w:ascii="Arial" w:hAnsi="Arial" w:cs="Arial"/>
          <w:sz w:val="24"/>
          <w:szCs w:val="24"/>
        </w:rPr>
        <w:t xml:space="preserve"> and legacy. These areas are hugely significant from not only an individual managers perspective but from an organisational culture perspective. </w:t>
      </w:r>
      <w:r w:rsidR="00747B8D">
        <w:rPr>
          <w:rFonts w:ascii="Arial" w:hAnsi="Arial" w:cs="Arial"/>
          <w:sz w:val="24"/>
          <w:szCs w:val="24"/>
        </w:rPr>
        <w:t xml:space="preserve">By managers aligning their personal and organisational values more closely and </w:t>
      </w:r>
      <w:r w:rsidR="00EA2798">
        <w:rPr>
          <w:rFonts w:ascii="Arial" w:hAnsi="Arial" w:cs="Arial"/>
          <w:sz w:val="24"/>
          <w:szCs w:val="24"/>
        </w:rPr>
        <w:t>prioritizing an emphasis on</w:t>
      </w:r>
      <w:r w:rsidR="00747B8D">
        <w:rPr>
          <w:rFonts w:ascii="Arial" w:hAnsi="Arial" w:cs="Arial"/>
          <w:sz w:val="24"/>
          <w:szCs w:val="24"/>
        </w:rPr>
        <w:t xml:space="preserve"> follower emotions and sense-making, followers will feel more connected and committed to an organisations aims and objectives</w:t>
      </w:r>
      <w:r>
        <w:rPr>
          <w:rFonts w:ascii="Arial" w:hAnsi="Arial" w:cs="Arial"/>
          <w:sz w:val="24"/>
          <w:szCs w:val="24"/>
        </w:rPr>
        <w:t>,</w:t>
      </w:r>
      <w:r w:rsidR="00747B8D">
        <w:rPr>
          <w:rFonts w:ascii="Arial" w:hAnsi="Arial" w:cs="Arial"/>
          <w:sz w:val="24"/>
          <w:szCs w:val="24"/>
        </w:rPr>
        <w:t xml:space="preserve"> particularly when purposes are for the greater good. This will then create a sustainable achievement of bottom-line outcomes.</w:t>
      </w:r>
    </w:p>
    <w:p w14:paraId="12CA3021" w14:textId="77777777" w:rsidR="00271C35" w:rsidRDefault="00271C35" w:rsidP="006B0CBC">
      <w:pPr>
        <w:spacing w:after="0" w:line="480" w:lineRule="auto"/>
        <w:rPr>
          <w:rFonts w:ascii="Arial" w:hAnsi="Arial" w:cs="Arial"/>
          <w:sz w:val="24"/>
          <w:szCs w:val="24"/>
        </w:rPr>
      </w:pPr>
    </w:p>
    <w:p w14:paraId="576ADAF7" w14:textId="792DECC5" w:rsidR="00D90532" w:rsidRPr="00E60F6E" w:rsidRDefault="00D90532" w:rsidP="00E60F6E">
      <w:pPr>
        <w:spacing w:after="0" w:line="480" w:lineRule="auto"/>
        <w:rPr>
          <w:rFonts w:ascii="Arial" w:hAnsi="Arial" w:cs="Arial"/>
          <w:sz w:val="24"/>
          <w:szCs w:val="24"/>
          <w:highlight w:val="yellow"/>
        </w:rPr>
      </w:pPr>
      <w:r>
        <w:rPr>
          <w:rFonts w:ascii="Arial" w:hAnsi="Arial" w:cs="Arial"/>
          <w:sz w:val="24"/>
          <w:szCs w:val="24"/>
        </w:rPr>
        <w:t>We acknowledge that this is a small scale study and therefore the findings are not generalizable.</w:t>
      </w:r>
      <w:r w:rsidR="0024488A">
        <w:rPr>
          <w:rFonts w:ascii="Arial" w:hAnsi="Arial" w:cs="Arial"/>
          <w:sz w:val="24"/>
          <w:szCs w:val="24"/>
        </w:rPr>
        <w:t xml:space="preserve"> Further interviews and interviews outside of the financial services sector would be beneficial as a future opportunity. Additional research into the impact between personal values and leadership variables by </w:t>
      </w:r>
      <w:r w:rsidR="008C61E7" w:rsidRPr="0024488A">
        <w:rPr>
          <w:rFonts w:ascii="Arial" w:hAnsi="Arial" w:cs="Arial"/>
          <w:sz w:val="24"/>
          <w:szCs w:val="24"/>
        </w:rPr>
        <w:t>Ken’s dedicated followers</w:t>
      </w:r>
      <w:r w:rsidR="00E60F6E" w:rsidRPr="00E60F6E">
        <w:rPr>
          <w:rFonts w:ascii="Arial" w:hAnsi="Arial" w:cs="Arial"/>
          <w:sz w:val="24"/>
          <w:szCs w:val="24"/>
        </w:rPr>
        <w:t xml:space="preserve"> </w:t>
      </w:r>
      <w:r w:rsidR="0024488A">
        <w:rPr>
          <w:rFonts w:ascii="Arial" w:hAnsi="Arial" w:cs="Arial"/>
          <w:sz w:val="24"/>
          <w:szCs w:val="24"/>
        </w:rPr>
        <w:t xml:space="preserve">would deepen our understanding of this important dynamic. </w:t>
      </w:r>
    </w:p>
    <w:p w14:paraId="10344BC8" w14:textId="77777777" w:rsidR="00271C35" w:rsidRDefault="00271C35" w:rsidP="006B0CBC">
      <w:pPr>
        <w:spacing w:after="0" w:line="480" w:lineRule="auto"/>
        <w:rPr>
          <w:rFonts w:ascii="Arial" w:hAnsi="Arial" w:cs="Arial"/>
          <w:sz w:val="24"/>
          <w:szCs w:val="24"/>
        </w:rPr>
      </w:pPr>
    </w:p>
    <w:p w14:paraId="0B87723A" w14:textId="65BB5BF2" w:rsidR="003529BA" w:rsidRDefault="00AA4A58" w:rsidP="006B0CBC">
      <w:pPr>
        <w:spacing w:after="0" w:line="480" w:lineRule="auto"/>
        <w:rPr>
          <w:rFonts w:ascii="Arial" w:hAnsi="Arial" w:cs="Arial"/>
          <w:sz w:val="24"/>
          <w:szCs w:val="24"/>
        </w:rPr>
      </w:pPr>
      <w:r>
        <w:rPr>
          <w:rFonts w:ascii="Arial" w:hAnsi="Arial" w:cs="Arial"/>
          <w:sz w:val="24"/>
          <w:szCs w:val="24"/>
        </w:rPr>
        <w:t xml:space="preserve">This article </w:t>
      </w:r>
      <w:r w:rsidR="00F5218A">
        <w:rPr>
          <w:rFonts w:ascii="Arial" w:hAnsi="Arial" w:cs="Arial"/>
          <w:sz w:val="24"/>
          <w:szCs w:val="24"/>
        </w:rPr>
        <w:t>is drawn from</w:t>
      </w:r>
      <w:r>
        <w:rPr>
          <w:rFonts w:ascii="Arial" w:hAnsi="Arial" w:cs="Arial"/>
          <w:sz w:val="24"/>
          <w:szCs w:val="24"/>
        </w:rPr>
        <w:t xml:space="preserve"> Ken’s </w:t>
      </w:r>
      <w:r w:rsidR="009835FA">
        <w:rPr>
          <w:rFonts w:ascii="Arial" w:hAnsi="Arial" w:cs="Arial"/>
          <w:sz w:val="24"/>
          <w:szCs w:val="24"/>
        </w:rPr>
        <w:t>leadership</w:t>
      </w:r>
      <w:r w:rsidR="00F5218A">
        <w:rPr>
          <w:rFonts w:ascii="Arial" w:hAnsi="Arial" w:cs="Arial"/>
          <w:sz w:val="24"/>
          <w:szCs w:val="24"/>
        </w:rPr>
        <w:t xml:space="preserve"> legacy</w:t>
      </w:r>
      <w:r>
        <w:rPr>
          <w:rFonts w:ascii="Arial" w:hAnsi="Arial" w:cs="Arial"/>
          <w:sz w:val="24"/>
          <w:szCs w:val="24"/>
        </w:rPr>
        <w:t>.  He forged our collaboration, guided our focus and stretched our scholarship to reach fo</w:t>
      </w:r>
      <w:r w:rsidR="009835FA">
        <w:rPr>
          <w:rFonts w:ascii="Arial" w:hAnsi="Arial" w:cs="Arial"/>
          <w:sz w:val="24"/>
          <w:szCs w:val="24"/>
        </w:rPr>
        <w:t xml:space="preserve">r the ‘so here’s the thing’.  </w:t>
      </w:r>
      <w:r w:rsidR="002523AB">
        <w:rPr>
          <w:rFonts w:ascii="Arial" w:hAnsi="Arial" w:cs="Arial"/>
          <w:sz w:val="24"/>
          <w:szCs w:val="24"/>
        </w:rPr>
        <w:t xml:space="preserve">In particular, he encouraged us to build on Paul’s pioneering leadership values work and go beyond the </w:t>
      </w:r>
      <w:r w:rsidR="00AA4695" w:rsidRPr="00891107">
        <w:rPr>
          <w:rFonts w:ascii="Arial" w:hAnsi="Arial" w:cs="Arial"/>
          <w:sz w:val="24"/>
          <w:szCs w:val="24"/>
        </w:rPr>
        <w:t xml:space="preserve">extant literature </w:t>
      </w:r>
      <w:r w:rsidR="002523AB">
        <w:rPr>
          <w:rFonts w:ascii="Arial" w:hAnsi="Arial" w:cs="Arial"/>
          <w:sz w:val="24"/>
          <w:szCs w:val="24"/>
        </w:rPr>
        <w:t>that treats</w:t>
      </w:r>
      <w:r w:rsidR="00AA4695" w:rsidRPr="00891107">
        <w:rPr>
          <w:rFonts w:ascii="Arial" w:hAnsi="Arial" w:cs="Arial"/>
          <w:sz w:val="24"/>
          <w:szCs w:val="24"/>
        </w:rPr>
        <w:t xml:space="preserve"> personal values as an independent variable </w:t>
      </w:r>
      <w:r w:rsidR="003529BA">
        <w:rPr>
          <w:rFonts w:ascii="Arial" w:hAnsi="Arial" w:cs="Arial"/>
          <w:sz w:val="24"/>
          <w:szCs w:val="24"/>
        </w:rPr>
        <w:t>in</w:t>
      </w:r>
      <w:r w:rsidR="00AA4695" w:rsidRPr="00891107">
        <w:rPr>
          <w:rFonts w:ascii="Arial" w:hAnsi="Arial" w:cs="Arial"/>
          <w:sz w:val="24"/>
          <w:szCs w:val="24"/>
        </w:rPr>
        <w:t xml:space="preserve"> a model amongst a variety of other variables</w:t>
      </w:r>
      <w:r w:rsidR="0011745A">
        <w:rPr>
          <w:rFonts w:ascii="Arial" w:hAnsi="Arial" w:cs="Arial"/>
          <w:sz w:val="24"/>
          <w:szCs w:val="24"/>
        </w:rPr>
        <w:t>.</w:t>
      </w:r>
      <w:r w:rsidR="00AA4695" w:rsidRPr="00891107">
        <w:rPr>
          <w:rFonts w:ascii="Arial" w:hAnsi="Arial" w:cs="Arial"/>
          <w:sz w:val="24"/>
          <w:szCs w:val="24"/>
        </w:rPr>
        <w:t xml:space="preserve"> </w:t>
      </w:r>
      <w:r w:rsidR="002523AB">
        <w:rPr>
          <w:rFonts w:ascii="Arial" w:hAnsi="Arial" w:cs="Arial"/>
          <w:sz w:val="24"/>
          <w:szCs w:val="24"/>
        </w:rPr>
        <w:t>Instead</w:t>
      </w:r>
      <w:r w:rsidR="0011745A">
        <w:rPr>
          <w:rFonts w:ascii="Arial" w:hAnsi="Arial" w:cs="Arial"/>
          <w:sz w:val="24"/>
          <w:szCs w:val="24"/>
        </w:rPr>
        <w:t xml:space="preserve">, </w:t>
      </w:r>
      <w:r w:rsidR="002523AB">
        <w:rPr>
          <w:rFonts w:ascii="Arial" w:hAnsi="Arial" w:cs="Arial"/>
          <w:sz w:val="24"/>
          <w:szCs w:val="24"/>
        </w:rPr>
        <w:t xml:space="preserve">Ken’s vision was to </w:t>
      </w:r>
      <w:r w:rsidR="00CE62CF">
        <w:rPr>
          <w:rFonts w:ascii="Arial" w:hAnsi="Arial" w:cs="Arial"/>
          <w:sz w:val="24"/>
          <w:szCs w:val="24"/>
        </w:rPr>
        <w:t xml:space="preserve">voice personal values-led leadership and </w:t>
      </w:r>
      <w:r w:rsidR="002523AB">
        <w:rPr>
          <w:rFonts w:ascii="Arial" w:hAnsi="Arial" w:cs="Arial"/>
          <w:sz w:val="24"/>
          <w:szCs w:val="24"/>
        </w:rPr>
        <w:t>deepen our understanding to perceive personal values as a</w:t>
      </w:r>
      <w:r w:rsidR="00AA4695" w:rsidRPr="00891107">
        <w:rPr>
          <w:rFonts w:ascii="Arial" w:hAnsi="Arial" w:cs="Arial"/>
          <w:sz w:val="24"/>
          <w:szCs w:val="24"/>
        </w:rPr>
        <w:t xml:space="preserve"> perceptual len</w:t>
      </w:r>
      <w:r w:rsidR="00401D99">
        <w:rPr>
          <w:rFonts w:ascii="Arial" w:hAnsi="Arial" w:cs="Arial"/>
          <w:sz w:val="24"/>
          <w:szCs w:val="24"/>
        </w:rPr>
        <w:t>s</w:t>
      </w:r>
      <w:r w:rsidR="00AA4695" w:rsidRPr="00891107">
        <w:rPr>
          <w:rFonts w:ascii="Arial" w:hAnsi="Arial" w:cs="Arial"/>
          <w:sz w:val="24"/>
          <w:szCs w:val="24"/>
        </w:rPr>
        <w:t xml:space="preserve"> in relationship to other related </w:t>
      </w:r>
      <w:r w:rsidR="00747B8D">
        <w:rPr>
          <w:rFonts w:ascii="Arial" w:hAnsi="Arial" w:cs="Arial"/>
          <w:sz w:val="24"/>
          <w:szCs w:val="24"/>
        </w:rPr>
        <w:t xml:space="preserve">leadership </w:t>
      </w:r>
      <w:r w:rsidR="00AA4695" w:rsidRPr="00891107">
        <w:rPr>
          <w:rFonts w:ascii="Arial" w:hAnsi="Arial" w:cs="Arial"/>
          <w:sz w:val="24"/>
          <w:szCs w:val="24"/>
        </w:rPr>
        <w:t>c</w:t>
      </w:r>
      <w:r w:rsidR="00747B8D">
        <w:rPr>
          <w:rFonts w:ascii="Arial" w:hAnsi="Arial" w:cs="Arial"/>
          <w:sz w:val="24"/>
          <w:szCs w:val="24"/>
        </w:rPr>
        <w:t>omponents</w:t>
      </w:r>
      <w:r w:rsidR="00AA4695" w:rsidRPr="00891107">
        <w:rPr>
          <w:rFonts w:ascii="Arial" w:hAnsi="Arial" w:cs="Arial"/>
          <w:sz w:val="24"/>
          <w:szCs w:val="24"/>
        </w:rPr>
        <w:t xml:space="preserve"> </w:t>
      </w:r>
      <w:r w:rsidR="00747B8D">
        <w:rPr>
          <w:rFonts w:ascii="Arial" w:hAnsi="Arial" w:cs="Arial"/>
          <w:sz w:val="24"/>
          <w:szCs w:val="24"/>
        </w:rPr>
        <w:t>including purpose</w:t>
      </w:r>
      <w:r w:rsidR="00FC7E0A" w:rsidRPr="00891107">
        <w:rPr>
          <w:rFonts w:ascii="Arial" w:hAnsi="Arial" w:cs="Arial"/>
          <w:sz w:val="24"/>
          <w:szCs w:val="24"/>
        </w:rPr>
        <w:t xml:space="preserve">, </w:t>
      </w:r>
      <w:r w:rsidR="00810A2C">
        <w:rPr>
          <w:rFonts w:ascii="Arial" w:hAnsi="Arial" w:cs="Arial"/>
          <w:sz w:val="24"/>
          <w:szCs w:val="24"/>
        </w:rPr>
        <w:t>behaviour</w:t>
      </w:r>
      <w:r w:rsidR="00FC7E0A" w:rsidRPr="00891107">
        <w:rPr>
          <w:rFonts w:ascii="Arial" w:hAnsi="Arial" w:cs="Arial"/>
          <w:sz w:val="24"/>
          <w:szCs w:val="24"/>
        </w:rPr>
        <w:t xml:space="preserve"> and legacy</w:t>
      </w:r>
      <w:r w:rsidR="00747B8D">
        <w:rPr>
          <w:rFonts w:ascii="Arial" w:hAnsi="Arial" w:cs="Arial"/>
          <w:sz w:val="24"/>
          <w:szCs w:val="24"/>
        </w:rPr>
        <w:t xml:space="preserve"> as illustrated in the model we have introduced</w:t>
      </w:r>
      <w:r w:rsidR="00FC7E0A" w:rsidRPr="00891107">
        <w:rPr>
          <w:rFonts w:ascii="Arial" w:hAnsi="Arial" w:cs="Arial"/>
          <w:sz w:val="24"/>
          <w:szCs w:val="24"/>
        </w:rPr>
        <w:t>.</w:t>
      </w:r>
      <w:r w:rsidR="002523AB">
        <w:rPr>
          <w:rFonts w:ascii="Arial" w:hAnsi="Arial" w:cs="Arial"/>
          <w:sz w:val="24"/>
          <w:szCs w:val="24"/>
        </w:rPr>
        <w:t xml:space="preserve">  Moreover, </w:t>
      </w:r>
      <w:r w:rsidR="003529BA">
        <w:rPr>
          <w:rFonts w:ascii="Arial" w:hAnsi="Arial" w:cs="Arial"/>
          <w:sz w:val="24"/>
          <w:szCs w:val="24"/>
        </w:rPr>
        <w:t xml:space="preserve">Ken’s </w:t>
      </w:r>
      <w:r w:rsidR="00B419E2">
        <w:rPr>
          <w:rFonts w:ascii="Arial" w:hAnsi="Arial" w:cs="Arial"/>
          <w:sz w:val="24"/>
          <w:szCs w:val="24"/>
        </w:rPr>
        <w:t>keynote speech</w:t>
      </w:r>
      <w:r w:rsidR="002523AB">
        <w:rPr>
          <w:rFonts w:ascii="Arial" w:hAnsi="Arial" w:cs="Arial"/>
          <w:sz w:val="24"/>
          <w:szCs w:val="24"/>
        </w:rPr>
        <w:t xml:space="preserve"> ignited Emma to </w:t>
      </w:r>
      <w:r w:rsidR="008917B5">
        <w:rPr>
          <w:rFonts w:ascii="Arial" w:hAnsi="Arial" w:cs="Arial"/>
          <w:sz w:val="24"/>
          <w:szCs w:val="24"/>
        </w:rPr>
        <w:t xml:space="preserve">both re-analyse </w:t>
      </w:r>
      <w:r w:rsidR="002523AB">
        <w:rPr>
          <w:rFonts w:ascii="Arial" w:hAnsi="Arial" w:cs="Arial"/>
          <w:sz w:val="24"/>
          <w:szCs w:val="24"/>
        </w:rPr>
        <w:t xml:space="preserve">her </w:t>
      </w:r>
      <w:r w:rsidR="008917B5">
        <w:rPr>
          <w:rFonts w:ascii="Arial" w:hAnsi="Arial" w:cs="Arial"/>
          <w:sz w:val="24"/>
          <w:szCs w:val="24"/>
        </w:rPr>
        <w:t xml:space="preserve">original </w:t>
      </w:r>
      <w:r w:rsidR="002523AB">
        <w:rPr>
          <w:rFonts w:ascii="Arial" w:hAnsi="Arial" w:cs="Arial"/>
          <w:sz w:val="24"/>
          <w:szCs w:val="24"/>
        </w:rPr>
        <w:t xml:space="preserve">data </w:t>
      </w:r>
      <w:r w:rsidR="008917B5">
        <w:rPr>
          <w:rFonts w:ascii="Arial" w:hAnsi="Arial" w:cs="Arial"/>
          <w:sz w:val="24"/>
          <w:szCs w:val="24"/>
        </w:rPr>
        <w:t xml:space="preserve">and collect additional data </w:t>
      </w:r>
      <w:r w:rsidR="002523AB">
        <w:rPr>
          <w:rFonts w:ascii="Arial" w:hAnsi="Arial" w:cs="Arial"/>
          <w:sz w:val="24"/>
          <w:szCs w:val="24"/>
        </w:rPr>
        <w:t>through a personal values</w:t>
      </w:r>
      <w:r w:rsidR="00CE62CF">
        <w:rPr>
          <w:rFonts w:ascii="Arial" w:hAnsi="Arial" w:cs="Arial"/>
          <w:sz w:val="24"/>
          <w:szCs w:val="24"/>
        </w:rPr>
        <w:t>-</w:t>
      </w:r>
      <w:r w:rsidR="007E0AD3">
        <w:rPr>
          <w:rFonts w:ascii="Arial" w:hAnsi="Arial" w:cs="Arial"/>
          <w:sz w:val="24"/>
          <w:szCs w:val="24"/>
        </w:rPr>
        <w:t>led</w:t>
      </w:r>
      <w:r w:rsidR="00CE62CF">
        <w:rPr>
          <w:rFonts w:ascii="Arial" w:hAnsi="Arial" w:cs="Arial"/>
          <w:sz w:val="24"/>
          <w:szCs w:val="24"/>
        </w:rPr>
        <w:t xml:space="preserve"> </w:t>
      </w:r>
      <w:r w:rsidR="002523AB">
        <w:rPr>
          <w:rFonts w:ascii="Arial" w:hAnsi="Arial" w:cs="Arial"/>
          <w:sz w:val="24"/>
          <w:szCs w:val="24"/>
        </w:rPr>
        <w:t>leadership lens</w:t>
      </w:r>
      <w:r w:rsidR="008917B5">
        <w:rPr>
          <w:rFonts w:ascii="Arial" w:hAnsi="Arial" w:cs="Arial"/>
          <w:sz w:val="24"/>
          <w:szCs w:val="24"/>
        </w:rPr>
        <w:t xml:space="preserve">. This </w:t>
      </w:r>
      <w:r w:rsidR="002523AB">
        <w:rPr>
          <w:rFonts w:ascii="Arial" w:hAnsi="Arial" w:cs="Arial"/>
          <w:sz w:val="24"/>
          <w:szCs w:val="24"/>
        </w:rPr>
        <w:t xml:space="preserve">produced a </w:t>
      </w:r>
      <w:r w:rsidR="00B419E2">
        <w:rPr>
          <w:rFonts w:ascii="Arial" w:hAnsi="Arial" w:cs="Arial"/>
          <w:sz w:val="24"/>
          <w:szCs w:val="24"/>
        </w:rPr>
        <w:t>descriptive</w:t>
      </w:r>
      <w:r w:rsidR="002523AB">
        <w:rPr>
          <w:rFonts w:ascii="Arial" w:hAnsi="Arial" w:cs="Arial"/>
          <w:sz w:val="24"/>
          <w:szCs w:val="24"/>
        </w:rPr>
        <w:t xml:space="preserve"> vein of </w:t>
      </w:r>
      <w:r w:rsidR="003529BA">
        <w:rPr>
          <w:rFonts w:ascii="Arial" w:hAnsi="Arial" w:cs="Arial"/>
          <w:sz w:val="24"/>
          <w:szCs w:val="24"/>
        </w:rPr>
        <w:t xml:space="preserve">longitudinal </w:t>
      </w:r>
      <w:r w:rsidR="002523AB">
        <w:rPr>
          <w:rFonts w:ascii="Arial" w:hAnsi="Arial" w:cs="Arial"/>
          <w:sz w:val="24"/>
          <w:szCs w:val="24"/>
        </w:rPr>
        <w:t xml:space="preserve">data we have </w:t>
      </w:r>
      <w:r w:rsidR="00B419E2">
        <w:rPr>
          <w:rFonts w:ascii="Arial" w:hAnsi="Arial" w:cs="Arial"/>
          <w:sz w:val="24"/>
          <w:szCs w:val="24"/>
        </w:rPr>
        <w:t xml:space="preserve">used to </w:t>
      </w:r>
      <w:r w:rsidR="00747B8D">
        <w:rPr>
          <w:rFonts w:ascii="Arial" w:hAnsi="Arial" w:cs="Arial"/>
          <w:sz w:val="24"/>
          <w:szCs w:val="24"/>
        </w:rPr>
        <w:t xml:space="preserve">expose </w:t>
      </w:r>
      <w:r w:rsidR="002523AB">
        <w:rPr>
          <w:rFonts w:ascii="Arial" w:hAnsi="Arial" w:cs="Arial"/>
          <w:sz w:val="24"/>
          <w:szCs w:val="24"/>
        </w:rPr>
        <w:t>the personal values-workplace dynamic</w:t>
      </w:r>
      <w:r w:rsidR="00747B8D">
        <w:rPr>
          <w:rFonts w:ascii="Arial" w:hAnsi="Arial" w:cs="Arial"/>
          <w:sz w:val="24"/>
          <w:szCs w:val="24"/>
        </w:rPr>
        <w:t xml:space="preserve"> in relation to the decisions managers take</w:t>
      </w:r>
      <w:r w:rsidR="002523AB">
        <w:rPr>
          <w:rFonts w:ascii="Arial" w:hAnsi="Arial" w:cs="Arial"/>
          <w:sz w:val="24"/>
          <w:szCs w:val="24"/>
        </w:rPr>
        <w:t xml:space="preserve">.  </w:t>
      </w:r>
    </w:p>
    <w:p w14:paraId="1410EF45" w14:textId="77777777" w:rsidR="006255CF" w:rsidRDefault="006255CF" w:rsidP="006255CF">
      <w:pPr>
        <w:spacing w:after="0" w:line="480" w:lineRule="auto"/>
        <w:rPr>
          <w:rFonts w:ascii="Arial" w:hAnsi="Arial" w:cs="Arial"/>
          <w:sz w:val="24"/>
          <w:szCs w:val="24"/>
        </w:rPr>
      </w:pPr>
    </w:p>
    <w:p w14:paraId="4D93BB88" w14:textId="1C30CCF0" w:rsidR="00EA2798" w:rsidRDefault="00684A49" w:rsidP="00EA2798">
      <w:pPr>
        <w:spacing w:before="100" w:beforeAutospacing="1" w:after="0" w:line="480" w:lineRule="auto"/>
        <w:rPr>
          <w:rFonts w:ascii="Arial" w:hAnsi="Arial" w:cs="Arial"/>
          <w:sz w:val="24"/>
          <w:szCs w:val="24"/>
        </w:rPr>
      </w:pPr>
      <w:r>
        <w:rPr>
          <w:rFonts w:ascii="Arial" w:hAnsi="Arial" w:cs="Arial"/>
          <w:sz w:val="24"/>
          <w:szCs w:val="24"/>
        </w:rPr>
        <w:t xml:space="preserve">Reflecting on aspects of the personal values-led leadership dynamic and from hearing industry insights from the interviewees </w:t>
      </w:r>
      <w:r w:rsidR="007A1586">
        <w:rPr>
          <w:rFonts w:ascii="Arial" w:hAnsi="Arial" w:cs="Arial"/>
          <w:sz w:val="24"/>
          <w:szCs w:val="24"/>
        </w:rPr>
        <w:t xml:space="preserve">who have chosen to not get fooled again, </w:t>
      </w:r>
      <w:r>
        <w:rPr>
          <w:rFonts w:ascii="Arial" w:hAnsi="Arial" w:cs="Arial"/>
          <w:sz w:val="24"/>
          <w:szCs w:val="24"/>
        </w:rPr>
        <w:t xml:space="preserve">we can return to </w:t>
      </w:r>
      <w:r w:rsidR="00EA2798">
        <w:rPr>
          <w:rFonts w:ascii="Arial" w:hAnsi="Arial" w:cs="Arial"/>
          <w:sz w:val="24"/>
          <w:szCs w:val="24"/>
        </w:rPr>
        <w:t xml:space="preserve">The Who track </w:t>
      </w:r>
      <w:r w:rsidR="00F5218A">
        <w:rPr>
          <w:rFonts w:ascii="Arial" w:hAnsi="Arial" w:cs="Arial"/>
          <w:sz w:val="24"/>
          <w:szCs w:val="24"/>
        </w:rPr>
        <w:t>to conclude</w:t>
      </w:r>
      <w:r w:rsidR="00EA2798">
        <w:rPr>
          <w:rFonts w:ascii="Arial" w:hAnsi="Arial" w:cs="Arial"/>
          <w:sz w:val="24"/>
          <w:szCs w:val="24"/>
        </w:rPr>
        <w:t xml:space="preserve">: </w:t>
      </w:r>
    </w:p>
    <w:p w14:paraId="619C1EB6" w14:textId="4F0BBC25" w:rsidR="00EA2798" w:rsidRPr="00EA2798" w:rsidRDefault="00EA2798" w:rsidP="00EA2798">
      <w:pPr>
        <w:spacing w:before="160" w:after="0" w:line="480" w:lineRule="auto"/>
        <w:ind w:left="720"/>
        <w:rPr>
          <w:rFonts w:ascii="Arial" w:hAnsi="Arial" w:cs="Arial"/>
          <w:sz w:val="24"/>
          <w:szCs w:val="24"/>
          <w:lang w:val="en-MY"/>
        </w:rPr>
      </w:pPr>
      <w:r w:rsidRPr="00EA2798">
        <w:rPr>
          <w:rFonts w:ascii="Arial" w:hAnsi="Arial" w:cs="Arial"/>
          <w:i/>
          <w:sz w:val="24"/>
          <w:szCs w:val="24"/>
        </w:rPr>
        <w:t>“</w:t>
      </w:r>
      <w:r w:rsidRPr="00EA2798">
        <w:rPr>
          <w:rFonts w:ascii="Arial" w:hAnsi="Arial" w:cs="Arial"/>
          <w:i/>
          <w:sz w:val="24"/>
          <w:szCs w:val="24"/>
          <w:lang w:val="en-MY"/>
        </w:rPr>
        <w:t>I'll tip my hat to the new constitution</w:t>
      </w:r>
      <w:r w:rsidRPr="00EA2798">
        <w:rPr>
          <w:rFonts w:ascii="Arial" w:hAnsi="Arial" w:cs="Arial"/>
          <w:sz w:val="24"/>
          <w:szCs w:val="24"/>
          <w:lang w:val="en-MY"/>
        </w:rPr>
        <w:br/>
      </w:r>
      <w:r w:rsidRPr="00EA2798">
        <w:rPr>
          <w:rFonts w:ascii="Arial" w:hAnsi="Arial" w:cs="Arial"/>
          <w:i/>
          <w:sz w:val="24"/>
          <w:szCs w:val="24"/>
          <w:lang w:val="en-MY"/>
        </w:rPr>
        <w:t>Take a bow for the new revolution</w:t>
      </w:r>
      <w:r w:rsidRPr="00EA2798">
        <w:rPr>
          <w:rFonts w:ascii="Arial" w:hAnsi="Arial" w:cs="Arial"/>
          <w:i/>
          <w:sz w:val="24"/>
          <w:szCs w:val="24"/>
          <w:lang w:val="en-MY"/>
        </w:rPr>
        <w:br/>
        <w:t>Smile and grin at the change all around</w:t>
      </w:r>
      <w:r w:rsidRPr="00EA2798">
        <w:rPr>
          <w:rFonts w:ascii="Arial" w:hAnsi="Arial" w:cs="Arial"/>
          <w:i/>
          <w:sz w:val="24"/>
          <w:szCs w:val="24"/>
          <w:lang w:val="en-MY"/>
        </w:rPr>
        <w:br/>
        <w:t>Pick up my guitar and play</w:t>
      </w:r>
      <w:r w:rsidRPr="00EA2798">
        <w:rPr>
          <w:rFonts w:ascii="Arial" w:hAnsi="Arial" w:cs="Arial"/>
          <w:i/>
          <w:sz w:val="24"/>
          <w:szCs w:val="24"/>
          <w:lang w:val="en-MY"/>
        </w:rPr>
        <w:br/>
        <w:t>Just like yesterday</w:t>
      </w:r>
      <w:r w:rsidRPr="00EA2798">
        <w:rPr>
          <w:rFonts w:ascii="Arial" w:hAnsi="Arial" w:cs="Arial"/>
          <w:i/>
          <w:sz w:val="24"/>
          <w:szCs w:val="24"/>
          <w:lang w:val="en-MY"/>
        </w:rPr>
        <w:br/>
        <w:t>Then I'll get on my knees and pray</w:t>
      </w:r>
      <w:r w:rsidRPr="00EA2798">
        <w:rPr>
          <w:rFonts w:ascii="Arial" w:hAnsi="Arial" w:cs="Arial"/>
          <w:i/>
          <w:sz w:val="24"/>
          <w:szCs w:val="24"/>
          <w:lang w:val="en-MY"/>
        </w:rPr>
        <w:br/>
        <w:t>We don't get fooled again” (Townsend, 1971).</w:t>
      </w:r>
    </w:p>
    <w:p w14:paraId="18E05EEE" w14:textId="09519367" w:rsidR="006255CF" w:rsidRPr="00EA2798" w:rsidRDefault="006255CF" w:rsidP="00684A49">
      <w:pPr>
        <w:spacing w:after="0" w:line="480" w:lineRule="auto"/>
        <w:rPr>
          <w:rFonts w:ascii="Arial" w:hAnsi="Arial" w:cs="Arial"/>
          <w:sz w:val="24"/>
          <w:szCs w:val="24"/>
          <w:lang w:val="en-MY"/>
        </w:rPr>
      </w:pPr>
    </w:p>
    <w:p w14:paraId="74A7B93C" w14:textId="343685E9" w:rsidR="00CA4618" w:rsidRPr="00891107" w:rsidRDefault="003529BA" w:rsidP="006B0CBC">
      <w:pPr>
        <w:spacing w:after="0" w:line="480" w:lineRule="auto"/>
        <w:rPr>
          <w:rFonts w:ascii="Arial" w:hAnsi="Arial" w:cs="Arial"/>
          <w:sz w:val="24"/>
          <w:szCs w:val="24"/>
        </w:rPr>
      </w:pPr>
      <w:r>
        <w:rPr>
          <w:rFonts w:ascii="Arial" w:hAnsi="Arial" w:cs="Arial"/>
          <w:sz w:val="24"/>
          <w:szCs w:val="24"/>
        </w:rPr>
        <w:t xml:space="preserve">As great as </w:t>
      </w:r>
      <w:r w:rsidR="00092EB8">
        <w:rPr>
          <w:rFonts w:ascii="Arial" w:hAnsi="Arial" w:cs="Arial"/>
          <w:sz w:val="24"/>
          <w:szCs w:val="24"/>
        </w:rPr>
        <w:t>Ken’s</w:t>
      </w:r>
      <w:r>
        <w:rPr>
          <w:rFonts w:ascii="Arial" w:hAnsi="Arial" w:cs="Arial"/>
          <w:sz w:val="24"/>
          <w:szCs w:val="24"/>
        </w:rPr>
        <w:t xml:space="preserve"> </w:t>
      </w:r>
      <w:r w:rsidR="0024488A">
        <w:rPr>
          <w:rFonts w:ascii="Arial" w:hAnsi="Arial" w:cs="Arial"/>
          <w:sz w:val="24"/>
          <w:szCs w:val="24"/>
        </w:rPr>
        <w:t>leadership</w:t>
      </w:r>
      <w:r>
        <w:rPr>
          <w:rFonts w:ascii="Arial" w:hAnsi="Arial" w:cs="Arial"/>
          <w:sz w:val="24"/>
          <w:szCs w:val="24"/>
        </w:rPr>
        <w:t xml:space="preserve"> legacy </w:t>
      </w:r>
      <w:r w:rsidR="002B6F1B">
        <w:rPr>
          <w:rFonts w:ascii="Arial" w:hAnsi="Arial" w:cs="Arial"/>
          <w:sz w:val="24"/>
          <w:szCs w:val="24"/>
        </w:rPr>
        <w:t xml:space="preserve">is </w:t>
      </w:r>
      <w:r>
        <w:rPr>
          <w:rFonts w:ascii="Arial" w:hAnsi="Arial" w:cs="Arial"/>
          <w:sz w:val="24"/>
          <w:szCs w:val="24"/>
        </w:rPr>
        <w:t xml:space="preserve">to us, it is </w:t>
      </w:r>
      <w:r w:rsidR="002B6F1B">
        <w:rPr>
          <w:rFonts w:ascii="Arial" w:hAnsi="Arial" w:cs="Arial"/>
          <w:sz w:val="24"/>
          <w:szCs w:val="24"/>
        </w:rPr>
        <w:t>‘academic’</w:t>
      </w:r>
      <w:r>
        <w:rPr>
          <w:rFonts w:ascii="Arial" w:hAnsi="Arial" w:cs="Arial"/>
          <w:sz w:val="24"/>
          <w:szCs w:val="24"/>
        </w:rPr>
        <w:t xml:space="preserve"> compared to his </w:t>
      </w:r>
      <w:r w:rsidR="002B6F1B">
        <w:rPr>
          <w:rFonts w:ascii="Arial" w:hAnsi="Arial" w:cs="Arial"/>
          <w:sz w:val="24"/>
          <w:szCs w:val="24"/>
        </w:rPr>
        <w:t>legacy as a</w:t>
      </w:r>
      <w:r>
        <w:rPr>
          <w:rFonts w:ascii="Arial" w:hAnsi="Arial" w:cs="Arial"/>
          <w:sz w:val="24"/>
          <w:szCs w:val="24"/>
        </w:rPr>
        <w:t xml:space="preserve"> </w:t>
      </w:r>
      <w:r w:rsidR="008917B5">
        <w:rPr>
          <w:rFonts w:ascii="Arial" w:hAnsi="Arial" w:cs="Arial"/>
          <w:sz w:val="24"/>
          <w:szCs w:val="24"/>
        </w:rPr>
        <w:t xml:space="preserve">partner, </w:t>
      </w:r>
      <w:r>
        <w:rPr>
          <w:rFonts w:ascii="Arial" w:hAnsi="Arial" w:cs="Arial"/>
          <w:sz w:val="24"/>
          <w:szCs w:val="24"/>
        </w:rPr>
        <w:t>friend, colle</w:t>
      </w:r>
      <w:r w:rsidR="002B6F1B">
        <w:rPr>
          <w:rFonts w:ascii="Arial" w:hAnsi="Arial" w:cs="Arial"/>
          <w:sz w:val="24"/>
          <w:szCs w:val="24"/>
        </w:rPr>
        <w:t>ague</w:t>
      </w:r>
      <w:r>
        <w:rPr>
          <w:rFonts w:ascii="Arial" w:hAnsi="Arial" w:cs="Arial"/>
          <w:sz w:val="24"/>
          <w:szCs w:val="24"/>
        </w:rPr>
        <w:t>, mentor</w:t>
      </w:r>
      <w:r w:rsidR="002B6F1B">
        <w:rPr>
          <w:rFonts w:ascii="Arial" w:hAnsi="Arial" w:cs="Arial"/>
          <w:sz w:val="24"/>
          <w:szCs w:val="24"/>
        </w:rPr>
        <w:t>,</w:t>
      </w:r>
      <w:r>
        <w:rPr>
          <w:rFonts w:ascii="Arial" w:hAnsi="Arial" w:cs="Arial"/>
          <w:sz w:val="24"/>
          <w:szCs w:val="24"/>
        </w:rPr>
        <w:t xml:space="preserve"> </w:t>
      </w:r>
      <w:r w:rsidR="00CE62CF">
        <w:rPr>
          <w:rFonts w:ascii="Arial" w:hAnsi="Arial" w:cs="Arial"/>
          <w:sz w:val="24"/>
          <w:szCs w:val="24"/>
        </w:rPr>
        <w:t>coach -</w:t>
      </w:r>
      <w:r w:rsidR="002B6F1B">
        <w:rPr>
          <w:rFonts w:ascii="Arial" w:hAnsi="Arial" w:cs="Arial"/>
          <w:sz w:val="24"/>
          <w:szCs w:val="24"/>
        </w:rPr>
        <w:t xml:space="preserve"> and a whole lot more - </w:t>
      </w:r>
      <w:r>
        <w:rPr>
          <w:rFonts w:ascii="Arial" w:hAnsi="Arial" w:cs="Arial"/>
          <w:sz w:val="24"/>
          <w:szCs w:val="24"/>
        </w:rPr>
        <w:t xml:space="preserve">that touched </w:t>
      </w:r>
      <w:r w:rsidR="008917B5">
        <w:rPr>
          <w:rFonts w:ascii="Arial" w:hAnsi="Arial" w:cs="Arial"/>
          <w:sz w:val="24"/>
          <w:szCs w:val="24"/>
        </w:rPr>
        <w:t xml:space="preserve">not only the three of us but </w:t>
      </w:r>
      <w:r w:rsidR="00FE01B2">
        <w:rPr>
          <w:rFonts w:ascii="Arial" w:hAnsi="Arial" w:cs="Arial"/>
          <w:sz w:val="24"/>
          <w:szCs w:val="24"/>
        </w:rPr>
        <w:t>so many of us</w:t>
      </w:r>
      <w:r w:rsidR="008917B5">
        <w:rPr>
          <w:rFonts w:ascii="Arial" w:hAnsi="Arial" w:cs="Arial"/>
          <w:sz w:val="24"/>
          <w:szCs w:val="24"/>
        </w:rPr>
        <w:t xml:space="preserve"> around the world</w:t>
      </w:r>
      <w:r>
        <w:rPr>
          <w:rFonts w:ascii="Arial" w:hAnsi="Arial" w:cs="Arial"/>
          <w:sz w:val="24"/>
          <w:szCs w:val="24"/>
        </w:rPr>
        <w:t xml:space="preserve">.  </w:t>
      </w:r>
      <w:r w:rsidR="002523AB">
        <w:rPr>
          <w:rFonts w:ascii="Arial" w:hAnsi="Arial" w:cs="Arial"/>
          <w:sz w:val="24"/>
          <w:szCs w:val="24"/>
        </w:rPr>
        <w:t xml:space="preserve">      </w:t>
      </w:r>
      <w:r w:rsidR="00F42537" w:rsidRPr="00891107">
        <w:rPr>
          <w:rFonts w:ascii="Arial" w:hAnsi="Arial" w:cs="Arial"/>
          <w:sz w:val="24"/>
          <w:szCs w:val="24"/>
        </w:rPr>
        <w:t xml:space="preserve"> </w:t>
      </w:r>
    </w:p>
    <w:p w14:paraId="617A2C1B" w14:textId="77777777" w:rsidR="00CA4618" w:rsidRPr="00891107" w:rsidRDefault="00CA4618" w:rsidP="006B0CBC">
      <w:pPr>
        <w:spacing w:after="0" w:line="480" w:lineRule="auto"/>
        <w:rPr>
          <w:rFonts w:ascii="Arial" w:hAnsi="Arial" w:cs="Arial"/>
          <w:sz w:val="24"/>
          <w:szCs w:val="24"/>
        </w:rPr>
      </w:pPr>
    </w:p>
    <w:p w14:paraId="26FAE4A6" w14:textId="360D3822" w:rsidR="006E35B8" w:rsidRPr="00891107" w:rsidRDefault="008B5DE3" w:rsidP="008233BF">
      <w:pPr>
        <w:pStyle w:val="Heading2"/>
        <w:rPr>
          <w:rFonts w:ascii="Arial" w:hAnsi="Arial" w:cs="Arial"/>
          <w:sz w:val="24"/>
          <w:szCs w:val="24"/>
        </w:rPr>
      </w:pPr>
      <w:r w:rsidRPr="00891107">
        <w:rPr>
          <w:rFonts w:ascii="Arial" w:hAnsi="Arial" w:cs="Arial"/>
          <w:sz w:val="24"/>
          <w:szCs w:val="24"/>
        </w:rPr>
        <w:br w:type="column"/>
      </w:r>
      <w:r w:rsidR="00FE01B2" w:rsidRPr="009835FA">
        <w:rPr>
          <w:rFonts w:ascii="Arial" w:hAnsi="Arial" w:cs="Arial"/>
          <w:color w:val="auto"/>
          <w:sz w:val="24"/>
          <w:szCs w:val="24"/>
        </w:rPr>
        <w:t>REFERENCES</w:t>
      </w:r>
    </w:p>
    <w:p w14:paraId="022269CF" w14:textId="4B6EFB3C" w:rsidR="00C70C8A" w:rsidRPr="00891107" w:rsidRDefault="00C70C8A" w:rsidP="006B0CBC">
      <w:pPr>
        <w:spacing w:before="120" w:after="0" w:line="480" w:lineRule="auto"/>
        <w:ind w:left="454" w:hanging="454"/>
        <w:rPr>
          <w:rFonts w:ascii="Arial" w:hAnsi="Arial" w:cs="Arial"/>
          <w:sz w:val="24"/>
          <w:szCs w:val="24"/>
          <w:lang w:val="en-US"/>
        </w:rPr>
      </w:pPr>
      <w:r w:rsidRPr="00891107">
        <w:rPr>
          <w:rFonts w:ascii="Arial" w:hAnsi="Arial" w:cs="Arial"/>
          <w:sz w:val="24"/>
          <w:szCs w:val="24"/>
          <w:lang w:val="en-US"/>
        </w:rPr>
        <w:t xml:space="preserve">Aitken, P. (2004). The relationship between personal values, leadership behaviour </w:t>
      </w:r>
    </w:p>
    <w:p w14:paraId="7D41D1D5" w14:textId="77777777" w:rsidR="00C70C8A" w:rsidRPr="00891107" w:rsidRDefault="00C70C8A" w:rsidP="008729F7">
      <w:pPr>
        <w:spacing w:before="120" w:after="0" w:line="480" w:lineRule="auto"/>
        <w:ind w:left="454"/>
        <w:rPr>
          <w:rFonts w:ascii="Arial" w:hAnsi="Arial" w:cs="Arial"/>
          <w:sz w:val="24"/>
          <w:szCs w:val="24"/>
          <w:lang w:val="en-US"/>
        </w:rPr>
      </w:pPr>
      <w:r w:rsidRPr="00891107">
        <w:rPr>
          <w:rFonts w:ascii="Arial" w:hAnsi="Arial" w:cs="Arial"/>
          <w:sz w:val="24"/>
          <w:szCs w:val="24"/>
          <w:lang w:val="en-US"/>
        </w:rPr>
        <w:t>and team functioning. Brunel University: DBA Thesis.</w:t>
      </w:r>
    </w:p>
    <w:p w14:paraId="6D8DA2C7" w14:textId="54174865" w:rsidR="00F379C9" w:rsidRPr="00F379C9" w:rsidRDefault="000B4244" w:rsidP="00F379C9">
      <w:pPr>
        <w:spacing w:before="120" w:after="0" w:line="480" w:lineRule="auto"/>
        <w:ind w:left="454" w:hanging="454"/>
        <w:rPr>
          <w:rFonts w:ascii="Arial" w:hAnsi="Arial" w:cs="Arial"/>
          <w:sz w:val="24"/>
          <w:szCs w:val="24"/>
        </w:rPr>
      </w:pPr>
      <w:r>
        <w:rPr>
          <w:rFonts w:ascii="Arial" w:hAnsi="Arial" w:cs="Arial"/>
          <w:sz w:val="24"/>
          <w:szCs w:val="24"/>
        </w:rPr>
        <w:t xml:space="preserve">Aitken, P. </w:t>
      </w:r>
      <w:r w:rsidR="00F379C9" w:rsidRPr="00F379C9">
        <w:rPr>
          <w:rFonts w:ascii="Arial" w:hAnsi="Arial" w:cs="Arial"/>
          <w:sz w:val="24"/>
          <w:szCs w:val="24"/>
        </w:rPr>
        <w:t xml:space="preserve">(2007). Walking the Talk: the nature and role of leadership culture within organisational culture. </w:t>
      </w:r>
      <w:r w:rsidR="00F379C9" w:rsidRPr="00F07D4B">
        <w:rPr>
          <w:rFonts w:ascii="Arial" w:hAnsi="Arial" w:cs="Arial"/>
          <w:i/>
          <w:sz w:val="24"/>
          <w:szCs w:val="24"/>
        </w:rPr>
        <w:t xml:space="preserve">Journal of General Management, 32, 4, Summer, </w:t>
      </w:r>
      <w:r w:rsidR="00F379C9" w:rsidRPr="00F07D4B">
        <w:rPr>
          <w:rFonts w:ascii="Arial" w:hAnsi="Arial" w:cs="Arial"/>
          <w:sz w:val="24"/>
          <w:szCs w:val="24"/>
        </w:rPr>
        <w:t>17-37.</w:t>
      </w:r>
    </w:p>
    <w:p w14:paraId="04D20F10" w14:textId="43C1B87F" w:rsidR="00C70C8A" w:rsidRPr="00891107" w:rsidRDefault="00C70C8A" w:rsidP="006B0CBC">
      <w:pPr>
        <w:spacing w:before="120" w:after="0" w:line="480" w:lineRule="auto"/>
        <w:ind w:left="454" w:hanging="454"/>
        <w:rPr>
          <w:rFonts w:ascii="Arial" w:hAnsi="Arial" w:cs="Arial"/>
          <w:sz w:val="24"/>
          <w:szCs w:val="24"/>
          <w:lang w:val="en-US"/>
        </w:rPr>
      </w:pPr>
      <w:r w:rsidRPr="00891107">
        <w:rPr>
          <w:rFonts w:ascii="Arial" w:hAnsi="Arial" w:cs="Arial"/>
          <w:sz w:val="24"/>
          <w:szCs w:val="24"/>
          <w:lang w:val="en-US"/>
        </w:rPr>
        <w:t>Allport, G. W. (1961). Pattern and growth in personality. New York: Holt, Rinehart &amp;</w:t>
      </w:r>
    </w:p>
    <w:p w14:paraId="0998901D" w14:textId="77777777" w:rsidR="00C70C8A" w:rsidRPr="00891107" w:rsidRDefault="00C70C8A" w:rsidP="008729F7">
      <w:pPr>
        <w:spacing w:before="120" w:after="0" w:line="480" w:lineRule="auto"/>
        <w:ind w:left="454"/>
        <w:rPr>
          <w:rFonts w:ascii="Arial" w:hAnsi="Arial" w:cs="Arial"/>
          <w:sz w:val="24"/>
          <w:szCs w:val="24"/>
          <w:lang w:val="en-US"/>
        </w:rPr>
      </w:pPr>
      <w:r w:rsidRPr="00891107">
        <w:rPr>
          <w:rFonts w:ascii="Arial" w:hAnsi="Arial" w:cs="Arial"/>
          <w:sz w:val="24"/>
          <w:szCs w:val="24"/>
          <w:lang w:val="en-US"/>
        </w:rPr>
        <w:t>Winston.</w:t>
      </w:r>
    </w:p>
    <w:p w14:paraId="35BCD217" w14:textId="776DC7F1" w:rsidR="00F6757F" w:rsidRDefault="00F6757F" w:rsidP="006B0CBC">
      <w:pPr>
        <w:spacing w:before="120" w:after="0" w:line="480" w:lineRule="auto"/>
        <w:ind w:left="454" w:hanging="454"/>
        <w:rPr>
          <w:rFonts w:ascii="Arial" w:hAnsi="Arial" w:cs="Arial"/>
          <w:sz w:val="24"/>
          <w:szCs w:val="24"/>
          <w:lang w:val="en-US"/>
        </w:rPr>
      </w:pPr>
      <w:r w:rsidRPr="00F6757F">
        <w:rPr>
          <w:rFonts w:ascii="Arial" w:hAnsi="Arial" w:cs="Arial"/>
          <w:sz w:val="24"/>
          <w:szCs w:val="24"/>
          <w:lang w:val="en-US"/>
        </w:rPr>
        <w:t>Brooks</w:t>
      </w:r>
      <w:r>
        <w:rPr>
          <w:rFonts w:ascii="Arial" w:hAnsi="Arial" w:cs="Arial"/>
          <w:sz w:val="24"/>
          <w:szCs w:val="24"/>
          <w:lang w:val="en-US"/>
        </w:rPr>
        <w:t>, M.,</w:t>
      </w:r>
      <w:r w:rsidRPr="00F6757F">
        <w:rPr>
          <w:rFonts w:ascii="Arial" w:hAnsi="Arial" w:cs="Arial"/>
          <w:sz w:val="24"/>
          <w:szCs w:val="24"/>
          <w:lang w:val="en-US"/>
        </w:rPr>
        <w:t xml:space="preserve"> Stark</w:t>
      </w:r>
      <w:r>
        <w:rPr>
          <w:rFonts w:ascii="Arial" w:hAnsi="Arial" w:cs="Arial"/>
          <w:sz w:val="24"/>
          <w:szCs w:val="24"/>
          <w:lang w:val="en-US"/>
        </w:rPr>
        <w:t>, J. and</w:t>
      </w:r>
      <w:r w:rsidRPr="00F6757F">
        <w:rPr>
          <w:rFonts w:ascii="Arial" w:hAnsi="Arial" w:cs="Arial"/>
          <w:sz w:val="24"/>
          <w:szCs w:val="24"/>
          <w:lang w:val="en-US"/>
        </w:rPr>
        <w:t xml:space="preserve"> Cave</w:t>
      </w:r>
      <w:r>
        <w:rPr>
          <w:rFonts w:ascii="Arial" w:hAnsi="Arial" w:cs="Arial"/>
          <w:sz w:val="24"/>
          <w:szCs w:val="24"/>
          <w:lang w:val="en-US"/>
        </w:rPr>
        <w:t xml:space="preserve">rhill, S. (2010). </w:t>
      </w:r>
      <w:r w:rsidRPr="00F6757F">
        <w:rPr>
          <w:rFonts w:ascii="Arial" w:hAnsi="Arial" w:cs="Arial"/>
          <w:i/>
          <w:sz w:val="24"/>
          <w:szCs w:val="24"/>
          <w:lang w:val="en-US"/>
        </w:rPr>
        <w:t>Your Leadership Legacy</w:t>
      </w:r>
      <w:r w:rsidRPr="00F6757F">
        <w:rPr>
          <w:rFonts w:ascii="Arial" w:hAnsi="Arial" w:cs="Arial"/>
          <w:sz w:val="24"/>
          <w:szCs w:val="24"/>
          <w:lang w:val="en-US"/>
        </w:rPr>
        <w:t xml:space="preserve">. San Francisco, CA: </w:t>
      </w:r>
      <w:r>
        <w:rPr>
          <w:rFonts w:ascii="Arial" w:hAnsi="Arial" w:cs="Arial"/>
          <w:sz w:val="24"/>
          <w:szCs w:val="24"/>
          <w:lang w:val="en-US"/>
        </w:rPr>
        <w:t>Berrett-Koehler Publishers</w:t>
      </w:r>
      <w:r w:rsidRPr="00F6757F">
        <w:rPr>
          <w:rFonts w:ascii="Arial" w:hAnsi="Arial" w:cs="Arial"/>
          <w:sz w:val="24"/>
          <w:szCs w:val="24"/>
          <w:lang w:val="en-US"/>
        </w:rPr>
        <w:t>.</w:t>
      </w:r>
    </w:p>
    <w:p w14:paraId="136A6D67" w14:textId="210BA961" w:rsidR="00C70C8A" w:rsidRPr="00F07D4B" w:rsidRDefault="00C70C8A" w:rsidP="006B0CBC">
      <w:pPr>
        <w:spacing w:before="120" w:after="0" w:line="480" w:lineRule="auto"/>
        <w:ind w:left="454" w:hanging="454"/>
        <w:rPr>
          <w:rFonts w:ascii="Arial" w:hAnsi="Arial" w:cs="Arial"/>
          <w:i/>
          <w:sz w:val="24"/>
          <w:szCs w:val="24"/>
          <w:lang w:val="en-US"/>
        </w:rPr>
      </w:pPr>
      <w:r w:rsidRPr="00891107">
        <w:rPr>
          <w:rFonts w:ascii="Arial" w:hAnsi="Arial" w:cs="Arial"/>
          <w:sz w:val="24"/>
          <w:szCs w:val="24"/>
          <w:lang w:val="en-US"/>
        </w:rPr>
        <w:t xml:space="preserve">Brown, M. </w:t>
      </w:r>
      <w:r w:rsidR="000B4244">
        <w:rPr>
          <w:rFonts w:ascii="Arial" w:hAnsi="Arial" w:cs="Arial"/>
          <w:sz w:val="24"/>
          <w:szCs w:val="24"/>
          <w:lang w:val="en-US"/>
        </w:rPr>
        <w:t>and</w:t>
      </w:r>
      <w:r w:rsidRPr="00891107">
        <w:rPr>
          <w:rFonts w:ascii="Arial" w:hAnsi="Arial" w:cs="Arial"/>
          <w:sz w:val="24"/>
          <w:szCs w:val="24"/>
          <w:lang w:val="en-US"/>
        </w:rPr>
        <w:t xml:space="preserve"> Trevino, L. (2006). Socialized charismatic leadership, values congruence and deviance in work groups.  </w:t>
      </w:r>
      <w:r w:rsidRPr="00F07D4B">
        <w:rPr>
          <w:rFonts w:ascii="Arial" w:hAnsi="Arial" w:cs="Arial"/>
          <w:i/>
          <w:sz w:val="24"/>
          <w:szCs w:val="24"/>
          <w:lang w:val="en-US"/>
        </w:rPr>
        <w:t xml:space="preserve">Journal of Applied Psychology, 91, </w:t>
      </w:r>
      <w:r w:rsidRPr="00F07D4B">
        <w:rPr>
          <w:rFonts w:ascii="Arial" w:hAnsi="Arial" w:cs="Arial"/>
          <w:sz w:val="24"/>
          <w:szCs w:val="24"/>
          <w:lang w:val="en-US"/>
        </w:rPr>
        <w:t>954-962</w:t>
      </w:r>
      <w:r w:rsidR="00F07D4B" w:rsidRPr="00F07D4B">
        <w:rPr>
          <w:rFonts w:ascii="Arial" w:hAnsi="Arial" w:cs="Arial"/>
          <w:sz w:val="24"/>
          <w:szCs w:val="24"/>
          <w:lang w:val="en-US"/>
        </w:rPr>
        <w:t>.</w:t>
      </w:r>
    </w:p>
    <w:p w14:paraId="469B84EE" w14:textId="2A237361" w:rsidR="00C70C8A" w:rsidRPr="00891107" w:rsidRDefault="00C70C8A" w:rsidP="006B0CBC">
      <w:pPr>
        <w:spacing w:before="120" w:after="0" w:line="480" w:lineRule="auto"/>
        <w:ind w:left="454" w:hanging="454"/>
        <w:rPr>
          <w:rFonts w:ascii="Arial" w:hAnsi="Arial" w:cs="Arial"/>
          <w:sz w:val="24"/>
          <w:szCs w:val="24"/>
          <w:lang w:val="en-US"/>
        </w:rPr>
      </w:pPr>
      <w:r w:rsidRPr="00891107">
        <w:rPr>
          <w:rFonts w:ascii="Arial" w:hAnsi="Arial" w:cs="Arial"/>
          <w:sz w:val="24"/>
          <w:szCs w:val="24"/>
          <w:lang w:val="en-US"/>
        </w:rPr>
        <w:t xml:space="preserve">Byrne, G. </w:t>
      </w:r>
      <w:r w:rsidR="000B4244">
        <w:rPr>
          <w:rFonts w:ascii="Arial" w:hAnsi="Arial" w:cs="Arial"/>
          <w:sz w:val="24"/>
          <w:szCs w:val="24"/>
          <w:lang w:val="en-US"/>
        </w:rPr>
        <w:t xml:space="preserve">and Bradley F. </w:t>
      </w:r>
      <w:r w:rsidRPr="00891107">
        <w:rPr>
          <w:rFonts w:ascii="Arial" w:hAnsi="Arial" w:cs="Arial"/>
          <w:sz w:val="24"/>
          <w:szCs w:val="24"/>
          <w:lang w:val="en-US"/>
        </w:rPr>
        <w:t>(2007</w:t>
      </w:r>
      <w:r w:rsidR="00996F80" w:rsidRPr="00891107">
        <w:rPr>
          <w:rFonts w:ascii="Arial" w:hAnsi="Arial" w:cs="Arial"/>
          <w:sz w:val="24"/>
          <w:szCs w:val="24"/>
          <w:lang w:val="en-US"/>
        </w:rPr>
        <w:t>)</w:t>
      </w:r>
      <w:r w:rsidR="000B4244">
        <w:rPr>
          <w:rFonts w:ascii="Arial" w:hAnsi="Arial" w:cs="Arial"/>
          <w:sz w:val="24"/>
          <w:szCs w:val="24"/>
          <w:lang w:val="en-US"/>
        </w:rPr>
        <w:t>.</w:t>
      </w:r>
      <w:r w:rsidR="00996F80" w:rsidRPr="00891107">
        <w:rPr>
          <w:rFonts w:ascii="Arial" w:hAnsi="Arial" w:cs="Arial"/>
          <w:sz w:val="24"/>
          <w:szCs w:val="24"/>
          <w:lang w:val="en-US"/>
        </w:rPr>
        <w:t xml:space="preserve"> Culture’s</w:t>
      </w:r>
      <w:r w:rsidRPr="00891107">
        <w:rPr>
          <w:rFonts w:ascii="Arial" w:hAnsi="Arial" w:cs="Arial"/>
          <w:sz w:val="24"/>
          <w:szCs w:val="24"/>
          <w:lang w:val="en-US"/>
        </w:rPr>
        <w:t xml:space="preserve"> influence on leadership efficiency: how personal and national cultures affect leadership style. </w:t>
      </w:r>
      <w:r w:rsidRPr="00F07D4B">
        <w:rPr>
          <w:rFonts w:ascii="Arial" w:hAnsi="Arial" w:cs="Arial"/>
          <w:i/>
          <w:sz w:val="24"/>
          <w:szCs w:val="24"/>
          <w:lang w:val="en-US"/>
        </w:rPr>
        <w:t xml:space="preserve"> Journal of Business Research, 60, </w:t>
      </w:r>
      <w:r w:rsidRPr="00F07D4B">
        <w:rPr>
          <w:rFonts w:ascii="Arial" w:hAnsi="Arial" w:cs="Arial"/>
          <w:sz w:val="24"/>
          <w:szCs w:val="24"/>
          <w:lang w:val="en-US"/>
        </w:rPr>
        <w:t>168-175.</w:t>
      </w:r>
    </w:p>
    <w:p w14:paraId="6D4EE317" w14:textId="467DB697" w:rsidR="00C70C8A" w:rsidRPr="00891107" w:rsidRDefault="000B4244" w:rsidP="006B0CBC">
      <w:pPr>
        <w:spacing w:before="120" w:after="0" w:line="480" w:lineRule="auto"/>
        <w:ind w:left="454" w:hanging="454"/>
        <w:rPr>
          <w:rFonts w:ascii="Arial" w:hAnsi="Arial" w:cs="Arial"/>
          <w:sz w:val="24"/>
          <w:szCs w:val="24"/>
          <w:lang w:val="en-US"/>
        </w:rPr>
      </w:pPr>
      <w:r>
        <w:rPr>
          <w:rFonts w:ascii="Arial" w:hAnsi="Arial" w:cs="Arial"/>
          <w:sz w:val="24"/>
          <w:szCs w:val="24"/>
          <w:lang w:val="en-US"/>
        </w:rPr>
        <w:t xml:space="preserve">Burns, J. (2003). </w:t>
      </w:r>
      <w:r w:rsidR="00C70C8A" w:rsidRPr="00891107">
        <w:rPr>
          <w:rFonts w:ascii="Arial" w:hAnsi="Arial" w:cs="Arial"/>
          <w:sz w:val="24"/>
          <w:szCs w:val="24"/>
          <w:lang w:val="en-US"/>
        </w:rPr>
        <w:t>Transforming Leadership.  New York: Grove Park.</w:t>
      </w:r>
    </w:p>
    <w:p w14:paraId="193C45C8" w14:textId="15F7FE79" w:rsidR="0065268B" w:rsidRDefault="0065268B" w:rsidP="006B0CBC">
      <w:pPr>
        <w:spacing w:before="120" w:after="0" w:line="480" w:lineRule="auto"/>
        <w:ind w:left="454" w:hanging="454"/>
        <w:rPr>
          <w:rFonts w:ascii="Arial" w:hAnsi="Arial" w:cs="Arial"/>
          <w:sz w:val="24"/>
          <w:szCs w:val="24"/>
          <w:lang w:val="en-GB"/>
        </w:rPr>
      </w:pPr>
      <w:r w:rsidRPr="0065268B">
        <w:rPr>
          <w:rFonts w:ascii="Arial" w:hAnsi="Arial" w:cs="Arial"/>
          <w:sz w:val="24"/>
          <w:szCs w:val="24"/>
          <w:lang w:val="en-GB"/>
        </w:rPr>
        <w:t xml:space="preserve">Carsten, M. K. and Uhl-Bien, M. (2013). Ethical Followership: An Examination of Followership Beliefs and Crimes of Obedience. </w:t>
      </w:r>
      <w:r w:rsidRPr="00F07D4B">
        <w:rPr>
          <w:rFonts w:ascii="Arial" w:hAnsi="Arial" w:cs="Arial"/>
          <w:i/>
          <w:sz w:val="24"/>
          <w:szCs w:val="24"/>
          <w:lang w:val="en-GB"/>
        </w:rPr>
        <w:t xml:space="preserve">Journal of Leadership &amp; Organizational Studies 20(1) </w:t>
      </w:r>
      <w:r w:rsidRPr="00F07D4B">
        <w:rPr>
          <w:rFonts w:ascii="Arial" w:hAnsi="Arial" w:cs="Arial"/>
          <w:sz w:val="24"/>
          <w:szCs w:val="24"/>
          <w:lang w:val="en-GB"/>
        </w:rPr>
        <w:t>49-61</w:t>
      </w:r>
      <w:r w:rsidR="003B6F4B" w:rsidRPr="00F07D4B">
        <w:rPr>
          <w:rFonts w:ascii="Arial" w:hAnsi="Arial" w:cs="Arial"/>
          <w:sz w:val="24"/>
          <w:szCs w:val="24"/>
          <w:lang w:val="en-GB"/>
        </w:rPr>
        <w:t>.</w:t>
      </w:r>
    </w:p>
    <w:p w14:paraId="4A2DD722" w14:textId="2933E08C" w:rsidR="00C70C8A" w:rsidRPr="00F07D4B" w:rsidRDefault="00C70C8A" w:rsidP="006B0CBC">
      <w:pPr>
        <w:spacing w:before="120" w:after="0" w:line="480" w:lineRule="auto"/>
        <w:ind w:left="454" w:hanging="454"/>
        <w:rPr>
          <w:rFonts w:ascii="Arial" w:hAnsi="Arial" w:cs="Arial"/>
          <w:i/>
          <w:sz w:val="24"/>
          <w:szCs w:val="24"/>
          <w:lang w:val="en-US"/>
        </w:rPr>
      </w:pPr>
      <w:r w:rsidRPr="007514BC">
        <w:rPr>
          <w:rFonts w:ascii="Arial" w:hAnsi="Arial" w:cs="Arial"/>
          <w:sz w:val="24"/>
          <w:szCs w:val="24"/>
          <w:lang w:val="en-GB"/>
        </w:rPr>
        <w:t xml:space="preserve">Chang, H.-W. </w:t>
      </w:r>
      <w:r w:rsidR="000B4244">
        <w:rPr>
          <w:rFonts w:ascii="Arial" w:hAnsi="Arial" w:cs="Arial"/>
          <w:sz w:val="24"/>
          <w:szCs w:val="24"/>
          <w:lang w:val="en-GB"/>
        </w:rPr>
        <w:t>and</w:t>
      </w:r>
      <w:r w:rsidRPr="007514BC">
        <w:rPr>
          <w:rFonts w:ascii="Arial" w:hAnsi="Arial" w:cs="Arial"/>
          <w:sz w:val="24"/>
          <w:szCs w:val="24"/>
          <w:lang w:val="en-GB"/>
        </w:rPr>
        <w:t xml:space="preserve"> Lin, G. (2008).  </w:t>
      </w:r>
      <w:r w:rsidRPr="00891107">
        <w:rPr>
          <w:rFonts w:ascii="Arial" w:hAnsi="Arial" w:cs="Arial"/>
          <w:sz w:val="24"/>
          <w:szCs w:val="24"/>
          <w:lang w:val="en-US"/>
        </w:rPr>
        <w:t xml:space="preserve">Effect of personal values transformation on leadership behaviour.  </w:t>
      </w:r>
      <w:r w:rsidRPr="00F07D4B">
        <w:rPr>
          <w:rFonts w:ascii="Arial" w:hAnsi="Arial" w:cs="Arial"/>
          <w:i/>
          <w:sz w:val="24"/>
          <w:szCs w:val="24"/>
          <w:lang w:val="en-US"/>
        </w:rPr>
        <w:t xml:space="preserve">Total Quality Management &amp; Business Excellence, 19, </w:t>
      </w:r>
      <w:r w:rsidRPr="00F07D4B">
        <w:rPr>
          <w:rFonts w:ascii="Arial" w:hAnsi="Arial" w:cs="Arial"/>
          <w:sz w:val="24"/>
          <w:szCs w:val="24"/>
          <w:lang w:val="en-US"/>
        </w:rPr>
        <w:t>67-77.</w:t>
      </w:r>
    </w:p>
    <w:p w14:paraId="7630613B" w14:textId="77777777" w:rsidR="00D030C1" w:rsidRDefault="00D030C1" w:rsidP="006B0CBC">
      <w:pPr>
        <w:spacing w:before="120" w:after="0" w:line="480" w:lineRule="auto"/>
        <w:ind w:left="454" w:hanging="454"/>
        <w:rPr>
          <w:rFonts w:ascii="Arial" w:hAnsi="Arial" w:cs="Arial"/>
          <w:sz w:val="24"/>
          <w:szCs w:val="24"/>
          <w:lang w:val="en-US"/>
        </w:rPr>
      </w:pPr>
    </w:p>
    <w:p w14:paraId="07AE4FAE" w14:textId="7C6B9DBE" w:rsidR="00806F20" w:rsidRPr="00F07D4B" w:rsidRDefault="000B4244" w:rsidP="006B0CBC">
      <w:pPr>
        <w:spacing w:before="120" w:after="0" w:line="480" w:lineRule="auto"/>
        <w:ind w:left="454" w:hanging="454"/>
        <w:rPr>
          <w:rFonts w:ascii="Arial" w:hAnsi="Arial" w:cs="Arial"/>
          <w:i/>
          <w:sz w:val="24"/>
          <w:szCs w:val="24"/>
          <w:lang w:val="en-US"/>
        </w:rPr>
      </w:pPr>
      <w:r>
        <w:rPr>
          <w:rFonts w:ascii="Arial" w:hAnsi="Arial" w:cs="Arial"/>
          <w:sz w:val="24"/>
          <w:szCs w:val="24"/>
          <w:lang w:val="en-US"/>
        </w:rPr>
        <w:t>Crilly, D., Schneider, S. C.</w:t>
      </w:r>
      <w:r w:rsidR="00806F20" w:rsidRPr="00806F20">
        <w:rPr>
          <w:rFonts w:ascii="Arial" w:hAnsi="Arial" w:cs="Arial"/>
          <w:sz w:val="24"/>
          <w:szCs w:val="24"/>
          <w:lang w:val="en-US"/>
        </w:rPr>
        <w:t xml:space="preserve"> </w:t>
      </w:r>
      <w:r>
        <w:rPr>
          <w:rFonts w:ascii="Arial" w:hAnsi="Arial" w:cs="Arial"/>
          <w:sz w:val="24"/>
          <w:szCs w:val="24"/>
          <w:lang w:val="en-US"/>
        </w:rPr>
        <w:t xml:space="preserve">and </w:t>
      </w:r>
      <w:r w:rsidR="00806F20" w:rsidRPr="00806F20">
        <w:rPr>
          <w:rFonts w:ascii="Arial" w:hAnsi="Arial" w:cs="Arial"/>
          <w:sz w:val="24"/>
          <w:szCs w:val="24"/>
          <w:lang w:val="en-US"/>
        </w:rPr>
        <w:t xml:space="preserve">Zollo, M. (2008). Psychological antecedents to socially responsible behavior. </w:t>
      </w:r>
      <w:r w:rsidR="00806F20" w:rsidRPr="00F07D4B">
        <w:rPr>
          <w:rFonts w:ascii="Arial" w:hAnsi="Arial" w:cs="Arial"/>
          <w:i/>
          <w:sz w:val="24"/>
          <w:szCs w:val="24"/>
          <w:lang w:val="en-US"/>
        </w:rPr>
        <w:t xml:space="preserve">European Management Review, 5(3), </w:t>
      </w:r>
      <w:r w:rsidR="00806F20" w:rsidRPr="00F07D4B">
        <w:rPr>
          <w:rFonts w:ascii="Arial" w:hAnsi="Arial" w:cs="Arial"/>
          <w:sz w:val="24"/>
          <w:szCs w:val="24"/>
          <w:lang w:val="en-US"/>
        </w:rPr>
        <w:t>175-190.</w:t>
      </w:r>
    </w:p>
    <w:p w14:paraId="7B7B29A5" w14:textId="5D382879" w:rsidR="007F7ED4" w:rsidRPr="006F755E" w:rsidRDefault="000B4244" w:rsidP="009C46CD">
      <w:pPr>
        <w:spacing w:before="120" w:after="0" w:line="480" w:lineRule="auto"/>
        <w:ind w:left="454" w:hanging="454"/>
        <w:rPr>
          <w:rFonts w:ascii="Arial" w:hAnsi="Arial" w:cs="Arial"/>
          <w:sz w:val="24"/>
          <w:szCs w:val="24"/>
          <w:lang w:val="en-GB"/>
        </w:rPr>
      </w:pPr>
      <w:r>
        <w:rPr>
          <w:rFonts w:ascii="Arial" w:hAnsi="Arial" w:cs="Arial"/>
          <w:sz w:val="24"/>
          <w:szCs w:val="24"/>
          <w:lang w:val="en-GB"/>
        </w:rPr>
        <w:t>England, G.W. (1967).</w:t>
      </w:r>
      <w:r w:rsidR="00A636CF" w:rsidRPr="006F755E">
        <w:rPr>
          <w:rFonts w:ascii="Arial" w:hAnsi="Arial" w:cs="Arial"/>
          <w:sz w:val="24"/>
          <w:szCs w:val="24"/>
          <w:lang w:val="en-GB"/>
        </w:rPr>
        <w:t xml:space="preserve"> ‘Personal value systems of American managers’, </w:t>
      </w:r>
      <w:r w:rsidR="00A636CF" w:rsidRPr="00F07D4B">
        <w:rPr>
          <w:rFonts w:ascii="Arial" w:hAnsi="Arial" w:cs="Arial"/>
          <w:i/>
          <w:sz w:val="24"/>
          <w:szCs w:val="24"/>
          <w:lang w:val="en-GB"/>
        </w:rPr>
        <w:t xml:space="preserve">Academy of Management Journal’, Vol. 10, No. 1, </w:t>
      </w:r>
      <w:r w:rsidR="00A636CF" w:rsidRPr="00F07D4B">
        <w:rPr>
          <w:rFonts w:ascii="Arial" w:hAnsi="Arial" w:cs="Arial"/>
          <w:sz w:val="24"/>
          <w:szCs w:val="24"/>
          <w:lang w:val="en-GB"/>
        </w:rPr>
        <w:t>pp. 53-68.</w:t>
      </w:r>
    </w:p>
    <w:p w14:paraId="34577ADA" w14:textId="6EB2DA72" w:rsidR="00A636CF" w:rsidRDefault="000B4244" w:rsidP="009C46CD">
      <w:pPr>
        <w:spacing w:before="120" w:after="0" w:line="480" w:lineRule="auto"/>
        <w:ind w:left="454" w:hanging="454"/>
        <w:rPr>
          <w:rFonts w:ascii="Arial" w:hAnsi="Arial" w:cs="Arial"/>
          <w:sz w:val="24"/>
          <w:szCs w:val="24"/>
        </w:rPr>
      </w:pPr>
      <w:r w:rsidRPr="000B4244">
        <w:rPr>
          <w:rFonts w:ascii="Arial" w:hAnsi="Arial" w:cs="Arial"/>
          <w:sz w:val="24"/>
          <w:szCs w:val="24"/>
          <w:lang w:val="en-GB"/>
        </w:rPr>
        <w:t>England, G. W.</w:t>
      </w:r>
      <w:r w:rsidR="00A636CF" w:rsidRPr="000B4244">
        <w:rPr>
          <w:rFonts w:ascii="Arial" w:hAnsi="Arial" w:cs="Arial"/>
          <w:sz w:val="24"/>
          <w:szCs w:val="24"/>
          <w:lang w:val="en-GB"/>
        </w:rPr>
        <w:t xml:space="preserve"> </w:t>
      </w:r>
      <w:r w:rsidRPr="000B4244">
        <w:rPr>
          <w:rFonts w:ascii="Arial" w:hAnsi="Arial" w:cs="Arial"/>
          <w:sz w:val="24"/>
          <w:szCs w:val="24"/>
          <w:lang w:val="en-GB"/>
        </w:rPr>
        <w:t>and</w:t>
      </w:r>
      <w:r w:rsidR="00A636CF" w:rsidRPr="000B4244">
        <w:rPr>
          <w:rFonts w:ascii="Arial" w:hAnsi="Arial" w:cs="Arial"/>
          <w:sz w:val="24"/>
          <w:szCs w:val="24"/>
          <w:lang w:val="en-GB"/>
        </w:rPr>
        <w:t xml:space="preserve"> Lee, R. (1974). </w:t>
      </w:r>
      <w:r w:rsidR="00A636CF" w:rsidRPr="00A636CF">
        <w:rPr>
          <w:rFonts w:ascii="Arial" w:hAnsi="Arial" w:cs="Arial"/>
          <w:sz w:val="24"/>
          <w:szCs w:val="24"/>
        </w:rPr>
        <w:t xml:space="preserve">The relationship between managerial values and managerial success in the United States, Japan, India, and Australia. </w:t>
      </w:r>
      <w:r w:rsidR="00A636CF" w:rsidRPr="00F07D4B">
        <w:rPr>
          <w:rFonts w:ascii="Arial" w:hAnsi="Arial" w:cs="Arial"/>
          <w:i/>
          <w:sz w:val="24"/>
          <w:szCs w:val="24"/>
        </w:rPr>
        <w:t xml:space="preserve">Journal of Applied Psychology, </w:t>
      </w:r>
      <w:r w:rsidR="00A636CF" w:rsidRPr="00F07D4B">
        <w:rPr>
          <w:rFonts w:ascii="Arial" w:hAnsi="Arial" w:cs="Arial"/>
          <w:sz w:val="24"/>
          <w:szCs w:val="24"/>
        </w:rPr>
        <w:t>59(4), 411</w:t>
      </w:r>
      <w:r w:rsidR="00A636CF" w:rsidRPr="00F07D4B">
        <w:rPr>
          <w:rFonts w:ascii="Arial" w:hAnsi="Arial" w:cs="Arial"/>
          <w:i/>
          <w:sz w:val="24"/>
          <w:szCs w:val="24"/>
        </w:rPr>
        <w:t>.</w:t>
      </w:r>
    </w:p>
    <w:p w14:paraId="6A064679" w14:textId="0693EE4C" w:rsidR="009C46CD" w:rsidRPr="009C46CD" w:rsidRDefault="000B4244" w:rsidP="009C46CD">
      <w:pPr>
        <w:spacing w:before="120" w:after="0" w:line="480" w:lineRule="auto"/>
        <w:ind w:left="454" w:hanging="454"/>
        <w:rPr>
          <w:rFonts w:ascii="Arial" w:hAnsi="Arial" w:cs="Arial"/>
          <w:sz w:val="24"/>
          <w:szCs w:val="24"/>
        </w:rPr>
      </w:pPr>
      <w:r w:rsidRPr="000B4244">
        <w:rPr>
          <w:rFonts w:ascii="Arial" w:hAnsi="Arial" w:cs="Arial"/>
          <w:sz w:val="24"/>
          <w:szCs w:val="24"/>
          <w:lang w:val="en-GB"/>
        </w:rPr>
        <w:t>Feldman, G., Chao, M., Farh, J. L. and</w:t>
      </w:r>
      <w:r>
        <w:rPr>
          <w:rFonts w:ascii="Arial" w:hAnsi="Arial" w:cs="Arial"/>
          <w:sz w:val="24"/>
          <w:szCs w:val="24"/>
          <w:lang w:val="en-GB"/>
        </w:rPr>
        <w:t xml:space="preserve"> Bardi, A. </w:t>
      </w:r>
      <w:r w:rsidR="009C46CD" w:rsidRPr="009C46CD">
        <w:rPr>
          <w:rFonts w:ascii="Arial" w:hAnsi="Arial" w:cs="Arial"/>
          <w:sz w:val="24"/>
          <w:szCs w:val="24"/>
        </w:rPr>
        <w:t xml:space="preserve">(2015). The motivation and inhibition of breaking the rules: Personal values structures predict unethicality.  </w:t>
      </w:r>
      <w:r w:rsidR="009C46CD" w:rsidRPr="009C46CD">
        <w:rPr>
          <w:rFonts w:ascii="Arial" w:hAnsi="Arial" w:cs="Arial"/>
          <w:i/>
          <w:sz w:val="24"/>
          <w:szCs w:val="24"/>
        </w:rPr>
        <w:t>Journal of Research in Personality</w:t>
      </w:r>
      <w:r w:rsidR="009C46CD" w:rsidRPr="009C46CD">
        <w:rPr>
          <w:rFonts w:ascii="Arial" w:hAnsi="Arial" w:cs="Arial"/>
          <w:sz w:val="24"/>
          <w:szCs w:val="24"/>
        </w:rPr>
        <w:t>, 59, 2015, 69-80.</w:t>
      </w:r>
    </w:p>
    <w:p w14:paraId="199CBE35" w14:textId="0694CFD4" w:rsidR="00133463" w:rsidRPr="00891107" w:rsidRDefault="00133463" w:rsidP="006B0CBC">
      <w:pPr>
        <w:spacing w:before="120" w:after="0" w:line="480" w:lineRule="auto"/>
        <w:ind w:left="454" w:hanging="454"/>
        <w:rPr>
          <w:rFonts w:ascii="Arial" w:hAnsi="Arial" w:cs="Arial"/>
          <w:sz w:val="24"/>
          <w:szCs w:val="24"/>
        </w:rPr>
      </w:pPr>
      <w:r w:rsidRPr="00891107">
        <w:rPr>
          <w:rFonts w:ascii="Arial" w:hAnsi="Arial" w:cs="Arial"/>
          <w:sz w:val="24"/>
          <w:szCs w:val="24"/>
        </w:rPr>
        <w:t>Felfe, J</w:t>
      </w:r>
      <w:r w:rsidR="004219EB">
        <w:rPr>
          <w:rFonts w:ascii="Arial" w:hAnsi="Arial" w:cs="Arial"/>
          <w:sz w:val="24"/>
          <w:szCs w:val="24"/>
        </w:rPr>
        <w:t>.</w:t>
      </w:r>
      <w:r w:rsidRPr="00891107">
        <w:rPr>
          <w:rFonts w:ascii="Arial" w:hAnsi="Arial" w:cs="Arial"/>
          <w:sz w:val="24"/>
          <w:szCs w:val="24"/>
        </w:rPr>
        <w:t xml:space="preserve"> </w:t>
      </w:r>
      <w:r w:rsidR="000B4244">
        <w:rPr>
          <w:rFonts w:ascii="Arial" w:hAnsi="Arial" w:cs="Arial"/>
          <w:sz w:val="24"/>
          <w:szCs w:val="24"/>
        </w:rPr>
        <w:t>and</w:t>
      </w:r>
      <w:r w:rsidR="004219EB">
        <w:rPr>
          <w:rFonts w:ascii="Arial" w:hAnsi="Arial" w:cs="Arial"/>
          <w:sz w:val="24"/>
          <w:szCs w:val="24"/>
        </w:rPr>
        <w:t xml:space="preserve"> </w:t>
      </w:r>
      <w:r w:rsidRPr="00891107">
        <w:rPr>
          <w:rFonts w:ascii="Arial" w:hAnsi="Arial" w:cs="Arial"/>
          <w:sz w:val="24"/>
          <w:szCs w:val="24"/>
        </w:rPr>
        <w:t xml:space="preserve">Schyns, B. (2010). Followers’ personality and the perception of transformational leadership: Further evidence for the similarity hypothesis. </w:t>
      </w:r>
      <w:r w:rsidRPr="00F07D4B">
        <w:rPr>
          <w:rFonts w:ascii="Arial" w:hAnsi="Arial" w:cs="Arial"/>
          <w:i/>
          <w:sz w:val="24"/>
          <w:szCs w:val="24"/>
        </w:rPr>
        <w:t>British Journal of Management, 21(2):</w:t>
      </w:r>
      <w:r w:rsidRPr="00891107">
        <w:rPr>
          <w:rFonts w:ascii="Arial" w:hAnsi="Arial" w:cs="Arial"/>
          <w:sz w:val="24"/>
          <w:szCs w:val="24"/>
        </w:rPr>
        <w:t xml:space="preserve"> 393-410.                  </w:t>
      </w:r>
    </w:p>
    <w:p w14:paraId="1AE41C40" w14:textId="1BF25DB1" w:rsidR="00B11512" w:rsidRPr="00891107" w:rsidRDefault="00B11512" w:rsidP="006B0CBC">
      <w:pPr>
        <w:spacing w:before="120" w:after="0" w:line="480" w:lineRule="auto"/>
        <w:ind w:left="454" w:hanging="454"/>
        <w:rPr>
          <w:rFonts w:ascii="Arial" w:hAnsi="Arial" w:cs="Arial"/>
          <w:sz w:val="24"/>
          <w:szCs w:val="24"/>
        </w:rPr>
      </w:pPr>
      <w:r w:rsidRPr="00747B8D">
        <w:rPr>
          <w:rFonts w:ascii="Arial" w:hAnsi="Arial" w:cs="Arial"/>
          <w:sz w:val="24"/>
          <w:szCs w:val="24"/>
          <w:lang w:val="en-GB"/>
        </w:rPr>
        <w:t>Finkelstein, S</w:t>
      </w:r>
      <w:r w:rsidR="004219EB" w:rsidRPr="00747B8D">
        <w:rPr>
          <w:rFonts w:ascii="Arial" w:hAnsi="Arial" w:cs="Arial"/>
          <w:sz w:val="24"/>
          <w:szCs w:val="24"/>
          <w:lang w:val="en-GB"/>
        </w:rPr>
        <w:t xml:space="preserve">. </w:t>
      </w:r>
      <w:r w:rsidR="000B4244" w:rsidRPr="00747B8D">
        <w:rPr>
          <w:rFonts w:ascii="Arial" w:hAnsi="Arial" w:cs="Arial"/>
          <w:sz w:val="24"/>
          <w:szCs w:val="24"/>
          <w:lang w:val="en-GB"/>
        </w:rPr>
        <w:t>and</w:t>
      </w:r>
      <w:r w:rsidRPr="00747B8D">
        <w:rPr>
          <w:rFonts w:ascii="Arial" w:hAnsi="Arial" w:cs="Arial"/>
          <w:sz w:val="24"/>
          <w:szCs w:val="24"/>
          <w:lang w:val="en-GB"/>
        </w:rPr>
        <w:t xml:space="preserve"> Hambrick, D. (1996). </w:t>
      </w:r>
      <w:r w:rsidRPr="00891107">
        <w:rPr>
          <w:rFonts w:ascii="Arial" w:hAnsi="Arial" w:cs="Arial"/>
          <w:sz w:val="24"/>
          <w:szCs w:val="24"/>
        </w:rPr>
        <w:t xml:space="preserve">Strategic leadership: Top executives and </w:t>
      </w:r>
    </w:p>
    <w:p w14:paraId="3C1C8DE1" w14:textId="406A0D7D" w:rsidR="00B11512" w:rsidRPr="00891107" w:rsidRDefault="00F74569" w:rsidP="006B0CBC">
      <w:pPr>
        <w:spacing w:before="120" w:after="0" w:line="480" w:lineRule="auto"/>
        <w:ind w:left="454" w:hanging="454"/>
        <w:rPr>
          <w:rFonts w:ascii="Arial" w:hAnsi="Arial" w:cs="Arial"/>
          <w:sz w:val="24"/>
          <w:szCs w:val="24"/>
        </w:rPr>
      </w:pPr>
      <w:r w:rsidRPr="00891107">
        <w:rPr>
          <w:rFonts w:ascii="Arial" w:hAnsi="Arial" w:cs="Arial"/>
          <w:sz w:val="24"/>
          <w:szCs w:val="24"/>
        </w:rPr>
        <w:tab/>
      </w:r>
      <w:r w:rsidR="00B11512" w:rsidRPr="00891107">
        <w:rPr>
          <w:rFonts w:ascii="Arial" w:hAnsi="Arial" w:cs="Arial"/>
          <w:sz w:val="24"/>
          <w:szCs w:val="24"/>
        </w:rPr>
        <w:t xml:space="preserve">their effects on </w:t>
      </w:r>
      <w:r w:rsidR="00FA2003">
        <w:rPr>
          <w:rFonts w:ascii="Arial" w:hAnsi="Arial" w:cs="Arial"/>
          <w:sz w:val="24"/>
          <w:szCs w:val="24"/>
        </w:rPr>
        <w:t>organi</w:t>
      </w:r>
      <w:r w:rsidR="00F07D4B">
        <w:rPr>
          <w:rFonts w:ascii="Arial" w:hAnsi="Arial" w:cs="Arial"/>
          <w:sz w:val="24"/>
          <w:szCs w:val="24"/>
        </w:rPr>
        <w:t>z</w:t>
      </w:r>
      <w:r w:rsidR="00FA2003">
        <w:rPr>
          <w:rFonts w:ascii="Arial" w:hAnsi="Arial" w:cs="Arial"/>
          <w:sz w:val="24"/>
          <w:szCs w:val="24"/>
        </w:rPr>
        <w:t>ation</w:t>
      </w:r>
      <w:r w:rsidR="00B11512" w:rsidRPr="00891107">
        <w:rPr>
          <w:rFonts w:ascii="Arial" w:hAnsi="Arial" w:cs="Arial"/>
          <w:sz w:val="24"/>
          <w:szCs w:val="24"/>
        </w:rPr>
        <w:t xml:space="preserve">s. Minn./St. Paul: West Publishing Company </w:t>
      </w:r>
    </w:p>
    <w:p w14:paraId="4DE7ABE3" w14:textId="473F1BCA" w:rsidR="00C70C8A" w:rsidRPr="00891107" w:rsidRDefault="00A636CF" w:rsidP="006B0CBC">
      <w:pPr>
        <w:spacing w:before="120" w:after="0" w:line="480" w:lineRule="auto"/>
        <w:ind w:left="454" w:hanging="454"/>
        <w:rPr>
          <w:rFonts w:ascii="Arial" w:hAnsi="Arial" w:cs="Arial"/>
          <w:sz w:val="24"/>
          <w:szCs w:val="24"/>
        </w:rPr>
      </w:pPr>
      <w:r w:rsidRPr="00A636CF">
        <w:rPr>
          <w:rFonts w:ascii="Arial" w:hAnsi="Arial" w:cs="Arial"/>
          <w:sz w:val="24"/>
          <w:szCs w:val="24"/>
        </w:rPr>
        <w:t>Hambrick, D</w:t>
      </w:r>
      <w:r w:rsidR="000B4244">
        <w:rPr>
          <w:rFonts w:ascii="Arial" w:hAnsi="Arial" w:cs="Arial"/>
          <w:sz w:val="24"/>
          <w:szCs w:val="24"/>
        </w:rPr>
        <w:t>.</w:t>
      </w:r>
      <w:r w:rsidRPr="00A636CF">
        <w:rPr>
          <w:rFonts w:ascii="Arial" w:hAnsi="Arial" w:cs="Arial"/>
          <w:sz w:val="24"/>
          <w:szCs w:val="24"/>
        </w:rPr>
        <w:t xml:space="preserve"> C</w:t>
      </w:r>
      <w:r w:rsidR="000B4244">
        <w:rPr>
          <w:rFonts w:ascii="Arial" w:hAnsi="Arial" w:cs="Arial"/>
          <w:sz w:val="24"/>
          <w:szCs w:val="24"/>
        </w:rPr>
        <w:t>. and Brandon, G. L. (1988).</w:t>
      </w:r>
      <w:r w:rsidRPr="00A636CF">
        <w:rPr>
          <w:rFonts w:ascii="Arial" w:hAnsi="Arial" w:cs="Arial"/>
          <w:sz w:val="24"/>
          <w:szCs w:val="24"/>
        </w:rPr>
        <w:t xml:space="preserve"> ‘Executive values’, in:  D. C. Hambrick (eds.), </w:t>
      </w:r>
      <w:r w:rsidRPr="00F07D4B">
        <w:rPr>
          <w:rFonts w:ascii="Arial" w:hAnsi="Arial" w:cs="Arial"/>
          <w:i/>
          <w:sz w:val="24"/>
          <w:szCs w:val="24"/>
        </w:rPr>
        <w:t>The executive effect: Concepts and methods for studying top managers</w:t>
      </w:r>
      <w:r w:rsidRPr="00A636CF">
        <w:rPr>
          <w:rFonts w:ascii="Arial" w:hAnsi="Arial" w:cs="Arial"/>
          <w:sz w:val="24"/>
          <w:szCs w:val="24"/>
        </w:rPr>
        <w:t>, pp. 3–34, Greenwich, Connecticut: JAI Press</w:t>
      </w:r>
      <w:r w:rsidR="008729F7">
        <w:rPr>
          <w:rFonts w:ascii="Arial" w:hAnsi="Arial" w:cs="Arial"/>
          <w:sz w:val="24"/>
          <w:szCs w:val="24"/>
        </w:rPr>
        <w:t>.</w:t>
      </w:r>
    </w:p>
    <w:p w14:paraId="373D8ADB" w14:textId="20ED78FF" w:rsidR="000B4244" w:rsidRDefault="000B4244" w:rsidP="000B4244">
      <w:pPr>
        <w:spacing w:before="120" w:after="0" w:line="480" w:lineRule="auto"/>
        <w:ind w:left="454" w:hanging="454"/>
        <w:rPr>
          <w:rFonts w:ascii="Arial" w:hAnsi="Arial" w:cs="Arial"/>
          <w:sz w:val="24"/>
          <w:szCs w:val="24"/>
        </w:rPr>
      </w:pPr>
      <w:r w:rsidRPr="00DD2B07">
        <w:rPr>
          <w:rFonts w:ascii="Arial" w:hAnsi="Arial" w:cs="Arial"/>
          <w:sz w:val="24"/>
          <w:szCs w:val="24"/>
        </w:rPr>
        <w:t>Hambrick, D. C. and Mason,</w:t>
      </w:r>
      <w:r w:rsidR="00DD2B07" w:rsidRPr="00DD2B07">
        <w:rPr>
          <w:rFonts w:ascii="Arial" w:hAnsi="Arial" w:cs="Arial"/>
          <w:sz w:val="24"/>
          <w:szCs w:val="24"/>
        </w:rPr>
        <w:t xml:space="preserve"> P. A.</w:t>
      </w:r>
      <w:r w:rsidRPr="00DD2B07">
        <w:rPr>
          <w:rFonts w:ascii="Arial" w:hAnsi="Arial" w:cs="Arial"/>
          <w:sz w:val="24"/>
          <w:szCs w:val="24"/>
        </w:rPr>
        <w:t xml:space="preserve"> (1984).</w:t>
      </w:r>
      <w:r w:rsidR="00DD2B07" w:rsidRPr="00DD2B07">
        <w:t xml:space="preserve"> </w:t>
      </w:r>
      <w:r w:rsidR="00DD2B07" w:rsidRPr="00DD2B07">
        <w:rPr>
          <w:rFonts w:ascii="Arial" w:hAnsi="Arial" w:cs="Arial"/>
          <w:bCs/>
          <w:sz w:val="24"/>
          <w:szCs w:val="24"/>
        </w:rPr>
        <w:t>Upper Echelons: The Organization as a Reflection of Its Top Managers.</w:t>
      </w:r>
      <w:r w:rsidR="00DD2B07">
        <w:rPr>
          <w:rFonts w:ascii="Arial" w:hAnsi="Arial" w:cs="Arial"/>
          <w:bCs/>
          <w:sz w:val="24"/>
          <w:szCs w:val="24"/>
        </w:rPr>
        <w:t xml:space="preserve"> </w:t>
      </w:r>
      <w:hyperlink r:id="rId8" w:history="1">
        <w:r w:rsidR="00DD2B07" w:rsidRPr="00DD2B07">
          <w:rPr>
            <w:rStyle w:val="Hyperlink"/>
            <w:rFonts w:ascii="Arial" w:hAnsi="Arial" w:cs="Arial"/>
            <w:bCs/>
            <w:i/>
            <w:color w:val="auto"/>
            <w:sz w:val="24"/>
            <w:szCs w:val="24"/>
            <w:u w:val="none"/>
          </w:rPr>
          <w:t>Academy of Management Review</w:t>
        </w:r>
      </w:hyperlink>
      <w:r w:rsidR="00DD2B07" w:rsidRPr="00DD2B07">
        <w:rPr>
          <w:rFonts w:ascii="Arial" w:hAnsi="Arial" w:cs="Arial"/>
          <w:bCs/>
          <w:sz w:val="24"/>
          <w:szCs w:val="24"/>
        </w:rPr>
        <w:t xml:space="preserve"> </w:t>
      </w:r>
      <w:r w:rsidR="00DD2B07" w:rsidRPr="00DD2B07">
        <w:rPr>
          <w:rFonts w:ascii="Arial" w:hAnsi="Arial" w:cs="Arial"/>
          <w:bCs/>
          <w:i/>
          <w:iCs/>
          <w:sz w:val="24"/>
          <w:szCs w:val="24"/>
        </w:rPr>
        <w:t>9</w:t>
      </w:r>
      <w:r w:rsidR="00DD2B07" w:rsidRPr="00DD2B07">
        <w:rPr>
          <w:rFonts w:ascii="Arial" w:hAnsi="Arial" w:cs="Arial"/>
          <w:bCs/>
          <w:sz w:val="24"/>
          <w:szCs w:val="24"/>
        </w:rPr>
        <w:t>(2), 193-206.</w:t>
      </w:r>
    </w:p>
    <w:p w14:paraId="78B301C9" w14:textId="56027489" w:rsidR="00F379C9" w:rsidRPr="00F379C9" w:rsidRDefault="00F379C9" w:rsidP="00F379C9">
      <w:pPr>
        <w:spacing w:before="120" w:after="0" w:line="480" w:lineRule="auto"/>
        <w:ind w:left="454" w:hanging="454"/>
        <w:rPr>
          <w:rFonts w:ascii="Arial" w:hAnsi="Arial" w:cs="Arial"/>
          <w:sz w:val="24"/>
          <w:szCs w:val="24"/>
        </w:rPr>
      </w:pPr>
      <w:r w:rsidRPr="00F379C9">
        <w:rPr>
          <w:rFonts w:ascii="Arial" w:hAnsi="Arial" w:cs="Arial"/>
          <w:sz w:val="24"/>
          <w:szCs w:val="24"/>
          <w:lang w:val="en-GB"/>
        </w:rPr>
        <w:t xml:space="preserve">Hewlin, P. (2003). </w:t>
      </w:r>
      <w:r w:rsidRPr="00F379C9">
        <w:rPr>
          <w:rFonts w:ascii="Arial" w:hAnsi="Arial" w:cs="Arial"/>
          <w:bCs/>
          <w:sz w:val="24"/>
          <w:szCs w:val="24"/>
          <w:lang w:val="en-GB"/>
        </w:rPr>
        <w:t xml:space="preserve">And the award for best actor goes to ...: facades of conformity in </w:t>
      </w:r>
      <w:r w:rsidR="00FA2003">
        <w:rPr>
          <w:rFonts w:ascii="Arial" w:hAnsi="Arial" w:cs="Arial"/>
          <w:bCs/>
          <w:sz w:val="24"/>
          <w:szCs w:val="24"/>
          <w:lang w:val="en-GB"/>
        </w:rPr>
        <w:t>organi</w:t>
      </w:r>
      <w:r w:rsidR="00F07D4B">
        <w:rPr>
          <w:rFonts w:ascii="Arial" w:hAnsi="Arial" w:cs="Arial"/>
          <w:bCs/>
          <w:sz w:val="24"/>
          <w:szCs w:val="24"/>
          <w:lang w:val="en-GB"/>
        </w:rPr>
        <w:t>z</w:t>
      </w:r>
      <w:r w:rsidR="00FA2003">
        <w:rPr>
          <w:rFonts w:ascii="Arial" w:hAnsi="Arial" w:cs="Arial"/>
          <w:bCs/>
          <w:sz w:val="24"/>
          <w:szCs w:val="24"/>
          <w:lang w:val="en-GB"/>
        </w:rPr>
        <w:t>ation</w:t>
      </w:r>
      <w:r w:rsidRPr="00F379C9">
        <w:rPr>
          <w:rFonts w:ascii="Arial" w:hAnsi="Arial" w:cs="Arial"/>
          <w:bCs/>
          <w:sz w:val="24"/>
          <w:szCs w:val="24"/>
          <w:lang w:val="en-GB"/>
        </w:rPr>
        <w:t xml:space="preserve">al settings. </w:t>
      </w:r>
      <w:r w:rsidRPr="00F379C9">
        <w:rPr>
          <w:rFonts w:ascii="Arial" w:hAnsi="Arial" w:cs="Arial"/>
          <w:i/>
          <w:sz w:val="24"/>
          <w:szCs w:val="24"/>
          <w:lang w:val="en-GB"/>
        </w:rPr>
        <w:t>Academy of Management Review</w:t>
      </w:r>
      <w:r w:rsidRPr="00F379C9">
        <w:rPr>
          <w:rFonts w:ascii="Arial" w:hAnsi="Arial" w:cs="Arial"/>
          <w:sz w:val="24"/>
          <w:szCs w:val="24"/>
          <w:lang w:val="en-GB"/>
        </w:rPr>
        <w:t>, Oct 2003, 28, 4, 633-642.</w:t>
      </w:r>
    </w:p>
    <w:p w14:paraId="443EB653" w14:textId="14A67FED" w:rsidR="00F379C9" w:rsidRPr="00F379C9" w:rsidRDefault="000B4244" w:rsidP="00F379C9">
      <w:pPr>
        <w:spacing w:before="120" w:after="0" w:line="480" w:lineRule="auto"/>
        <w:ind w:left="454" w:hanging="454"/>
        <w:rPr>
          <w:rFonts w:ascii="Arial" w:hAnsi="Arial" w:cs="Arial"/>
          <w:sz w:val="24"/>
          <w:szCs w:val="24"/>
        </w:rPr>
      </w:pPr>
      <w:r>
        <w:rPr>
          <w:rFonts w:ascii="Arial" w:hAnsi="Arial" w:cs="Arial"/>
          <w:sz w:val="24"/>
          <w:szCs w:val="24"/>
        </w:rPr>
        <w:t xml:space="preserve">Hewlin, P. </w:t>
      </w:r>
      <w:r w:rsidR="00F379C9" w:rsidRPr="00F379C9">
        <w:rPr>
          <w:rFonts w:ascii="Arial" w:hAnsi="Arial" w:cs="Arial"/>
          <w:sz w:val="24"/>
          <w:szCs w:val="24"/>
        </w:rPr>
        <w:t xml:space="preserve">(2009). Wearing the Cloak: Antecedents and Consequences of Creating Facades of Conformity.  </w:t>
      </w:r>
      <w:r w:rsidR="00F379C9" w:rsidRPr="00F379C9">
        <w:rPr>
          <w:rFonts w:ascii="Arial" w:hAnsi="Arial" w:cs="Arial"/>
          <w:i/>
          <w:sz w:val="24"/>
          <w:szCs w:val="24"/>
        </w:rPr>
        <w:t>Journal of Applied Psychology</w:t>
      </w:r>
      <w:r w:rsidR="00F379C9" w:rsidRPr="00F379C9">
        <w:rPr>
          <w:rFonts w:ascii="Arial" w:hAnsi="Arial" w:cs="Arial"/>
          <w:sz w:val="24"/>
          <w:szCs w:val="24"/>
        </w:rPr>
        <w:t xml:space="preserve">, 94, 3, 727-741.    </w:t>
      </w:r>
    </w:p>
    <w:p w14:paraId="4BBA0792" w14:textId="09A6F583" w:rsidR="00C70C8A" w:rsidRPr="00F07D4B" w:rsidRDefault="004219EB" w:rsidP="006B0CBC">
      <w:pPr>
        <w:spacing w:before="120" w:after="0" w:line="480" w:lineRule="auto"/>
        <w:ind w:left="454" w:hanging="454"/>
        <w:rPr>
          <w:rFonts w:ascii="Arial" w:hAnsi="Arial" w:cs="Arial"/>
          <w:i/>
          <w:sz w:val="24"/>
          <w:szCs w:val="24"/>
        </w:rPr>
      </w:pPr>
      <w:r>
        <w:rPr>
          <w:rFonts w:ascii="Arial" w:hAnsi="Arial" w:cs="Arial"/>
          <w:sz w:val="24"/>
          <w:szCs w:val="24"/>
        </w:rPr>
        <w:t xml:space="preserve">Hiltin, S. </w:t>
      </w:r>
      <w:r w:rsidR="000B4244">
        <w:rPr>
          <w:rFonts w:ascii="Arial" w:hAnsi="Arial" w:cs="Arial"/>
          <w:sz w:val="24"/>
          <w:szCs w:val="24"/>
        </w:rPr>
        <w:t>and</w:t>
      </w:r>
      <w:r w:rsidR="00C70C8A" w:rsidRPr="00891107">
        <w:rPr>
          <w:rFonts w:ascii="Arial" w:hAnsi="Arial" w:cs="Arial"/>
          <w:sz w:val="24"/>
          <w:szCs w:val="24"/>
        </w:rPr>
        <w:t xml:space="preserve"> Piliavin, J.</w:t>
      </w:r>
      <w:r w:rsidR="000B4244">
        <w:rPr>
          <w:rFonts w:ascii="Arial" w:hAnsi="Arial" w:cs="Arial"/>
          <w:sz w:val="24"/>
          <w:szCs w:val="24"/>
        </w:rPr>
        <w:t xml:space="preserve"> </w:t>
      </w:r>
      <w:r w:rsidR="00C70C8A" w:rsidRPr="00891107">
        <w:rPr>
          <w:rFonts w:ascii="Arial" w:hAnsi="Arial" w:cs="Arial"/>
          <w:sz w:val="24"/>
          <w:szCs w:val="24"/>
        </w:rPr>
        <w:t xml:space="preserve">A. (2004). Values: Reviving a dormant concept. </w:t>
      </w:r>
      <w:r w:rsidR="00C70C8A" w:rsidRPr="00F07D4B">
        <w:rPr>
          <w:rFonts w:ascii="Arial" w:hAnsi="Arial" w:cs="Arial"/>
          <w:i/>
          <w:sz w:val="24"/>
          <w:szCs w:val="24"/>
        </w:rPr>
        <w:t xml:space="preserve">Annual </w:t>
      </w:r>
    </w:p>
    <w:p w14:paraId="3AC1394A" w14:textId="78B94309" w:rsidR="00C70C8A" w:rsidRDefault="00F74569" w:rsidP="006B0CBC">
      <w:pPr>
        <w:spacing w:before="120" w:after="0" w:line="480" w:lineRule="auto"/>
        <w:ind w:left="454" w:hanging="454"/>
        <w:rPr>
          <w:rFonts w:ascii="Arial" w:hAnsi="Arial" w:cs="Arial"/>
          <w:sz w:val="24"/>
          <w:szCs w:val="24"/>
        </w:rPr>
      </w:pPr>
      <w:r w:rsidRPr="00F07D4B">
        <w:rPr>
          <w:rFonts w:ascii="Arial" w:hAnsi="Arial" w:cs="Arial"/>
          <w:i/>
          <w:sz w:val="24"/>
          <w:szCs w:val="24"/>
        </w:rPr>
        <w:tab/>
      </w:r>
      <w:r w:rsidR="00C70C8A" w:rsidRPr="00F07D4B">
        <w:rPr>
          <w:rFonts w:ascii="Arial" w:hAnsi="Arial" w:cs="Arial"/>
          <w:i/>
          <w:sz w:val="24"/>
          <w:szCs w:val="24"/>
        </w:rPr>
        <w:t>Review of Sociology</w:t>
      </w:r>
      <w:r w:rsidR="00C70C8A" w:rsidRPr="00891107">
        <w:rPr>
          <w:rFonts w:ascii="Arial" w:hAnsi="Arial" w:cs="Arial"/>
          <w:sz w:val="24"/>
          <w:szCs w:val="24"/>
        </w:rPr>
        <w:t>, 30, 359-393.</w:t>
      </w:r>
    </w:p>
    <w:p w14:paraId="5B1E3B00" w14:textId="5837CC84" w:rsidR="008F3AD1" w:rsidRDefault="008F3AD1" w:rsidP="008F3AD1">
      <w:pPr>
        <w:spacing w:before="120" w:after="0" w:line="480" w:lineRule="auto"/>
        <w:ind w:left="454" w:hanging="454"/>
        <w:rPr>
          <w:rFonts w:ascii="Arial" w:hAnsi="Arial" w:cs="Arial"/>
          <w:sz w:val="24"/>
          <w:szCs w:val="24"/>
        </w:rPr>
      </w:pPr>
      <w:r w:rsidRPr="008F3AD1">
        <w:rPr>
          <w:rFonts w:ascii="Arial" w:hAnsi="Arial" w:cs="Arial"/>
          <w:sz w:val="24"/>
          <w:szCs w:val="24"/>
        </w:rPr>
        <w:t>Hycner, R.</w:t>
      </w:r>
      <w:r w:rsidR="000B4244">
        <w:rPr>
          <w:rFonts w:ascii="Arial" w:hAnsi="Arial" w:cs="Arial"/>
          <w:sz w:val="24"/>
          <w:szCs w:val="24"/>
        </w:rPr>
        <w:t xml:space="preserve"> </w:t>
      </w:r>
      <w:r w:rsidRPr="008F3AD1">
        <w:rPr>
          <w:rFonts w:ascii="Arial" w:hAnsi="Arial" w:cs="Arial"/>
          <w:sz w:val="24"/>
          <w:szCs w:val="24"/>
        </w:rPr>
        <w:t xml:space="preserve">H. (1985). Some guidelines for the phenomenological analysis of interview data. </w:t>
      </w:r>
      <w:r w:rsidRPr="008F3AD1">
        <w:rPr>
          <w:rFonts w:ascii="Arial" w:hAnsi="Arial" w:cs="Arial"/>
          <w:i/>
          <w:sz w:val="24"/>
          <w:szCs w:val="24"/>
        </w:rPr>
        <w:t>Human Studies</w:t>
      </w:r>
      <w:r w:rsidRPr="008F3AD1">
        <w:rPr>
          <w:rFonts w:ascii="Arial" w:hAnsi="Arial" w:cs="Arial"/>
          <w:sz w:val="24"/>
          <w:szCs w:val="24"/>
        </w:rPr>
        <w:t>, 8: 279–303.</w:t>
      </w:r>
    </w:p>
    <w:p w14:paraId="6FADD22C" w14:textId="05804EF2" w:rsidR="00FA3175" w:rsidRPr="008F3AD1" w:rsidRDefault="00FA3175" w:rsidP="008F3AD1">
      <w:pPr>
        <w:spacing w:before="120" w:after="0" w:line="480" w:lineRule="auto"/>
        <w:ind w:left="454" w:hanging="454"/>
        <w:rPr>
          <w:rFonts w:ascii="Arial" w:hAnsi="Arial" w:cs="Arial"/>
          <w:sz w:val="24"/>
          <w:szCs w:val="24"/>
        </w:rPr>
      </w:pPr>
      <w:r>
        <w:rPr>
          <w:rFonts w:ascii="Arial" w:hAnsi="Arial" w:cs="Arial"/>
          <w:sz w:val="24"/>
          <w:szCs w:val="24"/>
        </w:rPr>
        <w:t xml:space="preserve">Gentile, M. C. (2017). </w:t>
      </w:r>
      <w:r w:rsidRPr="00FA3175">
        <w:rPr>
          <w:rFonts w:ascii="Arial" w:hAnsi="Arial" w:cs="Arial"/>
          <w:sz w:val="24"/>
          <w:szCs w:val="24"/>
        </w:rPr>
        <w:t>Giving Voice to Values:  A Pedagogy for Behavioral Ethics</w:t>
      </w:r>
      <w:r>
        <w:rPr>
          <w:rFonts w:ascii="Arial" w:hAnsi="Arial" w:cs="Arial"/>
          <w:sz w:val="24"/>
          <w:szCs w:val="24"/>
        </w:rPr>
        <w:t xml:space="preserve">. </w:t>
      </w:r>
      <w:r w:rsidRPr="00FA3175">
        <w:rPr>
          <w:rFonts w:ascii="Arial" w:hAnsi="Arial" w:cs="Arial"/>
          <w:i/>
          <w:sz w:val="24"/>
          <w:szCs w:val="24"/>
        </w:rPr>
        <w:t>Journal of Management Education</w:t>
      </w:r>
      <w:r w:rsidRPr="00FA3175">
        <w:rPr>
          <w:rFonts w:ascii="Arial" w:hAnsi="Arial" w:cs="Arial"/>
          <w:sz w:val="24"/>
          <w:szCs w:val="24"/>
        </w:rPr>
        <w:t xml:space="preserve"> 2017, Vol. 41(4) 469 –479</w:t>
      </w:r>
    </w:p>
    <w:p w14:paraId="51D509E7" w14:textId="62C6FAA6" w:rsidR="00C70C8A" w:rsidRPr="00891107" w:rsidRDefault="00C70C8A" w:rsidP="006B0CBC">
      <w:pPr>
        <w:spacing w:before="120" w:after="0" w:line="480" w:lineRule="auto"/>
        <w:ind w:left="454" w:hanging="454"/>
        <w:rPr>
          <w:rFonts w:ascii="Arial" w:hAnsi="Arial" w:cs="Arial"/>
          <w:sz w:val="24"/>
          <w:szCs w:val="24"/>
        </w:rPr>
      </w:pPr>
      <w:r w:rsidRPr="00891107">
        <w:rPr>
          <w:rFonts w:ascii="Arial" w:hAnsi="Arial" w:cs="Arial"/>
          <w:sz w:val="24"/>
          <w:szCs w:val="24"/>
        </w:rPr>
        <w:t xml:space="preserve">Illies, J. </w:t>
      </w:r>
      <w:r w:rsidR="000B4244">
        <w:rPr>
          <w:rFonts w:ascii="Arial" w:hAnsi="Arial" w:cs="Arial"/>
          <w:sz w:val="24"/>
          <w:szCs w:val="24"/>
        </w:rPr>
        <w:t xml:space="preserve">and Reiter-Palmon, R. (2008). </w:t>
      </w:r>
      <w:r w:rsidRPr="00891107">
        <w:rPr>
          <w:rFonts w:ascii="Arial" w:hAnsi="Arial" w:cs="Arial"/>
          <w:sz w:val="24"/>
          <w:szCs w:val="24"/>
        </w:rPr>
        <w:t xml:space="preserve">Responding destructively in leadership situations: The role of personal values and problem construction.  </w:t>
      </w:r>
      <w:r w:rsidRPr="00F07D4B">
        <w:rPr>
          <w:rFonts w:ascii="Arial" w:hAnsi="Arial" w:cs="Arial"/>
          <w:i/>
          <w:sz w:val="24"/>
          <w:szCs w:val="24"/>
        </w:rPr>
        <w:t>Journal of Business Ethics</w:t>
      </w:r>
      <w:r w:rsidRPr="00891107">
        <w:rPr>
          <w:rFonts w:ascii="Arial" w:hAnsi="Arial" w:cs="Arial"/>
          <w:sz w:val="24"/>
          <w:szCs w:val="24"/>
        </w:rPr>
        <w:t>, 82, 251-272.</w:t>
      </w:r>
    </w:p>
    <w:p w14:paraId="0EA3B07D" w14:textId="68E98FF5" w:rsidR="00D030C1" w:rsidRDefault="00D030C1" w:rsidP="00233514">
      <w:pPr>
        <w:spacing w:before="120" w:after="0" w:line="480" w:lineRule="auto"/>
        <w:ind w:left="454" w:hanging="454"/>
        <w:rPr>
          <w:rFonts w:ascii="Arial" w:hAnsi="Arial" w:cs="Arial"/>
          <w:sz w:val="24"/>
          <w:szCs w:val="24"/>
          <w:lang w:val="en-GB"/>
        </w:rPr>
      </w:pPr>
      <w:r w:rsidRPr="00D030C1">
        <w:rPr>
          <w:rFonts w:ascii="Arial" w:hAnsi="Arial" w:cs="Arial"/>
          <w:sz w:val="24"/>
          <w:szCs w:val="24"/>
          <w:lang w:val="en-GB"/>
        </w:rPr>
        <w:t xml:space="preserve">Kahn, W. A. (1990). Psychological conditions of personal engagement and disengagement at work. </w:t>
      </w:r>
      <w:r w:rsidRPr="00F07D4B">
        <w:rPr>
          <w:rFonts w:ascii="Arial" w:hAnsi="Arial" w:cs="Arial"/>
          <w:i/>
          <w:sz w:val="24"/>
          <w:szCs w:val="24"/>
          <w:lang w:val="en-GB"/>
        </w:rPr>
        <w:t xml:space="preserve">Academy of </w:t>
      </w:r>
      <w:r w:rsidR="00F07D4B">
        <w:rPr>
          <w:rFonts w:ascii="Arial" w:hAnsi="Arial" w:cs="Arial"/>
          <w:i/>
          <w:sz w:val="24"/>
          <w:szCs w:val="24"/>
          <w:lang w:val="en-GB"/>
        </w:rPr>
        <w:t>Management J</w:t>
      </w:r>
      <w:r w:rsidRPr="00F07D4B">
        <w:rPr>
          <w:rFonts w:ascii="Arial" w:hAnsi="Arial" w:cs="Arial"/>
          <w:i/>
          <w:sz w:val="24"/>
          <w:szCs w:val="24"/>
          <w:lang w:val="en-GB"/>
        </w:rPr>
        <w:t>ournal</w:t>
      </w:r>
      <w:r w:rsidRPr="00D030C1">
        <w:rPr>
          <w:rFonts w:ascii="Arial" w:hAnsi="Arial" w:cs="Arial"/>
          <w:sz w:val="24"/>
          <w:szCs w:val="24"/>
          <w:lang w:val="en-GB"/>
        </w:rPr>
        <w:t>, 33(4), 692-724.</w:t>
      </w:r>
    </w:p>
    <w:p w14:paraId="19485279" w14:textId="4678BE11" w:rsidR="00233514" w:rsidRPr="00233514" w:rsidRDefault="00233514" w:rsidP="00233514">
      <w:pPr>
        <w:spacing w:before="120" w:after="0" w:line="480" w:lineRule="auto"/>
        <w:ind w:left="454" w:hanging="454"/>
        <w:rPr>
          <w:rFonts w:ascii="Arial" w:hAnsi="Arial" w:cs="Arial"/>
          <w:sz w:val="24"/>
          <w:szCs w:val="24"/>
          <w:lang w:val="en-GB"/>
        </w:rPr>
      </w:pPr>
      <w:r w:rsidRPr="00233514">
        <w:rPr>
          <w:rFonts w:ascii="Arial" w:hAnsi="Arial" w:cs="Arial"/>
          <w:sz w:val="24"/>
          <w:szCs w:val="24"/>
          <w:lang w:val="en-GB"/>
        </w:rPr>
        <w:t>Kempster, S. (2006)</w:t>
      </w:r>
      <w:r w:rsidR="000B4244">
        <w:rPr>
          <w:rFonts w:ascii="Arial" w:hAnsi="Arial" w:cs="Arial"/>
          <w:sz w:val="24"/>
          <w:szCs w:val="24"/>
          <w:lang w:val="en-GB"/>
        </w:rPr>
        <w:t>.</w:t>
      </w:r>
      <w:r w:rsidRPr="00233514">
        <w:rPr>
          <w:rFonts w:ascii="Arial" w:hAnsi="Arial" w:cs="Arial"/>
          <w:sz w:val="24"/>
          <w:szCs w:val="24"/>
          <w:lang w:val="en-GB"/>
        </w:rPr>
        <w:t xml:space="preserve"> Leadership learning through lived experience: A process of apprenticeship? </w:t>
      </w:r>
      <w:r w:rsidRPr="00233514">
        <w:rPr>
          <w:rFonts w:ascii="Arial" w:hAnsi="Arial" w:cs="Arial"/>
          <w:i/>
          <w:sz w:val="24"/>
          <w:szCs w:val="24"/>
          <w:lang w:val="en-GB"/>
        </w:rPr>
        <w:t xml:space="preserve">Journal of Management &amp; </w:t>
      </w:r>
      <w:r w:rsidR="00FA2003">
        <w:rPr>
          <w:rFonts w:ascii="Arial" w:hAnsi="Arial" w:cs="Arial"/>
          <w:i/>
          <w:sz w:val="24"/>
          <w:szCs w:val="24"/>
          <w:lang w:val="en-GB"/>
        </w:rPr>
        <w:t>Organi</w:t>
      </w:r>
      <w:r w:rsidR="00F07D4B">
        <w:rPr>
          <w:rFonts w:ascii="Arial" w:hAnsi="Arial" w:cs="Arial"/>
          <w:i/>
          <w:sz w:val="24"/>
          <w:szCs w:val="24"/>
          <w:lang w:val="en-GB"/>
        </w:rPr>
        <w:t>z</w:t>
      </w:r>
      <w:r w:rsidR="00FA2003">
        <w:rPr>
          <w:rFonts w:ascii="Arial" w:hAnsi="Arial" w:cs="Arial"/>
          <w:i/>
          <w:sz w:val="24"/>
          <w:szCs w:val="24"/>
          <w:lang w:val="en-GB"/>
        </w:rPr>
        <w:t>ation</w:t>
      </w:r>
      <w:r w:rsidRPr="00233514">
        <w:rPr>
          <w:rFonts w:ascii="Arial" w:hAnsi="Arial" w:cs="Arial"/>
          <w:sz w:val="24"/>
          <w:szCs w:val="24"/>
          <w:lang w:val="en-GB"/>
        </w:rPr>
        <w:t xml:space="preserve"> 12: 4-22.</w:t>
      </w:r>
    </w:p>
    <w:p w14:paraId="0D01D6F5" w14:textId="6D3E3732" w:rsidR="00227C21" w:rsidRDefault="000B4244" w:rsidP="006B0CBC">
      <w:pPr>
        <w:spacing w:before="120" w:after="0" w:line="480" w:lineRule="auto"/>
        <w:ind w:left="454" w:hanging="454"/>
        <w:rPr>
          <w:rFonts w:ascii="Arial" w:hAnsi="Arial" w:cs="Arial"/>
          <w:sz w:val="24"/>
          <w:szCs w:val="24"/>
          <w:lang w:val="en-GB"/>
        </w:rPr>
      </w:pPr>
      <w:r>
        <w:rPr>
          <w:rFonts w:ascii="Arial" w:hAnsi="Arial" w:cs="Arial"/>
          <w:sz w:val="24"/>
          <w:szCs w:val="24"/>
          <w:lang w:val="en-GB"/>
        </w:rPr>
        <w:t>Kempster, S., Jackson, B.</w:t>
      </w:r>
      <w:r w:rsidR="00F07D4B">
        <w:rPr>
          <w:rFonts w:ascii="Arial" w:hAnsi="Arial" w:cs="Arial"/>
          <w:sz w:val="24"/>
          <w:szCs w:val="24"/>
          <w:lang w:val="en-GB"/>
        </w:rPr>
        <w:t xml:space="preserve"> </w:t>
      </w:r>
      <w:r>
        <w:rPr>
          <w:rFonts w:ascii="Arial" w:hAnsi="Arial" w:cs="Arial"/>
          <w:sz w:val="24"/>
          <w:szCs w:val="24"/>
          <w:lang w:val="en-GB"/>
        </w:rPr>
        <w:t>and</w:t>
      </w:r>
      <w:r w:rsidR="00F07D4B">
        <w:rPr>
          <w:rFonts w:ascii="Arial" w:hAnsi="Arial" w:cs="Arial"/>
          <w:sz w:val="24"/>
          <w:szCs w:val="24"/>
          <w:lang w:val="en-GB"/>
        </w:rPr>
        <w:t xml:space="preserve"> Conroy</w:t>
      </w:r>
      <w:r w:rsidR="00227C21" w:rsidRPr="00227C21">
        <w:rPr>
          <w:rFonts w:ascii="Arial" w:hAnsi="Arial" w:cs="Arial"/>
          <w:sz w:val="24"/>
          <w:szCs w:val="24"/>
          <w:lang w:val="en-GB"/>
        </w:rPr>
        <w:t xml:space="preserve">, M. (2011). Leadership as purpose: Exploring the role of purpose in leadership practice. </w:t>
      </w:r>
      <w:r w:rsidR="00936392" w:rsidRPr="00936392">
        <w:rPr>
          <w:rFonts w:ascii="Arial" w:hAnsi="Arial" w:cs="Arial"/>
          <w:i/>
          <w:sz w:val="24"/>
          <w:szCs w:val="24"/>
        </w:rPr>
        <w:t>Leadership</w:t>
      </w:r>
      <w:r w:rsidR="00936392" w:rsidRPr="00936392">
        <w:rPr>
          <w:rFonts w:ascii="Arial" w:hAnsi="Arial" w:cs="Arial"/>
          <w:sz w:val="24"/>
          <w:szCs w:val="24"/>
        </w:rPr>
        <w:t>. 7, 3, p. 317-334. 18 p</w:t>
      </w:r>
      <w:r w:rsidR="00936392">
        <w:rPr>
          <w:rFonts w:ascii="Arial" w:hAnsi="Arial" w:cs="Arial"/>
          <w:sz w:val="24"/>
          <w:szCs w:val="24"/>
        </w:rPr>
        <w:t xml:space="preserve"> </w:t>
      </w:r>
      <w:r w:rsidR="00227C21" w:rsidRPr="00227C21">
        <w:rPr>
          <w:rFonts w:ascii="Arial" w:hAnsi="Arial" w:cs="Arial"/>
          <w:sz w:val="24"/>
          <w:szCs w:val="24"/>
          <w:lang w:val="en-GB"/>
        </w:rPr>
        <w:t>DOI: 10.1177/1742715011407384</w:t>
      </w:r>
    </w:p>
    <w:p w14:paraId="06D86D9B" w14:textId="747C8A42" w:rsidR="00B01D4C" w:rsidRDefault="00B01D4C" w:rsidP="006B0CBC">
      <w:pPr>
        <w:spacing w:before="120" w:after="0" w:line="480" w:lineRule="auto"/>
        <w:ind w:left="454" w:hanging="454"/>
        <w:rPr>
          <w:rFonts w:ascii="Arial" w:hAnsi="Arial" w:cs="Arial"/>
          <w:sz w:val="24"/>
          <w:szCs w:val="24"/>
          <w:lang w:val="en-GB"/>
        </w:rPr>
      </w:pPr>
      <w:r>
        <w:rPr>
          <w:rFonts w:ascii="Arial" w:hAnsi="Arial" w:cs="Arial"/>
          <w:sz w:val="24"/>
          <w:szCs w:val="24"/>
          <w:lang w:val="en-GB"/>
        </w:rPr>
        <w:t xml:space="preserve">Kempster, S., Maak, T. and Parry, K. (2019). </w:t>
      </w:r>
      <w:r w:rsidRPr="00B01D4C">
        <w:rPr>
          <w:rFonts w:ascii="Arial" w:hAnsi="Arial" w:cs="Arial"/>
          <w:i/>
          <w:sz w:val="24"/>
          <w:szCs w:val="24"/>
          <w:lang w:val="en-GB"/>
        </w:rPr>
        <w:t>Good Dividends</w:t>
      </w:r>
      <w:r>
        <w:rPr>
          <w:rFonts w:ascii="Arial" w:hAnsi="Arial" w:cs="Arial"/>
          <w:i/>
          <w:sz w:val="24"/>
          <w:szCs w:val="24"/>
          <w:lang w:val="en-GB"/>
        </w:rPr>
        <w:t xml:space="preserve">: </w:t>
      </w:r>
      <w:r w:rsidRPr="00B01D4C">
        <w:rPr>
          <w:rFonts w:ascii="Arial" w:hAnsi="Arial" w:cs="Arial"/>
          <w:bCs/>
          <w:i/>
          <w:sz w:val="24"/>
          <w:szCs w:val="24"/>
        </w:rPr>
        <w:t>Responsible Leadership of Business Purpose</w:t>
      </w:r>
      <w:r>
        <w:rPr>
          <w:rFonts w:ascii="Arial" w:hAnsi="Arial" w:cs="Arial"/>
          <w:sz w:val="24"/>
          <w:szCs w:val="24"/>
          <w:lang w:val="en-GB"/>
        </w:rPr>
        <w:t>. Abingdon, Routledge.</w:t>
      </w:r>
    </w:p>
    <w:p w14:paraId="5A859FDE" w14:textId="77777777" w:rsidR="00B346FC" w:rsidRPr="00B346FC" w:rsidRDefault="00B346FC" w:rsidP="00B346FC">
      <w:pPr>
        <w:spacing w:before="120" w:after="0" w:line="480" w:lineRule="auto"/>
        <w:ind w:left="454" w:hanging="454"/>
        <w:rPr>
          <w:rFonts w:ascii="Arial" w:hAnsi="Arial" w:cs="Arial"/>
          <w:sz w:val="24"/>
          <w:szCs w:val="24"/>
        </w:rPr>
      </w:pPr>
      <w:r w:rsidRPr="00B346FC">
        <w:rPr>
          <w:rFonts w:ascii="Arial" w:hAnsi="Arial" w:cs="Arial"/>
          <w:sz w:val="24"/>
          <w:szCs w:val="24"/>
        </w:rPr>
        <w:t xml:space="preserve">Kerr, R. and Robinson, S. (2011). Leadership as an elite field: Scottish banking leaders and the crisis of 2007-2009. </w:t>
      </w:r>
      <w:r w:rsidRPr="00936392">
        <w:rPr>
          <w:rFonts w:ascii="Arial" w:hAnsi="Arial" w:cs="Arial"/>
          <w:i/>
          <w:sz w:val="24"/>
          <w:szCs w:val="24"/>
        </w:rPr>
        <w:t>Leadership</w:t>
      </w:r>
      <w:r w:rsidRPr="00B346FC">
        <w:rPr>
          <w:rFonts w:ascii="Arial" w:hAnsi="Arial" w:cs="Arial"/>
          <w:sz w:val="24"/>
          <w:szCs w:val="24"/>
        </w:rPr>
        <w:t xml:space="preserve"> 7(2) 151-173.</w:t>
      </w:r>
    </w:p>
    <w:p w14:paraId="464E8C66" w14:textId="344BABD9" w:rsidR="008B5DE3" w:rsidRPr="00891107" w:rsidRDefault="00C70C8A" w:rsidP="006B0CBC">
      <w:pPr>
        <w:spacing w:before="120" w:after="0" w:line="480" w:lineRule="auto"/>
        <w:ind w:left="454" w:hanging="454"/>
        <w:rPr>
          <w:rFonts w:ascii="Arial" w:hAnsi="Arial" w:cs="Arial"/>
          <w:sz w:val="24"/>
          <w:szCs w:val="24"/>
          <w:lang w:val="en-US"/>
        </w:rPr>
      </w:pPr>
      <w:r w:rsidRPr="006F755E">
        <w:rPr>
          <w:rFonts w:ascii="Arial" w:hAnsi="Arial" w:cs="Arial"/>
          <w:sz w:val="24"/>
          <w:szCs w:val="24"/>
          <w:lang w:val="en-GB"/>
        </w:rPr>
        <w:t>Klemm, M</w:t>
      </w:r>
      <w:r w:rsidR="00B11512" w:rsidRPr="006F755E">
        <w:rPr>
          <w:rFonts w:ascii="Arial" w:hAnsi="Arial" w:cs="Arial"/>
          <w:sz w:val="24"/>
          <w:szCs w:val="24"/>
          <w:lang w:val="en-GB"/>
        </w:rPr>
        <w:t xml:space="preserve">., </w:t>
      </w:r>
      <w:r w:rsidRPr="006F755E">
        <w:rPr>
          <w:rFonts w:ascii="Arial" w:hAnsi="Arial" w:cs="Arial"/>
          <w:sz w:val="24"/>
          <w:szCs w:val="24"/>
          <w:lang w:val="en-GB"/>
        </w:rPr>
        <w:t>Sanderson</w:t>
      </w:r>
      <w:r w:rsidR="00B11512" w:rsidRPr="006F755E">
        <w:rPr>
          <w:rFonts w:ascii="Arial" w:hAnsi="Arial" w:cs="Arial"/>
          <w:sz w:val="24"/>
          <w:szCs w:val="24"/>
          <w:lang w:val="en-GB"/>
        </w:rPr>
        <w:t>, S.</w:t>
      </w:r>
      <w:r w:rsidRPr="006F755E">
        <w:rPr>
          <w:rFonts w:ascii="Arial" w:hAnsi="Arial" w:cs="Arial"/>
          <w:sz w:val="24"/>
          <w:szCs w:val="24"/>
          <w:lang w:val="en-GB"/>
        </w:rPr>
        <w:t xml:space="preserve"> </w:t>
      </w:r>
      <w:r w:rsidR="000B4244">
        <w:rPr>
          <w:rFonts w:ascii="Arial" w:hAnsi="Arial" w:cs="Arial"/>
          <w:sz w:val="24"/>
          <w:szCs w:val="24"/>
          <w:lang w:val="en-GB"/>
        </w:rPr>
        <w:t>and</w:t>
      </w:r>
      <w:r w:rsidR="00B11512" w:rsidRPr="006F755E">
        <w:rPr>
          <w:rFonts w:ascii="Arial" w:hAnsi="Arial" w:cs="Arial"/>
          <w:sz w:val="24"/>
          <w:szCs w:val="24"/>
          <w:lang w:val="en-GB"/>
        </w:rPr>
        <w:t xml:space="preserve"> </w:t>
      </w:r>
      <w:r w:rsidR="00996F80" w:rsidRPr="006F755E">
        <w:rPr>
          <w:rFonts w:ascii="Arial" w:hAnsi="Arial" w:cs="Arial"/>
          <w:sz w:val="24"/>
          <w:szCs w:val="24"/>
          <w:lang w:val="en-GB"/>
        </w:rPr>
        <w:t>Luffman, G.</w:t>
      </w:r>
      <w:r w:rsidR="00B11512" w:rsidRPr="006F755E">
        <w:rPr>
          <w:rFonts w:ascii="Arial" w:hAnsi="Arial" w:cs="Arial"/>
          <w:sz w:val="24"/>
          <w:szCs w:val="24"/>
          <w:lang w:val="en-GB"/>
        </w:rPr>
        <w:t xml:space="preserve"> </w:t>
      </w:r>
      <w:r w:rsidR="00996F80" w:rsidRPr="006F755E">
        <w:rPr>
          <w:rFonts w:ascii="Arial" w:hAnsi="Arial" w:cs="Arial"/>
          <w:sz w:val="24"/>
          <w:szCs w:val="24"/>
          <w:lang w:val="en-GB"/>
        </w:rPr>
        <w:t>(1991</w:t>
      </w:r>
      <w:r w:rsidR="00B11512" w:rsidRPr="006F755E">
        <w:rPr>
          <w:rFonts w:ascii="Arial" w:hAnsi="Arial" w:cs="Arial"/>
          <w:sz w:val="24"/>
          <w:szCs w:val="24"/>
          <w:lang w:val="en-GB"/>
        </w:rPr>
        <w:t>).</w:t>
      </w:r>
      <w:r w:rsidRPr="006F755E">
        <w:rPr>
          <w:rFonts w:ascii="Arial" w:hAnsi="Arial" w:cs="Arial"/>
          <w:sz w:val="24"/>
          <w:szCs w:val="24"/>
          <w:lang w:val="en-GB"/>
        </w:rPr>
        <w:t xml:space="preserve"> </w:t>
      </w:r>
      <w:r w:rsidRPr="00891107">
        <w:rPr>
          <w:rFonts w:ascii="Arial" w:hAnsi="Arial" w:cs="Arial"/>
          <w:sz w:val="24"/>
          <w:szCs w:val="24"/>
          <w:lang w:val="en-US"/>
        </w:rPr>
        <w:t>Mission statements: Selling</w:t>
      </w:r>
      <w:r w:rsidR="00B11512" w:rsidRPr="00891107">
        <w:rPr>
          <w:rFonts w:ascii="Arial" w:hAnsi="Arial" w:cs="Arial"/>
          <w:sz w:val="24"/>
          <w:szCs w:val="24"/>
          <w:lang w:val="en-US"/>
        </w:rPr>
        <w:t xml:space="preserve"> corporate values to employees.  </w:t>
      </w:r>
      <w:r w:rsidRPr="00891107">
        <w:rPr>
          <w:rFonts w:ascii="Arial" w:hAnsi="Arial" w:cs="Arial"/>
          <w:sz w:val="24"/>
          <w:szCs w:val="24"/>
          <w:lang w:val="en-US"/>
        </w:rPr>
        <w:t>Long Range Planning, 24, 3, 73–78</w:t>
      </w:r>
    </w:p>
    <w:p w14:paraId="45C37124" w14:textId="3D1078E6" w:rsidR="00402560" w:rsidRPr="00891107" w:rsidRDefault="00402560" w:rsidP="006B0CBC">
      <w:pPr>
        <w:spacing w:before="120" w:after="0" w:line="480" w:lineRule="auto"/>
        <w:ind w:left="454" w:hanging="454"/>
        <w:rPr>
          <w:rFonts w:ascii="Arial" w:hAnsi="Arial" w:cs="Arial"/>
          <w:sz w:val="24"/>
          <w:szCs w:val="24"/>
        </w:rPr>
      </w:pPr>
      <w:r w:rsidRPr="00747B8D">
        <w:rPr>
          <w:rFonts w:ascii="Arial" w:hAnsi="Arial" w:cs="Arial"/>
          <w:bCs/>
          <w:sz w:val="24"/>
          <w:szCs w:val="24"/>
          <w:lang w:val="en-GB"/>
        </w:rPr>
        <w:t>Lichtenstein, S.</w:t>
      </w:r>
      <w:r w:rsidR="00996F80" w:rsidRPr="00747B8D">
        <w:rPr>
          <w:rFonts w:ascii="Arial" w:hAnsi="Arial" w:cs="Arial"/>
          <w:bCs/>
          <w:sz w:val="24"/>
          <w:szCs w:val="24"/>
          <w:lang w:val="en-GB"/>
        </w:rPr>
        <w:t>, Aitken</w:t>
      </w:r>
      <w:r w:rsidR="000B4244" w:rsidRPr="00747B8D">
        <w:rPr>
          <w:rFonts w:ascii="Arial" w:hAnsi="Arial" w:cs="Arial"/>
          <w:bCs/>
          <w:sz w:val="24"/>
          <w:szCs w:val="24"/>
          <w:lang w:val="en-GB"/>
        </w:rPr>
        <w:t>, P.</w:t>
      </w:r>
      <w:r w:rsidRPr="00747B8D">
        <w:rPr>
          <w:rFonts w:ascii="Arial" w:hAnsi="Arial" w:cs="Arial"/>
          <w:bCs/>
          <w:sz w:val="24"/>
          <w:szCs w:val="24"/>
          <w:lang w:val="en-GB"/>
        </w:rPr>
        <w:t xml:space="preserve"> </w:t>
      </w:r>
      <w:r w:rsidR="000B4244" w:rsidRPr="00747B8D">
        <w:rPr>
          <w:rFonts w:ascii="Arial" w:hAnsi="Arial" w:cs="Arial"/>
          <w:bCs/>
          <w:sz w:val="24"/>
          <w:szCs w:val="24"/>
          <w:lang w:val="en-GB"/>
        </w:rPr>
        <w:t>and</w:t>
      </w:r>
      <w:r w:rsidRPr="00747B8D">
        <w:rPr>
          <w:rFonts w:ascii="Arial" w:hAnsi="Arial" w:cs="Arial"/>
          <w:bCs/>
          <w:sz w:val="24"/>
          <w:szCs w:val="24"/>
          <w:lang w:val="en-GB"/>
        </w:rPr>
        <w:t xml:space="preserve"> Parry, K. (2015)</w:t>
      </w:r>
      <w:r w:rsidR="00936392" w:rsidRPr="00747B8D">
        <w:rPr>
          <w:rFonts w:ascii="Arial" w:hAnsi="Arial" w:cs="Arial"/>
          <w:bCs/>
          <w:sz w:val="24"/>
          <w:szCs w:val="24"/>
          <w:lang w:val="en-GB"/>
        </w:rPr>
        <w:t>.</w:t>
      </w:r>
      <w:r w:rsidRPr="00747B8D">
        <w:rPr>
          <w:rFonts w:ascii="Arial" w:hAnsi="Arial" w:cs="Arial"/>
          <w:bCs/>
          <w:sz w:val="24"/>
          <w:szCs w:val="24"/>
          <w:lang w:val="en-GB"/>
        </w:rPr>
        <w:t xml:space="preserve"> </w:t>
      </w:r>
      <w:r w:rsidRPr="00936392">
        <w:rPr>
          <w:rFonts w:ascii="Arial" w:hAnsi="Arial" w:cs="Arial"/>
          <w:bCs/>
          <w:sz w:val="24"/>
          <w:szCs w:val="24"/>
          <w:lang w:val="en-GB"/>
        </w:rPr>
        <w:t>Personal values systems re-construction and their potential link to diverse leadership purposes: from obscurity to efficacy in leadership development</w:t>
      </w:r>
      <w:r w:rsidRPr="00891107">
        <w:rPr>
          <w:rFonts w:ascii="Arial" w:hAnsi="Arial" w:cs="Arial"/>
          <w:bCs/>
          <w:sz w:val="24"/>
          <w:szCs w:val="24"/>
          <w:lang w:val="en-GB"/>
        </w:rPr>
        <w:t>. Developmental Paper for 7</w:t>
      </w:r>
      <w:r w:rsidRPr="00891107">
        <w:rPr>
          <w:rFonts w:ascii="Arial" w:hAnsi="Arial" w:cs="Arial"/>
          <w:bCs/>
          <w:sz w:val="24"/>
          <w:szCs w:val="24"/>
          <w:vertAlign w:val="superscript"/>
          <w:lang w:val="en-GB"/>
        </w:rPr>
        <w:t>th</w:t>
      </w:r>
      <w:r w:rsidRPr="00891107">
        <w:rPr>
          <w:rFonts w:ascii="Arial" w:hAnsi="Arial" w:cs="Arial"/>
          <w:bCs/>
          <w:sz w:val="24"/>
          <w:szCs w:val="24"/>
          <w:lang w:val="en-GB"/>
        </w:rPr>
        <w:t xml:space="preserve"> Developing Leadership Capacity Conference, 15-16 July, 2015, Henley Business School, University of Reading.</w:t>
      </w:r>
    </w:p>
    <w:p w14:paraId="2B5C49D5" w14:textId="68DA5208" w:rsidR="002A54CD" w:rsidRDefault="002A54CD" w:rsidP="002A54CD">
      <w:pPr>
        <w:spacing w:before="120" w:after="0" w:line="480" w:lineRule="auto"/>
        <w:ind w:left="454" w:hanging="454"/>
        <w:rPr>
          <w:rFonts w:ascii="Arial" w:hAnsi="Arial" w:cs="Arial"/>
          <w:sz w:val="24"/>
          <w:szCs w:val="24"/>
        </w:rPr>
      </w:pPr>
      <w:r w:rsidRPr="002A54CD">
        <w:rPr>
          <w:rFonts w:ascii="Arial" w:hAnsi="Arial" w:cs="Arial"/>
          <w:sz w:val="24"/>
          <w:szCs w:val="24"/>
        </w:rPr>
        <w:t xml:space="preserve">Lichtenstein, </w:t>
      </w:r>
      <w:r w:rsidR="000D13C5">
        <w:rPr>
          <w:rFonts w:ascii="Arial" w:hAnsi="Arial" w:cs="Arial"/>
          <w:sz w:val="24"/>
          <w:szCs w:val="24"/>
        </w:rPr>
        <w:t>S.,</w:t>
      </w:r>
      <w:r>
        <w:rPr>
          <w:rFonts w:ascii="Arial" w:hAnsi="Arial" w:cs="Arial"/>
          <w:sz w:val="24"/>
          <w:szCs w:val="24"/>
        </w:rPr>
        <w:t xml:space="preserve"> </w:t>
      </w:r>
      <w:r w:rsidRPr="002A54CD">
        <w:rPr>
          <w:rFonts w:ascii="Arial" w:hAnsi="Arial" w:cs="Arial"/>
          <w:sz w:val="24"/>
          <w:szCs w:val="24"/>
        </w:rPr>
        <w:t>Watton</w:t>
      </w:r>
      <w:r>
        <w:rPr>
          <w:rFonts w:ascii="Arial" w:hAnsi="Arial" w:cs="Arial"/>
          <w:sz w:val="24"/>
          <w:szCs w:val="24"/>
        </w:rPr>
        <w:t>, E.</w:t>
      </w:r>
      <w:r w:rsidRPr="002A54CD">
        <w:rPr>
          <w:rFonts w:ascii="Arial" w:hAnsi="Arial" w:cs="Arial"/>
          <w:sz w:val="24"/>
          <w:szCs w:val="24"/>
        </w:rPr>
        <w:t xml:space="preserve"> and Parry, </w:t>
      </w:r>
      <w:r>
        <w:rPr>
          <w:rFonts w:ascii="Arial" w:hAnsi="Arial" w:cs="Arial"/>
          <w:sz w:val="24"/>
          <w:szCs w:val="24"/>
        </w:rPr>
        <w:t>K. (</w:t>
      </w:r>
      <w:r w:rsidRPr="002A54CD">
        <w:rPr>
          <w:rFonts w:ascii="Arial" w:hAnsi="Arial" w:cs="Arial"/>
          <w:sz w:val="24"/>
          <w:szCs w:val="24"/>
        </w:rPr>
        <w:t>2016)</w:t>
      </w:r>
      <w:r>
        <w:rPr>
          <w:rFonts w:ascii="Arial" w:hAnsi="Arial" w:cs="Arial"/>
          <w:sz w:val="24"/>
          <w:szCs w:val="24"/>
        </w:rPr>
        <w:t xml:space="preserve">.  </w:t>
      </w:r>
      <w:r w:rsidRPr="002A54CD">
        <w:rPr>
          <w:rFonts w:ascii="Arial" w:hAnsi="Arial" w:cs="Arial"/>
          <w:sz w:val="24"/>
          <w:szCs w:val="24"/>
        </w:rPr>
        <w:t xml:space="preserve">True colours: why personal values win out over organisational values when we face ethical </w:t>
      </w:r>
      <w:r w:rsidR="00F07D4B">
        <w:rPr>
          <w:rFonts w:ascii="Arial" w:hAnsi="Arial" w:cs="Arial"/>
          <w:sz w:val="24"/>
          <w:szCs w:val="24"/>
        </w:rPr>
        <w:t>dilemmas.</w:t>
      </w:r>
      <w:r w:rsidRPr="002A54CD">
        <w:rPr>
          <w:rFonts w:ascii="Arial" w:hAnsi="Arial" w:cs="Arial"/>
          <w:sz w:val="24"/>
          <w:szCs w:val="24"/>
        </w:rPr>
        <w:t xml:space="preserve"> Brisbane, Australia: ANZAM</w:t>
      </w:r>
      <w:r w:rsidR="003F6D40">
        <w:rPr>
          <w:rFonts w:ascii="Arial" w:hAnsi="Arial" w:cs="Arial"/>
          <w:sz w:val="24"/>
          <w:szCs w:val="24"/>
        </w:rPr>
        <w:t xml:space="preserve"> conference December 8-9 2016</w:t>
      </w:r>
      <w:r w:rsidRPr="002A54CD">
        <w:rPr>
          <w:rFonts w:ascii="Arial" w:hAnsi="Arial" w:cs="Arial"/>
          <w:sz w:val="24"/>
          <w:szCs w:val="24"/>
        </w:rPr>
        <w:t xml:space="preserve">. </w:t>
      </w:r>
    </w:p>
    <w:p w14:paraId="1F0B79D2" w14:textId="33BAF6A1" w:rsidR="009C46CD" w:rsidRDefault="000B4244" w:rsidP="006B0CBC">
      <w:pPr>
        <w:spacing w:before="120" w:after="0" w:line="480" w:lineRule="auto"/>
        <w:ind w:left="454" w:hanging="454"/>
        <w:rPr>
          <w:rFonts w:ascii="Arial" w:hAnsi="Arial" w:cs="Arial"/>
          <w:sz w:val="24"/>
          <w:szCs w:val="24"/>
        </w:rPr>
      </w:pPr>
      <w:r>
        <w:rPr>
          <w:rFonts w:ascii="Arial" w:hAnsi="Arial" w:cs="Arial"/>
          <w:sz w:val="24"/>
          <w:szCs w:val="24"/>
        </w:rPr>
        <w:t>McDonald, P. and</w:t>
      </w:r>
      <w:r w:rsidR="009C46CD" w:rsidRPr="009C46CD">
        <w:rPr>
          <w:rFonts w:ascii="Arial" w:hAnsi="Arial" w:cs="Arial"/>
          <w:sz w:val="24"/>
          <w:szCs w:val="24"/>
        </w:rPr>
        <w:t xml:space="preserve"> Gandz, J. (1991). Identification of values relevant to business research.</w:t>
      </w:r>
      <w:r w:rsidR="009C46CD" w:rsidRPr="009C46CD">
        <w:rPr>
          <w:rFonts w:ascii="Arial" w:hAnsi="Arial" w:cs="Arial"/>
          <w:sz w:val="24"/>
          <w:szCs w:val="24"/>
          <w:lang w:val="en-GB"/>
        </w:rPr>
        <w:t xml:space="preserve"> </w:t>
      </w:r>
      <w:r w:rsidR="009C46CD" w:rsidRPr="009C46CD">
        <w:rPr>
          <w:rFonts w:ascii="Arial" w:hAnsi="Arial" w:cs="Arial"/>
          <w:i/>
          <w:sz w:val="24"/>
          <w:szCs w:val="24"/>
        </w:rPr>
        <w:t>Human Resource Management</w:t>
      </w:r>
      <w:r w:rsidR="009C46CD" w:rsidRPr="009C46CD">
        <w:rPr>
          <w:rFonts w:ascii="Arial" w:hAnsi="Arial" w:cs="Arial"/>
          <w:sz w:val="24"/>
          <w:szCs w:val="24"/>
        </w:rPr>
        <w:t>, 30, 2, pp. 217–236</w:t>
      </w:r>
      <w:r w:rsidR="009C46CD">
        <w:rPr>
          <w:rFonts w:ascii="Arial" w:hAnsi="Arial" w:cs="Arial"/>
          <w:sz w:val="24"/>
          <w:szCs w:val="24"/>
        </w:rPr>
        <w:t>.</w:t>
      </w:r>
    </w:p>
    <w:p w14:paraId="75D846AB" w14:textId="5643C9E8" w:rsidR="0067324A" w:rsidRPr="00891107" w:rsidRDefault="00227C21" w:rsidP="006B0CBC">
      <w:pPr>
        <w:spacing w:before="120" w:after="0" w:line="480" w:lineRule="auto"/>
        <w:ind w:left="454" w:hanging="454"/>
        <w:rPr>
          <w:rFonts w:ascii="Arial" w:hAnsi="Arial" w:cs="Arial"/>
          <w:sz w:val="24"/>
          <w:szCs w:val="24"/>
        </w:rPr>
      </w:pPr>
      <w:r w:rsidRPr="00747B8D">
        <w:rPr>
          <w:rFonts w:ascii="Arial" w:hAnsi="Arial" w:cs="Arial"/>
          <w:sz w:val="24"/>
          <w:szCs w:val="24"/>
          <w:lang w:val="en-GB"/>
        </w:rPr>
        <w:t xml:space="preserve">McKenzie, J. </w:t>
      </w:r>
      <w:r w:rsidR="000B4244" w:rsidRPr="00747B8D">
        <w:rPr>
          <w:rFonts w:ascii="Arial" w:hAnsi="Arial" w:cs="Arial"/>
          <w:sz w:val="24"/>
          <w:szCs w:val="24"/>
          <w:lang w:val="en-GB"/>
        </w:rPr>
        <w:t>and</w:t>
      </w:r>
      <w:r w:rsidRPr="00747B8D">
        <w:rPr>
          <w:rFonts w:ascii="Arial" w:hAnsi="Arial" w:cs="Arial"/>
          <w:sz w:val="24"/>
          <w:szCs w:val="24"/>
          <w:lang w:val="en-GB"/>
        </w:rPr>
        <w:t xml:space="preserve"> Aitken, P. (2012). </w:t>
      </w:r>
      <w:r w:rsidRPr="00227C21">
        <w:rPr>
          <w:rFonts w:ascii="Arial" w:hAnsi="Arial" w:cs="Arial"/>
          <w:sz w:val="24"/>
          <w:szCs w:val="24"/>
        </w:rPr>
        <w:t xml:space="preserve">Learning to lead the knowledgeable organisation: Developing leadership agility, </w:t>
      </w:r>
      <w:r w:rsidRPr="00936392">
        <w:rPr>
          <w:rFonts w:ascii="Arial" w:hAnsi="Arial" w:cs="Arial"/>
          <w:i/>
          <w:sz w:val="24"/>
          <w:szCs w:val="24"/>
        </w:rPr>
        <w:t>Strategic HR Review</w:t>
      </w:r>
      <w:r w:rsidRPr="00227C21">
        <w:rPr>
          <w:rFonts w:ascii="Arial" w:hAnsi="Arial" w:cs="Arial"/>
          <w:sz w:val="24"/>
          <w:szCs w:val="24"/>
        </w:rPr>
        <w:t xml:space="preserve">, 11(6): 329-334.     </w:t>
      </w:r>
    </w:p>
    <w:p w14:paraId="20C8B30B" w14:textId="0AAE97DE" w:rsidR="0067324A" w:rsidRPr="00891107" w:rsidRDefault="0067324A" w:rsidP="002E1ADB">
      <w:pPr>
        <w:spacing w:after="0" w:line="480" w:lineRule="auto"/>
        <w:ind w:left="284" w:right="57" w:hanging="227"/>
        <w:jc w:val="both"/>
        <w:rPr>
          <w:rFonts w:ascii="Arial" w:hAnsi="Arial" w:cs="Arial"/>
          <w:sz w:val="24"/>
          <w:szCs w:val="24"/>
        </w:rPr>
      </w:pPr>
      <w:r w:rsidRPr="00891107">
        <w:rPr>
          <w:rFonts w:ascii="Arial" w:hAnsi="Arial" w:cs="Arial"/>
          <w:sz w:val="24"/>
          <w:szCs w:val="24"/>
        </w:rPr>
        <w:t>O’Reilly, C.</w:t>
      </w:r>
      <w:r w:rsidR="000D13C5">
        <w:rPr>
          <w:rFonts w:ascii="Arial" w:hAnsi="Arial" w:cs="Arial"/>
          <w:sz w:val="24"/>
          <w:szCs w:val="24"/>
        </w:rPr>
        <w:t xml:space="preserve"> </w:t>
      </w:r>
      <w:r w:rsidRPr="00891107">
        <w:rPr>
          <w:rFonts w:ascii="Arial" w:hAnsi="Arial" w:cs="Arial"/>
          <w:sz w:val="24"/>
          <w:szCs w:val="24"/>
        </w:rPr>
        <w:t xml:space="preserve">A., Chatman, J. </w:t>
      </w:r>
      <w:r w:rsidR="000D13C5">
        <w:rPr>
          <w:rFonts w:ascii="Arial" w:hAnsi="Arial" w:cs="Arial"/>
          <w:sz w:val="24"/>
          <w:szCs w:val="24"/>
        </w:rPr>
        <w:t>and</w:t>
      </w:r>
      <w:r w:rsidRPr="00891107">
        <w:rPr>
          <w:rFonts w:ascii="Arial" w:hAnsi="Arial" w:cs="Arial"/>
          <w:sz w:val="24"/>
          <w:szCs w:val="24"/>
        </w:rPr>
        <w:t xml:space="preserve"> Caldwell, D.</w:t>
      </w:r>
      <w:r w:rsidR="000D13C5">
        <w:rPr>
          <w:rFonts w:ascii="Arial" w:hAnsi="Arial" w:cs="Arial"/>
          <w:sz w:val="24"/>
          <w:szCs w:val="24"/>
        </w:rPr>
        <w:t xml:space="preserve"> </w:t>
      </w:r>
      <w:r w:rsidRPr="00891107">
        <w:rPr>
          <w:rFonts w:ascii="Arial" w:hAnsi="Arial" w:cs="Arial"/>
          <w:sz w:val="24"/>
          <w:szCs w:val="24"/>
        </w:rPr>
        <w:t xml:space="preserve">F. (1991). People and </w:t>
      </w:r>
      <w:r w:rsidR="00FA2003">
        <w:rPr>
          <w:rFonts w:ascii="Arial" w:hAnsi="Arial" w:cs="Arial"/>
          <w:sz w:val="24"/>
          <w:szCs w:val="24"/>
        </w:rPr>
        <w:t>organi</w:t>
      </w:r>
      <w:r w:rsidR="00F07D4B">
        <w:rPr>
          <w:rFonts w:ascii="Arial" w:hAnsi="Arial" w:cs="Arial"/>
          <w:sz w:val="24"/>
          <w:szCs w:val="24"/>
        </w:rPr>
        <w:t>z</w:t>
      </w:r>
      <w:r w:rsidR="00FA2003">
        <w:rPr>
          <w:rFonts w:ascii="Arial" w:hAnsi="Arial" w:cs="Arial"/>
          <w:sz w:val="24"/>
          <w:szCs w:val="24"/>
        </w:rPr>
        <w:t>ation</w:t>
      </w:r>
      <w:r w:rsidRPr="00891107">
        <w:rPr>
          <w:rFonts w:ascii="Arial" w:hAnsi="Arial" w:cs="Arial"/>
          <w:sz w:val="24"/>
          <w:szCs w:val="24"/>
        </w:rPr>
        <w:t xml:space="preserve">al culture: A profile comparison approach to assessing person-organisation fit.  </w:t>
      </w:r>
      <w:r w:rsidR="00B04F87" w:rsidRPr="00891107">
        <w:rPr>
          <w:rFonts w:ascii="Arial" w:hAnsi="Arial" w:cs="Arial"/>
          <w:i/>
          <w:sz w:val="24"/>
          <w:szCs w:val="24"/>
        </w:rPr>
        <w:t xml:space="preserve">Academy of Management </w:t>
      </w:r>
      <w:r w:rsidRPr="00891107">
        <w:rPr>
          <w:rFonts w:ascii="Arial" w:hAnsi="Arial" w:cs="Arial"/>
          <w:i/>
          <w:sz w:val="24"/>
          <w:szCs w:val="24"/>
        </w:rPr>
        <w:t>Journal</w:t>
      </w:r>
      <w:r w:rsidRPr="00891107">
        <w:rPr>
          <w:rFonts w:ascii="Arial" w:hAnsi="Arial" w:cs="Arial"/>
          <w:sz w:val="24"/>
          <w:szCs w:val="24"/>
        </w:rPr>
        <w:t>, 34, 3, 487-516.</w:t>
      </w:r>
    </w:p>
    <w:p w14:paraId="4E8960FF" w14:textId="6B84FDEF" w:rsidR="00B04F87" w:rsidRPr="00891107" w:rsidRDefault="00227C21" w:rsidP="002E1ADB">
      <w:pPr>
        <w:spacing w:before="120" w:after="0" w:line="480" w:lineRule="auto"/>
        <w:ind w:left="454" w:hanging="454"/>
        <w:rPr>
          <w:rFonts w:ascii="Arial" w:hAnsi="Arial" w:cs="Arial"/>
          <w:sz w:val="24"/>
          <w:szCs w:val="24"/>
        </w:rPr>
      </w:pPr>
      <w:r w:rsidRPr="00227C21">
        <w:rPr>
          <w:rFonts w:ascii="Arial" w:hAnsi="Arial" w:cs="Arial"/>
          <w:sz w:val="24"/>
          <w:szCs w:val="24"/>
        </w:rPr>
        <w:t xml:space="preserve">Parry, K.W. (1998). Grounded theory and social process: A new direction for leadership research. </w:t>
      </w:r>
      <w:r w:rsidRPr="00936392">
        <w:rPr>
          <w:rFonts w:ascii="Arial" w:hAnsi="Arial" w:cs="Arial"/>
          <w:i/>
          <w:sz w:val="24"/>
          <w:szCs w:val="24"/>
        </w:rPr>
        <w:t>Leadership Quarterly</w:t>
      </w:r>
      <w:r w:rsidRPr="00227C21">
        <w:rPr>
          <w:rFonts w:ascii="Arial" w:hAnsi="Arial" w:cs="Arial"/>
          <w:sz w:val="24"/>
          <w:szCs w:val="24"/>
        </w:rPr>
        <w:t>, 9(1): 85–105.</w:t>
      </w:r>
    </w:p>
    <w:p w14:paraId="790BD761" w14:textId="77777777" w:rsidR="002669ED" w:rsidRPr="00891107" w:rsidRDefault="002669ED" w:rsidP="002E1ADB">
      <w:pPr>
        <w:spacing w:before="120" w:after="0" w:line="480" w:lineRule="auto"/>
        <w:ind w:left="454" w:hanging="454"/>
        <w:rPr>
          <w:rFonts w:ascii="Arial" w:hAnsi="Arial" w:cs="Arial"/>
          <w:sz w:val="24"/>
          <w:szCs w:val="24"/>
        </w:rPr>
      </w:pPr>
      <w:r w:rsidRPr="00891107">
        <w:rPr>
          <w:rFonts w:ascii="Arial" w:hAnsi="Arial" w:cs="Arial"/>
          <w:sz w:val="24"/>
          <w:szCs w:val="24"/>
        </w:rPr>
        <w:t xml:space="preserve">Parry, K. W. (2001). Could leadership theory be generalised? </w:t>
      </w:r>
      <w:r w:rsidRPr="00891107">
        <w:rPr>
          <w:rFonts w:ascii="Arial" w:hAnsi="Arial" w:cs="Arial"/>
          <w:sz w:val="24"/>
          <w:szCs w:val="24"/>
          <w:lang w:val="de-DE"/>
        </w:rPr>
        <w:t xml:space="preserve">In R. Wiesner &amp; B. Millett (Eds.) </w:t>
      </w:r>
      <w:r w:rsidRPr="00936392">
        <w:rPr>
          <w:rFonts w:ascii="Arial" w:hAnsi="Arial" w:cs="Arial"/>
          <w:i/>
          <w:sz w:val="24"/>
          <w:szCs w:val="24"/>
        </w:rPr>
        <w:t>Management and Organisational Behaviour: Contemporary Challenges and Future Directions</w:t>
      </w:r>
      <w:r w:rsidRPr="00891107">
        <w:rPr>
          <w:rFonts w:ascii="Arial" w:hAnsi="Arial" w:cs="Arial"/>
          <w:sz w:val="24"/>
          <w:szCs w:val="24"/>
        </w:rPr>
        <w:t xml:space="preserve">. Brisbane: John Wiley &amp; Sons, pp. 161-173.  </w:t>
      </w:r>
    </w:p>
    <w:p w14:paraId="0AF6BEF0" w14:textId="75AC5F4C" w:rsidR="004A7C56" w:rsidRDefault="004A7C56" w:rsidP="006B0CBC">
      <w:pPr>
        <w:spacing w:before="120" w:after="0" w:line="480" w:lineRule="auto"/>
        <w:ind w:left="454" w:hanging="454"/>
        <w:rPr>
          <w:rFonts w:ascii="Arial" w:hAnsi="Arial" w:cs="Arial"/>
          <w:sz w:val="24"/>
          <w:szCs w:val="24"/>
        </w:rPr>
      </w:pPr>
      <w:r>
        <w:rPr>
          <w:rFonts w:ascii="Arial" w:hAnsi="Arial" w:cs="Arial"/>
          <w:sz w:val="24"/>
          <w:szCs w:val="24"/>
        </w:rPr>
        <w:t xml:space="preserve">Parry, K. W. (2014). </w:t>
      </w:r>
      <w:r w:rsidR="00D12969">
        <w:rPr>
          <w:rFonts w:ascii="Arial" w:hAnsi="Arial" w:cs="Arial"/>
          <w:sz w:val="24"/>
          <w:szCs w:val="24"/>
        </w:rPr>
        <w:t xml:space="preserve">‘The New Discourse of Moral Capitalism’, </w:t>
      </w:r>
      <w:r>
        <w:rPr>
          <w:rFonts w:ascii="Arial" w:hAnsi="Arial" w:cs="Arial"/>
          <w:sz w:val="24"/>
          <w:szCs w:val="24"/>
        </w:rPr>
        <w:t>Keynote at the Developing Leadership Capacity Conference, Lancaster University Management School, July 2014.</w:t>
      </w:r>
    </w:p>
    <w:p w14:paraId="3B6CF585" w14:textId="2CDE6C6D" w:rsidR="00E74E3B" w:rsidRDefault="00E74E3B" w:rsidP="006B0CBC">
      <w:pPr>
        <w:spacing w:before="120" w:after="0" w:line="480" w:lineRule="auto"/>
        <w:ind w:left="454" w:hanging="454"/>
        <w:rPr>
          <w:rFonts w:ascii="Arial" w:hAnsi="Arial" w:cs="Arial"/>
          <w:sz w:val="24"/>
          <w:szCs w:val="24"/>
        </w:rPr>
      </w:pPr>
      <w:r w:rsidRPr="00891107">
        <w:rPr>
          <w:rFonts w:ascii="Arial" w:hAnsi="Arial" w:cs="Arial"/>
          <w:sz w:val="24"/>
          <w:szCs w:val="24"/>
        </w:rPr>
        <w:t>Parry, K.</w:t>
      </w:r>
      <w:r w:rsidR="000D13C5">
        <w:rPr>
          <w:rFonts w:ascii="Arial" w:hAnsi="Arial" w:cs="Arial"/>
          <w:sz w:val="24"/>
          <w:szCs w:val="24"/>
        </w:rPr>
        <w:t xml:space="preserve"> </w:t>
      </w:r>
      <w:r w:rsidRPr="00891107">
        <w:rPr>
          <w:rFonts w:ascii="Arial" w:hAnsi="Arial" w:cs="Arial"/>
          <w:sz w:val="24"/>
          <w:szCs w:val="24"/>
        </w:rPr>
        <w:t xml:space="preserve">W. (2015). </w:t>
      </w:r>
      <w:r w:rsidR="00F727BA">
        <w:rPr>
          <w:rFonts w:ascii="Arial" w:hAnsi="Arial" w:cs="Arial"/>
          <w:sz w:val="24"/>
          <w:szCs w:val="24"/>
        </w:rPr>
        <w:t>‘How does leadership manage personal values?’. Keynote at British Academy of Management</w:t>
      </w:r>
      <w:r w:rsidR="00F727BA" w:rsidRPr="00891107">
        <w:rPr>
          <w:rFonts w:ascii="Arial" w:hAnsi="Arial" w:cs="Arial"/>
          <w:sz w:val="24"/>
          <w:szCs w:val="24"/>
        </w:rPr>
        <w:t xml:space="preserve"> </w:t>
      </w:r>
      <w:r w:rsidRPr="00891107">
        <w:rPr>
          <w:rFonts w:ascii="Arial" w:hAnsi="Arial" w:cs="Arial"/>
          <w:sz w:val="24"/>
          <w:szCs w:val="24"/>
        </w:rPr>
        <w:t>Personal values and leadership challenges</w:t>
      </w:r>
      <w:r w:rsidR="00F727BA">
        <w:rPr>
          <w:rFonts w:ascii="Arial" w:hAnsi="Arial" w:cs="Arial"/>
          <w:sz w:val="24"/>
          <w:szCs w:val="24"/>
        </w:rPr>
        <w:t xml:space="preserve"> </w:t>
      </w:r>
      <w:r w:rsidR="00996F80" w:rsidRPr="00891107">
        <w:rPr>
          <w:rFonts w:ascii="Arial" w:hAnsi="Arial" w:cs="Arial"/>
          <w:sz w:val="24"/>
          <w:szCs w:val="24"/>
        </w:rPr>
        <w:t>Symposium, Lancaster</w:t>
      </w:r>
      <w:r w:rsidRPr="00891107">
        <w:rPr>
          <w:rFonts w:ascii="Arial" w:hAnsi="Arial" w:cs="Arial"/>
          <w:sz w:val="24"/>
          <w:szCs w:val="24"/>
        </w:rPr>
        <w:t xml:space="preserve"> </w:t>
      </w:r>
      <w:r w:rsidR="004A7C56">
        <w:rPr>
          <w:rFonts w:ascii="Arial" w:hAnsi="Arial" w:cs="Arial"/>
          <w:sz w:val="24"/>
          <w:szCs w:val="24"/>
        </w:rPr>
        <w:t xml:space="preserve">University Management School, October </w:t>
      </w:r>
      <w:r w:rsidR="005C20A4">
        <w:rPr>
          <w:rFonts w:ascii="Arial" w:hAnsi="Arial" w:cs="Arial"/>
          <w:sz w:val="24"/>
          <w:szCs w:val="24"/>
        </w:rPr>
        <w:t>2015.</w:t>
      </w:r>
    </w:p>
    <w:p w14:paraId="65614EE0" w14:textId="1972982B" w:rsidR="0065268B" w:rsidRPr="00891107" w:rsidRDefault="0065268B" w:rsidP="006B0CBC">
      <w:pPr>
        <w:spacing w:before="120" w:after="0" w:line="480" w:lineRule="auto"/>
        <w:ind w:left="454" w:hanging="454"/>
        <w:rPr>
          <w:rFonts w:ascii="Arial" w:hAnsi="Arial" w:cs="Arial"/>
          <w:sz w:val="24"/>
          <w:szCs w:val="24"/>
        </w:rPr>
      </w:pPr>
      <w:r>
        <w:rPr>
          <w:rFonts w:ascii="Arial" w:hAnsi="Arial" w:cs="Arial"/>
          <w:sz w:val="24"/>
          <w:szCs w:val="24"/>
        </w:rPr>
        <w:t xml:space="preserve">Parry, K. W. and Jackson, B. (2016). Promoting responsibility, purpose, and romanticism in business schools </w:t>
      </w:r>
      <w:r w:rsidRPr="0065268B">
        <w:rPr>
          <w:rFonts w:ascii="Arial" w:hAnsi="Arial" w:cs="Arial"/>
          <w:bCs/>
          <w:sz w:val="24"/>
          <w:szCs w:val="24"/>
          <w:lang w:val="en-GB"/>
        </w:rPr>
        <w:t xml:space="preserve">in S. Kempster and B. Carroll (eds) </w:t>
      </w:r>
      <w:r w:rsidRPr="0065268B">
        <w:rPr>
          <w:rFonts w:ascii="Arial" w:hAnsi="Arial" w:cs="Arial"/>
          <w:bCs/>
          <w:i/>
          <w:sz w:val="24"/>
          <w:szCs w:val="24"/>
          <w:lang w:val="en-GB"/>
        </w:rPr>
        <w:t>Responsible Leadership: Realism and Romanticism</w:t>
      </w:r>
      <w:r w:rsidRPr="0065268B">
        <w:rPr>
          <w:rFonts w:ascii="Arial" w:hAnsi="Arial" w:cs="Arial"/>
          <w:bCs/>
          <w:sz w:val="24"/>
          <w:szCs w:val="24"/>
          <w:lang w:val="en-GB"/>
        </w:rPr>
        <w:t>. London, Routledge.</w:t>
      </w:r>
    </w:p>
    <w:p w14:paraId="4552FD5A" w14:textId="5D347728" w:rsidR="00DA2A23" w:rsidRPr="00DA2A23" w:rsidRDefault="00DA2A23" w:rsidP="00DA2A23">
      <w:pPr>
        <w:spacing w:before="120" w:after="0" w:line="480" w:lineRule="auto"/>
        <w:ind w:left="454" w:hanging="454"/>
        <w:rPr>
          <w:rFonts w:ascii="Arial" w:hAnsi="Arial" w:cs="Arial"/>
          <w:sz w:val="24"/>
          <w:szCs w:val="24"/>
          <w:lang w:val="en-GB"/>
        </w:rPr>
      </w:pPr>
      <w:r w:rsidRPr="008729F7">
        <w:rPr>
          <w:rFonts w:ascii="Arial" w:hAnsi="Arial" w:cs="Arial"/>
          <w:sz w:val="24"/>
          <w:szCs w:val="24"/>
          <w:lang w:val="de-DE"/>
        </w:rPr>
        <w:t xml:space="preserve">Posner, B. Z., Kouzes, J. M. and Schmidt, W. H. (1985). </w:t>
      </w:r>
      <w:r w:rsidRPr="00DA2A23">
        <w:rPr>
          <w:rFonts w:ascii="Arial" w:hAnsi="Arial" w:cs="Arial"/>
          <w:sz w:val="24"/>
          <w:szCs w:val="24"/>
          <w:lang w:val="en-GB"/>
        </w:rPr>
        <w:t xml:space="preserve">Shared values make a difference: An empirical test of corporate culture. </w:t>
      </w:r>
      <w:r w:rsidRPr="00DA2A23">
        <w:rPr>
          <w:rFonts w:ascii="Arial" w:hAnsi="Arial" w:cs="Arial"/>
          <w:i/>
          <w:sz w:val="24"/>
          <w:szCs w:val="24"/>
          <w:lang w:val="en-GB"/>
        </w:rPr>
        <w:t>Human Resource Management</w:t>
      </w:r>
      <w:r w:rsidRPr="00DA2A23">
        <w:rPr>
          <w:rFonts w:ascii="Arial" w:hAnsi="Arial" w:cs="Arial"/>
          <w:sz w:val="24"/>
          <w:szCs w:val="24"/>
          <w:lang w:val="en-GB"/>
        </w:rPr>
        <w:t>. 24: 293–309. doi: 10.1002/hrm.3930240305</w:t>
      </w:r>
      <w:r>
        <w:rPr>
          <w:rFonts w:ascii="Arial" w:hAnsi="Arial" w:cs="Arial"/>
          <w:sz w:val="24"/>
          <w:szCs w:val="24"/>
          <w:lang w:val="en-GB"/>
        </w:rPr>
        <w:t>.</w:t>
      </w:r>
      <w:r w:rsidRPr="00DA2A23">
        <w:rPr>
          <w:rFonts w:ascii="Arial" w:hAnsi="Arial" w:cs="Arial"/>
          <w:sz w:val="24"/>
          <w:szCs w:val="24"/>
          <w:lang w:val="en-GB"/>
        </w:rPr>
        <w:t xml:space="preserve"> </w:t>
      </w:r>
    </w:p>
    <w:p w14:paraId="7A043CD8" w14:textId="01215882" w:rsidR="003D284F" w:rsidRDefault="003D284F" w:rsidP="002E1ADB">
      <w:pPr>
        <w:spacing w:before="120" w:after="0" w:line="480" w:lineRule="auto"/>
        <w:ind w:left="454" w:hanging="454"/>
        <w:rPr>
          <w:rFonts w:ascii="Arial" w:hAnsi="Arial" w:cs="Arial"/>
          <w:sz w:val="24"/>
          <w:szCs w:val="24"/>
        </w:rPr>
      </w:pPr>
      <w:r>
        <w:rPr>
          <w:rFonts w:ascii="Arial" w:hAnsi="Arial" w:cs="Arial"/>
          <w:sz w:val="24"/>
          <w:szCs w:val="24"/>
        </w:rPr>
        <w:t>Pye, A. (2005). ‘Leadership and organizing: Sense-making in action’, Leadership, 1 (1)</w:t>
      </w:r>
      <w:r w:rsidR="00B3443E">
        <w:rPr>
          <w:rFonts w:ascii="Arial" w:hAnsi="Arial" w:cs="Arial"/>
          <w:sz w:val="24"/>
          <w:szCs w:val="24"/>
        </w:rPr>
        <w:t>: 31-50.</w:t>
      </w:r>
    </w:p>
    <w:p w14:paraId="3FD1A95E" w14:textId="53803F2B" w:rsidR="00631970" w:rsidRPr="00891107" w:rsidRDefault="00631970" w:rsidP="002E1ADB">
      <w:pPr>
        <w:spacing w:before="120" w:after="0" w:line="480" w:lineRule="auto"/>
        <w:ind w:left="454" w:hanging="454"/>
        <w:rPr>
          <w:rFonts w:ascii="Arial" w:hAnsi="Arial" w:cs="Arial"/>
          <w:sz w:val="24"/>
          <w:szCs w:val="24"/>
        </w:rPr>
      </w:pPr>
      <w:r w:rsidRPr="00891107">
        <w:rPr>
          <w:rFonts w:ascii="Arial" w:hAnsi="Arial" w:cs="Arial"/>
          <w:sz w:val="24"/>
          <w:szCs w:val="24"/>
        </w:rPr>
        <w:t xml:space="preserve">Rokeach, M. (1979). From individual to institutional values with special reference to the values of science.  In Rokeach, M. (Eds.), </w:t>
      </w:r>
      <w:r w:rsidRPr="00936392">
        <w:rPr>
          <w:rFonts w:ascii="Arial" w:hAnsi="Arial" w:cs="Arial"/>
          <w:i/>
          <w:sz w:val="24"/>
          <w:szCs w:val="24"/>
        </w:rPr>
        <w:t>Understanding human values</w:t>
      </w:r>
      <w:r w:rsidRPr="00891107">
        <w:rPr>
          <w:rFonts w:ascii="Arial" w:hAnsi="Arial" w:cs="Arial"/>
          <w:sz w:val="24"/>
          <w:szCs w:val="24"/>
        </w:rPr>
        <w:t xml:space="preserve"> (pp 47-70).  New York: Free Press.</w:t>
      </w:r>
    </w:p>
    <w:p w14:paraId="72258511" w14:textId="77777777" w:rsidR="00631970" w:rsidRPr="00891107" w:rsidRDefault="00631970" w:rsidP="002E1ADB">
      <w:pPr>
        <w:spacing w:before="120" w:after="0" w:line="480" w:lineRule="auto"/>
        <w:ind w:left="454" w:hanging="454"/>
        <w:rPr>
          <w:rFonts w:ascii="Arial" w:hAnsi="Arial" w:cs="Arial"/>
          <w:sz w:val="24"/>
          <w:szCs w:val="24"/>
        </w:rPr>
      </w:pPr>
      <w:r w:rsidRPr="00891107">
        <w:rPr>
          <w:rFonts w:ascii="Arial" w:hAnsi="Arial" w:cs="Arial"/>
          <w:sz w:val="24"/>
          <w:szCs w:val="24"/>
        </w:rPr>
        <w:t>Rohan, M. J. (2000). A rose by any name? The v</w:t>
      </w:r>
      <w:r w:rsidR="00B04F87" w:rsidRPr="00891107">
        <w:rPr>
          <w:rFonts w:ascii="Arial" w:hAnsi="Arial" w:cs="Arial"/>
          <w:sz w:val="24"/>
          <w:szCs w:val="24"/>
        </w:rPr>
        <w:t xml:space="preserve">alues construct. </w:t>
      </w:r>
      <w:r w:rsidR="00B04F87" w:rsidRPr="00936392">
        <w:rPr>
          <w:rFonts w:ascii="Arial" w:hAnsi="Arial" w:cs="Arial"/>
          <w:i/>
          <w:sz w:val="24"/>
          <w:szCs w:val="24"/>
        </w:rPr>
        <w:t xml:space="preserve">Personality &amp; </w:t>
      </w:r>
      <w:r w:rsidRPr="00936392">
        <w:rPr>
          <w:rFonts w:ascii="Arial" w:hAnsi="Arial" w:cs="Arial"/>
          <w:i/>
          <w:sz w:val="24"/>
          <w:szCs w:val="24"/>
        </w:rPr>
        <w:t>Social Psychology Review</w:t>
      </w:r>
      <w:r w:rsidRPr="00891107">
        <w:rPr>
          <w:rFonts w:ascii="Arial" w:hAnsi="Arial" w:cs="Arial"/>
          <w:sz w:val="24"/>
          <w:szCs w:val="24"/>
        </w:rPr>
        <w:t>, 4, 3, 255-277.</w:t>
      </w:r>
    </w:p>
    <w:p w14:paraId="246EDC1B" w14:textId="60207A23" w:rsidR="00B04F87" w:rsidRPr="00891107" w:rsidRDefault="00806F20" w:rsidP="002E1ADB">
      <w:pPr>
        <w:spacing w:after="0" w:line="480" w:lineRule="auto"/>
        <w:ind w:left="454" w:hanging="454"/>
        <w:rPr>
          <w:rFonts w:ascii="Arial" w:hAnsi="Arial" w:cs="Arial"/>
          <w:sz w:val="24"/>
          <w:szCs w:val="24"/>
        </w:rPr>
      </w:pPr>
      <w:r w:rsidRPr="00806F20">
        <w:rPr>
          <w:rFonts w:ascii="Arial" w:hAnsi="Arial" w:cs="Arial"/>
          <w:sz w:val="24"/>
          <w:szCs w:val="24"/>
        </w:rPr>
        <w:t xml:space="preserve">Russell, R. F. (2001). The role of values in servant leadership. </w:t>
      </w:r>
      <w:r w:rsidRPr="00936392">
        <w:rPr>
          <w:rFonts w:ascii="Arial" w:hAnsi="Arial" w:cs="Arial"/>
          <w:i/>
          <w:sz w:val="24"/>
          <w:szCs w:val="24"/>
        </w:rPr>
        <w:t xml:space="preserve">Leadership &amp; </w:t>
      </w:r>
      <w:r w:rsidR="00FA2003" w:rsidRPr="00936392">
        <w:rPr>
          <w:rFonts w:ascii="Arial" w:hAnsi="Arial" w:cs="Arial"/>
          <w:i/>
          <w:sz w:val="24"/>
          <w:szCs w:val="24"/>
        </w:rPr>
        <w:t>Organi</w:t>
      </w:r>
      <w:r w:rsidR="00F07D4B" w:rsidRPr="00936392">
        <w:rPr>
          <w:rFonts w:ascii="Arial" w:hAnsi="Arial" w:cs="Arial"/>
          <w:i/>
          <w:sz w:val="24"/>
          <w:szCs w:val="24"/>
        </w:rPr>
        <w:t>z</w:t>
      </w:r>
      <w:r w:rsidR="00FA2003" w:rsidRPr="00936392">
        <w:rPr>
          <w:rFonts w:ascii="Arial" w:hAnsi="Arial" w:cs="Arial"/>
          <w:i/>
          <w:sz w:val="24"/>
          <w:szCs w:val="24"/>
        </w:rPr>
        <w:t>ation</w:t>
      </w:r>
      <w:r w:rsidRPr="00936392">
        <w:rPr>
          <w:rFonts w:ascii="Arial" w:hAnsi="Arial" w:cs="Arial"/>
          <w:i/>
          <w:sz w:val="24"/>
          <w:szCs w:val="24"/>
        </w:rPr>
        <w:t xml:space="preserve"> Development Journal</w:t>
      </w:r>
      <w:r w:rsidRPr="00806F20">
        <w:rPr>
          <w:rFonts w:ascii="Arial" w:hAnsi="Arial" w:cs="Arial"/>
          <w:sz w:val="24"/>
          <w:szCs w:val="24"/>
        </w:rPr>
        <w:t>, 22(2), 76-84.</w:t>
      </w:r>
    </w:p>
    <w:p w14:paraId="2EF6B902" w14:textId="7143C91D" w:rsidR="00227C21" w:rsidRDefault="00227C21" w:rsidP="002E1ADB">
      <w:pPr>
        <w:spacing w:after="0" w:line="480" w:lineRule="auto"/>
        <w:ind w:left="454" w:hanging="454"/>
        <w:rPr>
          <w:rFonts w:ascii="Arial" w:hAnsi="Arial" w:cs="Arial"/>
          <w:sz w:val="24"/>
          <w:szCs w:val="24"/>
        </w:rPr>
      </w:pPr>
      <w:r w:rsidRPr="00227C21">
        <w:rPr>
          <w:rFonts w:ascii="Arial" w:hAnsi="Arial" w:cs="Arial"/>
          <w:sz w:val="24"/>
          <w:szCs w:val="24"/>
        </w:rPr>
        <w:t xml:space="preserve">Schwartz, S. (1992). Universals in the content and structure of values: Theoretical advances and empirical tests in 20 countries. In Zanna, M P (Ed.) </w:t>
      </w:r>
      <w:r w:rsidRPr="00936392">
        <w:rPr>
          <w:rFonts w:ascii="Arial" w:hAnsi="Arial" w:cs="Arial"/>
          <w:i/>
          <w:sz w:val="24"/>
          <w:szCs w:val="24"/>
        </w:rPr>
        <w:t>Advances in experimental social psychology</w:t>
      </w:r>
      <w:r w:rsidRPr="00227C21">
        <w:rPr>
          <w:rFonts w:ascii="Arial" w:hAnsi="Arial" w:cs="Arial"/>
          <w:sz w:val="24"/>
          <w:szCs w:val="24"/>
        </w:rPr>
        <w:t>, 24, 1-65. San Diego: Academic.</w:t>
      </w:r>
    </w:p>
    <w:p w14:paraId="4BFEC642" w14:textId="344DFD2F" w:rsidR="00631970" w:rsidRPr="00891107" w:rsidRDefault="00631970" w:rsidP="002E1ADB">
      <w:pPr>
        <w:spacing w:after="0" w:line="480" w:lineRule="auto"/>
        <w:ind w:left="454" w:hanging="454"/>
        <w:rPr>
          <w:rFonts w:ascii="Arial" w:hAnsi="Arial" w:cs="Arial"/>
          <w:sz w:val="24"/>
          <w:szCs w:val="24"/>
        </w:rPr>
      </w:pPr>
      <w:r w:rsidRPr="00891107">
        <w:rPr>
          <w:rFonts w:ascii="Arial" w:hAnsi="Arial" w:cs="Arial"/>
          <w:sz w:val="24"/>
          <w:szCs w:val="24"/>
        </w:rPr>
        <w:t xml:space="preserve">Schwartz, S. (1994). Are there universal aspects in the structure and contents of human values?  </w:t>
      </w:r>
      <w:r w:rsidRPr="00936392">
        <w:rPr>
          <w:rFonts w:ascii="Arial" w:hAnsi="Arial" w:cs="Arial"/>
          <w:i/>
          <w:sz w:val="24"/>
          <w:szCs w:val="24"/>
        </w:rPr>
        <w:t>Journal of Social Issues</w:t>
      </w:r>
      <w:r w:rsidRPr="00891107">
        <w:rPr>
          <w:rFonts w:ascii="Arial" w:hAnsi="Arial" w:cs="Arial"/>
          <w:sz w:val="24"/>
          <w:szCs w:val="24"/>
        </w:rPr>
        <w:t>, 50, 4, 19-54</w:t>
      </w:r>
    </w:p>
    <w:p w14:paraId="0808B2A3" w14:textId="0A033DD5" w:rsidR="00631970" w:rsidRPr="00891107" w:rsidRDefault="0020467C" w:rsidP="002E1ADB">
      <w:pPr>
        <w:spacing w:after="0" w:line="480" w:lineRule="auto"/>
        <w:ind w:left="454" w:hanging="454"/>
        <w:rPr>
          <w:rFonts w:ascii="Arial" w:hAnsi="Arial" w:cs="Arial"/>
          <w:sz w:val="24"/>
          <w:szCs w:val="24"/>
        </w:rPr>
      </w:pPr>
      <w:bookmarkStart w:id="2" w:name="_Hlk529741821"/>
      <w:r w:rsidRPr="00747B8D">
        <w:rPr>
          <w:rFonts w:ascii="Arial" w:hAnsi="Arial" w:cs="Arial"/>
          <w:sz w:val="24"/>
          <w:szCs w:val="24"/>
          <w:lang w:val="en-GB"/>
        </w:rPr>
        <w:t xml:space="preserve">Schwartz, S. H., </w:t>
      </w:r>
      <w:r w:rsidR="000D13C5" w:rsidRPr="00747B8D">
        <w:rPr>
          <w:rFonts w:ascii="Arial" w:hAnsi="Arial" w:cs="Arial"/>
          <w:sz w:val="24"/>
          <w:szCs w:val="24"/>
          <w:lang w:val="en-GB"/>
        </w:rPr>
        <w:t>and</w:t>
      </w:r>
      <w:r w:rsidRPr="00747B8D">
        <w:rPr>
          <w:rFonts w:ascii="Arial" w:hAnsi="Arial" w:cs="Arial"/>
          <w:sz w:val="24"/>
          <w:szCs w:val="24"/>
          <w:lang w:val="en-GB"/>
        </w:rPr>
        <w:t xml:space="preserve"> Boehnke</w:t>
      </w:r>
      <w:bookmarkEnd w:id="2"/>
      <w:r w:rsidRPr="00747B8D">
        <w:rPr>
          <w:rFonts w:ascii="Arial" w:hAnsi="Arial" w:cs="Arial"/>
          <w:sz w:val="24"/>
          <w:szCs w:val="24"/>
          <w:lang w:val="en-GB"/>
        </w:rPr>
        <w:t xml:space="preserve">, K. (2004). </w:t>
      </w:r>
      <w:r w:rsidRPr="0020467C">
        <w:rPr>
          <w:rFonts w:ascii="Arial" w:hAnsi="Arial" w:cs="Arial"/>
          <w:sz w:val="24"/>
          <w:szCs w:val="24"/>
        </w:rPr>
        <w:t xml:space="preserve">Evaluating the structure of human values with confirmatory factor analysis. </w:t>
      </w:r>
      <w:r w:rsidRPr="00936392">
        <w:rPr>
          <w:rFonts w:ascii="Arial" w:hAnsi="Arial" w:cs="Arial"/>
          <w:i/>
          <w:sz w:val="24"/>
          <w:szCs w:val="24"/>
        </w:rPr>
        <w:t xml:space="preserve">Journal of </w:t>
      </w:r>
      <w:r w:rsidR="00936392">
        <w:rPr>
          <w:rFonts w:ascii="Arial" w:hAnsi="Arial" w:cs="Arial"/>
          <w:i/>
          <w:sz w:val="24"/>
          <w:szCs w:val="24"/>
        </w:rPr>
        <w:t>R</w:t>
      </w:r>
      <w:r w:rsidRPr="00936392">
        <w:rPr>
          <w:rFonts w:ascii="Arial" w:hAnsi="Arial" w:cs="Arial"/>
          <w:i/>
          <w:sz w:val="24"/>
          <w:szCs w:val="24"/>
        </w:rPr>
        <w:t xml:space="preserve">esearch in </w:t>
      </w:r>
      <w:r w:rsidR="00936392">
        <w:rPr>
          <w:rFonts w:ascii="Arial" w:hAnsi="Arial" w:cs="Arial"/>
          <w:i/>
          <w:sz w:val="24"/>
          <w:szCs w:val="24"/>
        </w:rPr>
        <w:t>P</w:t>
      </w:r>
      <w:r w:rsidRPr="00936392">
        <w:rPr>
          <w:rFonts w:ascii="Arial" w:hAnsi="Arial" w:cs="Arial"/>
          <w:i/>
          <w:sz w:val="24"/>
          <w:szCs w:val="24"/>
        </w:rPr>
        <w:t>ersonality</w:t>
      </w:r>
      <w:r w:rsidRPr="0020467C">
        <w:rPr>
          <w:rFonts w:ascii="Arial" w:hAnsi="Arial" w:cs="Arial"/>
          <w:sz w:val="24"/>
          <w:szCs w:val="24"/>
        </w:rPr>
        <w:t>, 38(3), 230-255.</w:t>
      </w:r>
    </w:p>
    <w:p w14:paraId="62AA873F" w14:textId="23809518" w:rsidR="00B203BB" w:rsidRDefault="00B203BB" w:rsidP="002E1ADB">
      <w:pPr>
        <w:spacing w:after="0" w:line="480" w:lineRule="auto"/>
        <w:ind w:left="454" w:hanging="454"/>
        <w:rPr>
          <w:rFonts w:ascii="Arial" w:hAnsi="Arial" w:cs="Arial"/>
          <w:sz w:val="24"/>
          <w:szCs w:val="24"/>
        </w:rPr>
      </w:pPr>
      <w:r>
        <w:rPr>
          <w:rFonts w:ascii="Arial" w:hAnsi="Arial" w:cs="Arial"/>
          <w:sz w:val="24"/>
          <w:szCs w:val="24"/>
        </w:rPr>
        <w:t xml:space="preserve">Shirey, M. R. (2014) Shaping Your Leadership Legacy. </w:t>
      </w:r>
      <w:r w:rsidR="0003774E" w:rsidRPr="0003774E">
        <w:rPr>
          <w:rFonts w:ascii="Arial" w:hAnsi="Arial" w:cs="Arial"/>
          <w:i/>
          <w:sz w:val="24"/>
          <w:szCs w:val="24"/>
        </w:rPr>
        <w:t>Nurse Leader</w:t>
      </w:r>
      <w:r w:rsidR="0003774E" w:rsidRPr="0003774E">
        <w:rPr>
          <w:rFonts w:ascii="Arial" w:hAnsi="Arial" w:cs="Arial"/>
          <w:sz w:val="24"/>
          <w:szCs w:val="24"/>
        </w:rPr>
        <w:t>, February 2014, Vol.12(1), pp.30,44-32,44</w:t>
      </w:r>
    </w:p>
    <w:p w14:paraId="50B9D6D4" w14:textId="1337E721" w:rsidR="002669ED" w:rsidRPr="00891107" w:rsidRDefault="002669ED" w:rsidP="002E1ADB">
      <w:pPr>
        <w:spacing w:after="0" w:line="480" w:lineRule="auto"/>
        <w:ind w:left="454" w:hanging="454"/>
        <w:rPr>
          <w:rFonts w:ascii="Arial" w:hAnsi="Arial" w:cs="Arial"/>
          <w:sz w:val="24"/>
          <w:szCs w:val="24"/>
        </w:rPr>
      </w:pPr>
      <w:r w:rsidRPr="00891107">
        <w:rPr>
          <w:rFonts w:ascii="Arial" w:hAnsi="Arial" w:cs="Arial"/>
          <w:sz w:val="24"/>
          <w:szCs w:val="24"/>
        </w:rPr>
        <w:t>Smircich, L.</w:t>
      </w:r>
      <w:r w:rsidR="004219EB">
        <w:rPr>
          <w:rFonts w:ascii="Arial" w:hAnsi="Arial" w:cs="Arial"/>
          <w:sz w:val="24"/>
          <w:szCs w:val="24"/>
        </w:rPr>
        <w:t>,</w:t>
      </w:r>
      <w:r w:rsidRPr="00891107">
        <w:rPr>
          <w:rFonts w:ascii="Arial" w:hAnsi="Arial" w:cs="Arial"/>
          <w:sz w:val="24"/>
          <w:szCs w:val="24"/>
        </w:rPr>
        <w:t xml:space="preserve"> </w:t>
      </w:r>
      <w:r w:rsidR="000D13C5">
        <w:rPr>
          <w:rFonts w:ascii="Arial" w:hAnsi="Arial" w:cs="Arial"/>
          <w:sz w:val="24"/>
          <w:szCs w:val="24"/>
        </w:rPr>
        <w:t xml:space="preserve">and </w:t>
      </w:r>
      <w:r w:rsidRPr="00891107">
        <w:rPr>
          <w:rFonts w:ascii="Arial" w:hAnsi="Arial" w:cs="Arial"/>
          <w:sz w:val="24"/>
          <w:szCs w:val="24"/>
        </w:rPr>
        <w:t xml:space="preserve">Morgan, G. (1982). Leadership as the management of meaning. </w:t>
      </w:r>
      <w:r w:rsidRPr="0003774E">
        <w:rPr>
          <w:rFonts w:ascii="Arial" w:hAnsi="Arial" w:cs="Arial"/>
          <w:i/>
          <w:sz w:val="24"/>
          <w:szCs w:val="24"/>
        </w:rPr>
        <w:t>Journal of Applied Behavioural Science</w:t>
      </w:r>
      <w:r w:rsidRPr="00891107">
        <w:rPr>
          <w:rFonts w:ascii="Arial" w:hAnsi="Arial" w:cs="Arial"/>
          <w:sz w:val="24"/>
          <w:szCs w:val="24"/>
        </w:rPr>
        <w:t>, 18:257-273.</w:t>
      </w:r>
    </w:p>
    <w:p w14:paraId="65741F89" w14:textId="37BA66C8" w:rsidR="007F7ED4" w:rsidRPr="007F7ED4" w:rsidRDefault="007F7ED4" w:rsidP="007F7ED4">
      <w:pPr>
        <w:spacing w:after="0" w:line="480" w:lineRule="auto"/>
        <w:ind w:left="454" w:hanging="454"/>
        <w:rPr>
          <w:rFonts w:ascii="Arial" w:hAnsi="Arial" w:cs="Arial"/>
          <w:bCs/>
          <w:sz w:val="24"/>
          <w:szCs w:val="24"/>
          <w:lang w:val="en-GB"/>
        </w:rPr>
      </w:pPr>
      <w:r w:rsidRPr="007F7ED4">
        <w:rPr>
          <w:rFonts w:ascii="Arial" w:hAnsi="Arial" w:cs="Arial"/>
          <w:sz w:val="24"/>
          <w:szCs w:val="24"/>
          <w:lang w:val="en-GB"/>
        </w:rPr>
        <w:t xml:space="preserve">Somers, M. </w:t>
      </w:r>
      <w:r w:rsidR="000D13C5">
        <w:rPr>
          <w:rFonts w:ascii="Arial" w:hAnsi="Arial" w:cs="Arial"/>
          <w:sz w:val="24"/>
          <w:szCs w:val="24"/>
          <w:lang w:val="en-GB"/>
        </w:rPr>
        <w:t>and</w:t>
      </w:r>
      <w:r w:rsidRPr="007F7ED4">
        <w:rPr>
          <w:rFonts w:ascii="Arial" w:hAnsi="Arial" w:cs="Arial"/>
          <w:sz w:val="24"/>
          <w:szCs w:val="24"/>
          <w:lang w:val="en-GB"/>
        </w:rPr>
        <w:t xml:space="preserve"> Casel, J.C. (2011). </w:t>
      </w:r>
      <w:r w:rsidRPr="007F7ED4">
        <w:rPr>
          <w:rFonts w:ascii="Arial" w:hAnsi="Arial" w:cs="Arial"/>
          <w:bCs/>
          <w:sz w:val="24"/>
          <w:szCs w:val="24"/>
          <w:lang w:val="en-GB"/>
        </w:rPr>
        <w:t xml:space="preserve">Type of Wrongdoing and Whistle-blowing: Further Evidence that type of Wrongdoing Affects the Whistle-blowing Process. </w:t>
      </w:r>
      <w:r w:rsidRPr="007F7ED4">
        <w:rPr>
          <w:rFonts w:ascii="Arial" w:hAnsi="Arial" w:cs="Arial"/>
          <w:bCs/>
          <w:i/>
          <w:sz w:val="24"/>
          <w:szCs w:val="24"/>
          <w:lang w:val="en-GB"/>
        </w:rPr>
        <w:t>Public Personnel Management</w:t>
      </w:r>
      <w:r w:rsidRPr="007F7ED4">
        <w:rPr>
          <w:rFonts w:ascii="Arial" w:hAnsi="Arial" w:cs="Arial"/>
          <w:bCs/>
          <w:sz w:val="24"/>
          <w:szCs w:val="24"/>
          <w:lang w:val="en-GB"/>
        </w:rPr>
        <w:t xml:space="preserve"> Volume 40 No, 2 Summer 2011.</w:t>
      </w:r>
    </w:p>
    <w:p w14:paraId="59F76122" w14:textId="085D5A60" w:rsidR="00631970" w:rsidRPr="00891107" w:rsidRDefault="00631970" w:rsidP="002E1ADB">
      <w:pPr>
        <w:spacing w:after="0" w:line="480" w:lineRule="auto"/>
        <w:ind w:left="454" w:hanging="454"/>
        <w:rPr>
          <w:rFonts w:ascii="Arial" w:hAnsi="Arial" w:cs="Arial"/>
          <w:sz w:val="24"/>
          <w:szCs w:val="24"/>
        </w:rPr>
      </w:pPr>
      <w:r w:rsidRPr="00891107">
        <w:rPr>
          <w:rFonts w:ascii="Arial" w:hAnsi="Arial" w:cs="Arial"/>
          <w:sz w:val="24"/>
          <w:szCs w:val="24"/>
        </w:rPr>
        <w:t xml:space="preserve">Sosik, J. (2005). The role of personal values in the charismatic leadership of corporate managers: A model and preliminary field of study.  </w:t>
      </w:r>
      <w:r w:rsidRPr="00936392">
        <w:rPr>
          <w:rFonts w:ascii="Arial" w:hAnsi="Arial" w:cs="Arial"/>
          <w:i/>
          <w:sz w:val="24"/>
          <w:szCs w:val="24"/>
        </w:rPr>
        <w:t>Leadership Quarterly</w:t>
      </w:r>
      <w:r w:rsidRPr="00891107">
        <w:rPr>
          <w:rFonts w:ascii="Arial" w:hAnsi="Arial" w:cs="Arial"/>
          <w:sz w:val="24"/>
          <w:szCs w:val="24"/>
        </w:rPr>
        <w:t>, 16, 221-244.</w:t>
      </w:r>
    </w:p>
    <w:p w14:paraId="1FD0928E" w14:textId="355F04A8" w:rsidR="00F379C9" w:rsidRDefault="00631970" w:rsidP="00F379C9">
      <w:pPr>
        <w:spacing w:after="0" w:line="480" w:lineRule="auto"/>
        <w:ind w:left="454" w:hanging="454"/>
        <w:rPr>
          <w:rFonts w:ascii="Times New Roman" w:hAnsi="Times New Roman" w:cs="Times New Roman"/>
        </w:rPr>
      </w:pPr>
      <w:r w:rsidRPr="00747B8D">
        <w:rPr>
          <w:rFonts w:ascii="Arial" w:hAnsi="Arial" w:cs="Arial"/>
          <w:sz w:val="24"/>
          <w:szCs w:val="24"/>
          <w:lang w:val="en-GB"/>
        </w:rPr>
        <w:t xml:space="preserve">Sosik, J., Jung, D. </w:t>
      </w:r>
      <w:r w:rsidR="000D13C5" w:rsidRPr="00747B8D">
        <w:rPr>
          <w:rFonts w:ascii="Arial" w:hAnsi="Arial" w:cs="Arial"/>
          <w:sz w:val="24"/>
          <w:szCs w:val="24"/>
          <w:lang w:val="en-GB"/>
        </w:rPr>
        <w:t xml:space="preserve">and Dinger, S. </w:t>
      </w:r>
      <w:r w:rsidRPr="00747B8D">
        <w:rPr>
          <w:rFonts w:ascii="Arial" w:hAnsi="Arial" w:cs="Arial"/>
          <w:sz w:val="24"/>
          <w:szCs w:val="24"/>
          <w:lang w:val="en-GB"/>
        </w:rPr>
        <w:t xml:space="preserve">(2009). </w:t>
      </w:r>
      <w:r w:rsidRPr="00891107">
        <w:rPr>
          <w:rFonts w:ascii="Arial" w:hAnsi="Arial" w:cs="Arial"/>
          <w:sz w:val="24"/>
          <w:szCs w:val="24"/>
        </w:rPr>
        <w:t xml:space="preserve">Values in authentic action: examining the roots and rewards of altruistic leadership.  </w:t>
      </w:r>
      <w:r w:rsidRPr="00936392">
        <w:rPr>
          <w:rFonts w:ascii="Arial" w:hAnsi="Arial" w:cs="Arial"/>
          <w:i/>
          <w:sz w:val="24"/>
          <w:szCs w:val="24"/>
        </w:rPr>
        <w:t xml:space="preserve">Group &amp; </w:t>
      </w:r>
      <w:r w:rsidR="00FA2003" w:rsidRPr="00936392">
        <w:rPr>
          <w:rFonts w:ascii="Arial" w:hAnsi="Arial" w:cs="Arial"/>
          <w:i/>
          <w:sz w:val="24"/>
          <w:szCs w:val="24"/>
        </w:rPr>
        <w:t>Organi</w:t>
      </w:r>
      <w:r w:rsidR="00F07D4B" w:rsidRPr="00936392">
        <w:rPr>
          <w:rFonts w:ascii="Arial" w:hAnsi="Arial" w:cs="Arial"/>
          <w:i/>
          <w:sz w:val="24"/>
          <w:szCs w:val="24"/>
        </w:rPr>
        <w:t>z</w:t>
      </w:r>
      <w:r w:rsidR="00FA2003" w:rsidRPr="00936392">
        <w:rPr>
          <w:rFonts w:ascii="Arial" w:hAnsi="Arial" w:cs="Arial"/>
          <w:i/>
          <w:sz w:val="24"/>
          <w:szCs w:val="24"/>
        </w:rPr>
        <w:t>ation</w:t>
      </w:r>
      <w:r w:rsidRPr="00936392">
        <w:rPr>
          <w:rFonts w:ascii="Arial" w:hAnsi="Arial" w:cs="Arial"/>
          <w:i/>
          <w:sz w:val="24"/>
          <w:szCs w:val="24"/>
        </w:rPr>
        <w:t xml:space="preserve"> Management,</w:t>
      </w:r>
      <w:r w:rsidRPr="00891107">
        <w:rPr>
          <w:rFonts w:ascii="Arial" w:hAnsi="Arial" w:cs="Arial"/>
          <w:sz w:val="24"/>
          <w:szCs w:val="24"/>
        </w:rPr>
        <w:t xml:space="preserve"> 34, 395-431.</w:t>
      </w:r>
      <w:r w:rsidR="00F379C9" w:rsidRPr="00F379C9">
        <w:rPr>
          <w:rFonts w:ascii="Times New Roman" w:hAnsi="Times New Roman" w:cs="Times New Roman"/>
        </w:rPr>
        <w:t xml:space="preserve"> </w:t>
      </w:r>
    </w:p>
    <w:p w14:paraId="06746B13" w14:textId="67C67D7C" w:rsidR="00F379C9" w:rsidRPr="00F379C9" w:rsidRDefault="00F379C9" w:rsidP="00F379C9">
      <w:pPr>
        <w:spacing w:after="0" w:line="480" w:lineRule="auto"/>
        <w:ind w:left="454" w:hanging="454"/>
        <w:rPr>
          <w:rFonts w:ascii="Arial" w:hAnsi="Arial" w:cs="Arial"/>
          <w:sz w:val="24"/>
          <w:szCs w:val="24"/>
          <w:lang w:val="en-GB"/>
        </w:rPr>
      </w:pPr>
      <w:r w:rsidRPr="00F379C9">
        <w:rPr>
          <w:rFonts w:ascii="Arial" w:hAnsi="Arial" w:cs="Arial"/>
          <w:sz w:val="24"/>
          <w:szCs w:val="24"/>
        </w:rPr>
        <w:t>Stormer, F. and Devine, K. (2008)</w:t>
      </w:r>
      <w:r w:rsidRPr="00F379C9">
        <w:rPr>
          <w:rFonts w:ascii="Arial" w:hAnsi="Arial" w:cs="Arial"/>
          <w:sz w:val="24"/>
          <w:szCs w:val="24"/>
          <w:lang w:val="en-GB"/>
        </w:rPr>
        <w:t xml:space="preserve"> Acting at Work: Façades of Conformity in Academia. </w:t>
      </w:r>
      <w:r w:rsidRPr="00F379C9">
        <w:rPr>
          <w:rFonts w:ascii="Arial" w:hAnsi="Arial" w:cs="Arial"/>
          <w:i/>
          <w:sz w:val="24"/>
          <w:szCs w:val="24"/>
          <w:lang w:val="en-GB"/>
        </w:rPr>
        <w:t>Journal of Management Inquiry</w:t>
      </w:r>
      <w:r w:rsidRPr="00F379C9">
        <w:rPr>
          <w:rFonts w:ascii="Arial" w:hAnsi="Arial" w:cs="Arial"/>
          <w:sz w:val="24"/>
          <w:szCs w:val="24"/>
          <w:lang w:val="en-GB"/>
        </w:rPr>
        <w:t>, 17, 2, 112-134.  doi: 10.1177/1056492607310983</w:t>
      </w:r>
    </w:p>
    <w:p w14:paraId="04A04FC8" w14:textId="0E8FBBE8" w:rsidR="009E3800" w:rsidRDefault="00987485" w:rsidP="001349DA">
      <w:pPr>
        <w:pStyle w:val="Bibliography"/>
        <w:spacing w:line="480" w:lineRule="auto"/>
        <w:ind w:left="454" w:hanging="454"/>
        <w:outlineLvl w:val="0"/>
        <w:rPr>
          <w:rFonts w:ascii="Arial" w:hAnsi="Arial" w:cs="Arial"/>
          <w:sz w:val="24"/>
          <w:szCs w:val="24"/>
        </w:rPr>
      </w:pPr>
      <w:r w:rsidRPr="00891107">
        <w:rPr>
          <w:rFonts w:ascii="Arial" w:hAnsi="Arial" w:cs="Arial"/>
          <w:sz w:val="24"/>
          <w:szCs w:val="24"/>
        </w:rPr>
        <w:t>Thomas, A. S.</w:t>
      </w:r>
      <w:r w:rsidR="004219EB">
        <w:rPr>
          <w:rFonts w:ascii="Arial" w:hAnsi="Arial" w:cs="Arial"/>
          <w:sz w:val="24"/>
          <w:szCs w:val="24"/>
        </w:rPr>
        <w:t>,</w:t>
      </w:r>
      <w:r w:rsidRPr="00891107">
        <w:rPr>
          <w:rFonts w:ascii="Arial" w:hAnsi="Arial" w:cs="Arial"/>
          <w:sz w:val="24"/>
          <w:szCs w:val="24"/>
        </w:rPr>
        <w:t xml:space="preserve"> </w:t>
      </w:r>
      <w:r w:rsidR="000D13C5">
        <w:rPr>
          <w:rFonts w:ascii="Arial" w:hAnsi="Arial" w:cs="Arial"/>
          <w:sz w:val="24"/>
          <w:szCs w:val="24"/>
        </w:rPr>
        <w:t xml:space="preserve">and </w:t>
      </w:r>
      <w:r w:rsidRPr="00891107">
        <w:rPr>
          <w:rFonts w:ascii="Arial" w:hAnsi="Arial" w:cs="Arial"/>
          <w:sz w:val="24"/>
          <w:szCs w:val="24"/>
        </w:rPr>
        <w:t>Ramaswamy</w:t>
      </w:r>
      <w:r w:rsidR="000D13C5">
        <w:rPr>
          <w:rFonts w:ascii="Arial" w:hAnsi="Arial" w:cs="Arial"/>
          <w:sz w:val="24"/>
          <w:szCs w:val="24"/>
        </w:rPr>
        <w:t>, K.</w:t>
      </w:r>
      <w:r w:rsidRPr="00891107">
        <w:rPr>
          <w:rFonts w:ascii="Arial" w:hAnsi="Arial" w:cs="Arial"/>
          <w:sz w:val="24"/>
          <w:szCs w:val="24"/>
        </w:rPr>
        <w:t xml:space="preserve"> (1996). ‘Matching Managers to Strategy: </w:t>
      </w:r>
      <w:r w:rsidR="008729F7">
        <w:rPr>
          <w:rFonts w:ascii="Arial" w:hAnsi="Arial" w:cs="Arial"/>
          <w:sz w:val="24"/>
          <w:szCs w:val="24"/>
        </w:rPr>
        <w:t xml:space="preserve">           </w:t>
      </w:r>
      <w:r w:rsidRPr="00891107">
        <w:rPr>
          <w:rFonts w:ascii="Arial" w:hAnsi="Arial" w:cs="Arial"/>
          <w:sz w:val="24"/>
          <w:szCs w:val="24"/>
        </w:rPr>
        <w:t xml:space="preserve">Further Tests of the Miles and Snow Typology’.  </w:t>
      </w:r>
      <w:r w:rsidRPr="00891107">
        <w:rPr>
          <w:rFonts w:ascii="Arial" w:hAnsi="Arial" w:cs="Arial"/>
          <w:i/>
          <w:sz w:val="24"/>
          <w:szCs w:val="24"/>
        </w:rPr>
        <w:t>British Journal of</w:t>
      </w:r>
      <w:r w:rsidR="008729F7">
        <w:rPr>
          <w:rFonts w:ascii="Arial" w:hAnsi="Arial" w:cs="Arial"/>
          <w:i/>
          <w:sz w:val="24"/>
          <w:szCs w:val="24"/>
        </w:rPr>
        <w:t xml:space="preserve"> </w:t>
      </w:r>
      <w:r w:rsidRPr="00891107">
        <w:rPr>
          <w:rFonts w:ascii="Arial" w:hAnsi="Arial" w:cs="Arial"/>
          <w:i/>
          <w:sz w:val="24"/>
          <w:szCs w:val="24"/>
        </w:rPr>
        <w:t>Management</w:t>
      </w:r>
      <w:r w:rsidRPr="00891107">
        <w:rPr>
          <w:rFonts w:ascii="Arial" w:hAnsi="Arial" w:cs="Arial"/>
          <w:sz w:val="24"/>
          <w:szCs w:val="24"/>
        </w:rPr>
        <w:t xml:space="preserve">, Vol. </w:t>
      </w:r>
      <w:r w:rsidRPr="00891107">
        <w:rPr>
          <w:rFonts w:ascii="Arial" w:hAnsi="Arial" w:cs="Arial"/>
          <w:b/>
          <w:sz w:val="24"/>
          <w:szCs w:val="24"/>
        </w:rPr>
        <w:t>7</w:t>
      </w:r>
      <w:r w:rsidRPr="00891107">
        <w:rPr>
          <w:rFonts w:ascii="Arial" w:hAnsi="Arial" w:cs="Arial"/>
          <w:sz w:val="24"/>
          <w:szCs w:val="24"/>
        </w:rPr>
        <w:t xml:space="preserve">, pp. 247-261. </w:t>
      </w:r>
    </w:p>
    <w:p w14:paraId="3FBE538E" w14:textId="4EABC2A8" w:rsidR="00987485" w:rsidRDefault="009E3800" w:rsidP="001349DA">
      <w:pPr>
        <w:pStyle w:val="Bibliography"/>
        <w:spacing w:line="480" w:lineRule="auto"/>
        <w:ind w:left="454" w:hanging="454"/>
        <w:rPr>
          <w:rFonts w:ascii="Arial" w:hAnsi="Arial" w:cs="Arial"/>
          <w:sz w:val="24"/>
          <w:szCs w:val="24"/>
        </w:rPr>
      </w:pPr>
      <w:r>
        <w:rPr>
          <w:rFonts w:ascii="Arial" w:hAnsi="Arial" w:cs="Arial"/>
          <w:sz w:val="24"/>
          <w:szCs w:val="24"/>
        </w:rPr>
        <w:t xml:space="preserve">Yukl, G. (2012). </w:t>
      </w:r>
      <w:r w:rsidRPr="009E3800">
        <w:rPr>
          <w:rFonts w:ascii="Arial" w:hAnsi="Arial" w:cs="Arial"/>
          <w:i/>
          <w:sz w:val="24"/>
          <w:szCs w:val="24"/>
        </w:rPr>
        <w:t>Leadership in organizations</w:t>
      </w:r>
      <w:r>
        <w:rPr>
          <w:rFonts w:ascii="Arial" w:hAnsi="Arial" w:cs="Arial"/>
          <w:sz w:val="24"/>
          <w:szCs w:val="24"/>
        </w:rPr>
        <w:t xml:space="preserve"> (8</w:t>
      </w:r>
      <w:r w:rsidRPr="009E3800">
        <w:rPr>
          <w:rFonts w:ascii="Arial" w:hAnsi="Arial" w:cs="Arial"/>
          <w:sz w:val="24"/>
          <w:szCs w:val="24"/>
          <w:vertAlign w:val="superscript"/>
        </w:rPr>
        <w:t>th</w:t>
      </w:r>
      <w:r>
        <w:rPr>
          <w:rFonts w:ascii="Arial" w:hAnsi="Arial" w:cs="Arial"/>
          <w:sz w:val="24"/>
          <w:szCs w:val="24"/>
        </w:rPr>
        <w:t xml:space="preserve"> edn). Upper Saddle River, NJ:</w:t>
      </w:r>
      <w:r w:rsidR="008729F7">
        <w:rPr>
          <w:rFonts w:ascii="Arial" w:hAnsi="Arial" w:cs="Arial"/>
          <w:sz w:val="24"/>
          <w:szCs w:val="24"/>
        </w:rPr>
        <w:t xml:space="preserve"> </w:t>
      </w:r>
      <w:r>
        <w:rPr>
          <w:rFonts w:ascii="Arial" w:hAnsi="Arial" w:cs="Arial"/>
          <w:sz w:val="24"/>
          <w:szCs w:val="24"/>
        </w:rPr>
        <w:t>Prentice Hall.</w:t>
      </w:r>
    </w:p>
    <w:p w14:paraId="4E205B1A" w14:textId="79D92D2B" w:rsidR="008F3E24" w:rsidRDefault="000D13C5" w:rsidP="002E1ADB">
      <w:pPr>
        <w:spacing w:after="0" w:line="480" w:lineRule="auto"/>
        <w:ind w:left="454" w:hanging="454"/>
        <w:rPr>
          <w:rFonts w:ascii="Arial" w:hAnsi="Arial" w:cs="Arial"/>
          <w:sz w:val="24"/>
          <w:szCs w:val="24"/>
        </w:rPr>
      </w:pPr>
      <w:r w:rsidRPr="008729F7">
        <w:rPr>
          <w:rFonts w:ascii="Arial" w:hAnsi="Arial" w:cs="Arial"/>
          <w:sz w:val="24"/>
          <w:szCs w:val="24"/>
          <w:lang w:val="de-DE"/>
        </w:rPr>
        <w:t>Watton, E. L.</w:t>
      </w:r>
      <w:r w:rsidR="008F3E24" w:rsidRPr="008729F7">
        <w:rPr>
          <w:rFonts w:ascii="Arial" w:hAnsi="Arial" w:cs="Arial"/>
          <w:sz w:val="24"/>
          <w:szCs w:val="24"/>
          <w:lang w:val="de-DE"/>
        </w:rPr>
        <w:t xml:space="preserve"> </w:t>
      </w:r>
      <w:r w:rsidRPr="008729F7">
        <w:rPr>
          <w:rFonts w:ascii="Arial" w:hAnsi="Arial" w:cs="Arial"/>
          <w:sz w:val="24"/>
          <w:szCs w:val="24"/>
          <w:lang w:val="de-DE"/>
        </w:rPr>
        <w:t>and</w:t>
      </w:r>
      <w:r w:rsidR="008F3E24" w:rsidRPr="008729F7">
        <w:rPr>
          <w:rFonts w:ascii="Arial" w:hAnsi="Arial" w:cs="Arial"/>
          <w:sz w:val="24"/>
          <w:szCs w:val="24"/>
          <w:lang w:val="de-DE"/>
        </w:rPr>
        <w:t xml:space="preserve"> Lichtenstein, S. (2017). </w:t>
      </w:r>
      <w:r w:rsidR="008F3E24" w:rsidRPr="00806F20">
        <w:rPr>
          <w:rFonts w:ascii="Arial" w:hAnsi="Arial" w:cs="Arial"/>
          <w:sz w:val="24"/>
          <w:szCs w:val="24"/>
        </w:rPr>
        <w:t>This above all: to thine own self be true.</w:t>
      </w:r>
      <w:r w:rsidR="008F3E24" w:rsidRPr="00806F20">
        <w:rPr>
          <w:rFonts w:ascii="Arial" w:hAnsi="Arial" w:cs="Arial"/>
          <w:b/>
          <w:sz w:val="24"/>
          <w:szCs w:val="24"/>
        </w:rPr>
        <w:t xml:space="preserve"> </w:t>
      </w:r>
      <w:r w:rsidR="008F3E24" w:rsidRPr="00806F20">
        <w:rPr>
          <w:rFonts w:ascii="Arial" w:hAnsi="Arial" w:cs="Arial"/>
          <w:sz w:val="24"/>
          <w:szCs w:val="24"/>
        </w:rPr>
        <w:t xml:space="preserve">In R. Koonce, P. Robinson, &amp; B. Vogel (Eds.), </w:t>
      </w:r>
      <w:r w:rsidR="008F3E24" w:rsidRPr="00806F20">
        <w:rPr>
          <w:rFonts w:ascii="Arial" w:hAnsi="Arial" w:cs="Arial"/>
          <w:i/>
          <w:iCs/>
          <w:sz w:val="24"/>
          <w:szCs w:val="24"/>
        </w:rPr>
        <w:t xml:space="preserve">Developing leaders for positive organizing: a 21st century repertoire for leading in extraordinary times </w:t>
      </w:r>
      <w:r w:rsidR="008F3E24" w:rsidRPr="00806F20">
        <w:rPr>
          <w:rFonts w:ascii="Arial" w:hAnsi="Arial" w:cs="Arial"/>
          <w:sz w:val="24"/>
          <w:szCs w:val="24"/>
        </w:rPr>
        <w:t>(pp. 403-415). Bingley, UK: Emerald.</w:t>
      </w:r>
    </w:p>
    <w:p w14:paraId="54D8582A" w14:textId="77777777" w:rsidR="00843ED6" w:rsidRDefault="00843ED6" w:rsidP="002E1ADB">
      <w:pPr>
        <w:spacing w:after="0" w:line="480" w:lineRule="auto"/>
        <w:ind w:left="454" w:hanging="454"/>
        <w:rPr>
          <w:rFonts w:ascii="Arial" w:hAnsi="Arial" w:cs="Arial"/>
          <w:sz w:val="24"/>
          <w:szCs w:val="24"/>
        </w:rPr>
      </w:pPr>
    </w:p>
    <w:p w14:paraId="75B609B5" w14:textId="77513E8E" w:rsidR="006E35B8" w:rsidRPr="00891107" w:rsidRDefault="000D13C5" w:rsidP="00BE10DF">
      <w:pPr>
        <w:spacing w:after="0" w:line="480" w:lineRule="auto"/>
        <w:ind w:left="454" w:hanging="454"/>
        <w:rPr>
          <w:rFonts w:ascii="Arial" w:hAnsi="Arial" w:cs="Arial"/>
          <w:sz w:val="24"/>
          <w:szCs w:val="24"/>
        </w:rPr>
      </w:pPr>
      <w:r>
        <w:rPr>
          <w:rFonts w:ascii="Arial" w:hAnsi="Arial" w:cs="Arial"/>
          <w:sz w:val="24"/>
          <w:szCs w:val="24"/>
        </w:rPr>
        <w:t>Wilson, S.</w:t>
      </w:r>
      <w:r w:rsidR="00806F20" w:rsidRPr="00806F20">
        <w:rPr>
          <w:rFonts w:ascii="Arial" w:hAnsi="Arial" w:cs="Arial"/>
          <w:sz w:val="24"/>
          <w:szCs w:val="24"/>
        </w:rPr>
        <w:t xml:space="preserve"> </w:t>
      </w:r>
      <w:r>
        <w:rPr>
          <w:rFonts w:ascii="Arial" w:hAnsi="Arial" w:cs="Arial"/>
          <w:sz w:val="24"/>
          <w:szCs w:val="24"/>
        </w:rPr>
        <w:t>and</w:t>
      </w:r>
      <w:r w:rsidR="00806F20" w:rsidRPr="00806F20">
        <w:rPr>
          <w:rFonts w:ascii="Arial" w:hAnsi="Arial" w:cs="Arial"/>
          <w:sz w:val="24"/>
          <w:szCs w:val="24"/>
        </w:rPr>
        <w:t xml:space="preserve"> Fien, J. (2015). Swinburne leadership survey: index of leadership for the greater good.</w:t>
      </w:r>
    </w:p>
    <w:p w14:paraId="639F639B" w14:textId="79FD0FAE" w:rsidR="004B27AF" w:rsidRPr="00891107" w:rsidRDefault="00711A7F" w:rsidP="006B0CBC">
      <w:pPr>
        <w:spacing w:after="0" w:line="480" w:lineRule="auto"/>
        <w:rPr>
          <w:rFonts w:ascii="Arial" w:hAnsi="Arial" w:cs="Arial"/>
          <w:sz w:val="24"/>
          <w:szCs w:val="24"/>
        </w:rPr>
      </w:pPr>
      <w:r w:rsidRPr="00891107">
        <w:rPr>
          <w:rFonts w:ascii="Arial" w:hAnsi="Arial" w:cs="Arial"/>
          <w:sz w:val="24"/>
          <w:szCs w:val="24"/>
        </w:rPr>
        <w:br w:type="column"/>
        <w:t>Figures and tables</w:t>
      </w:r>
      <w:r w:rsidR="00891107">
        <w:rPr>
          <w:rFonts w:ascii="Arial" w:hAnsi="Arial" w:cs="Arial"/>
          <w:sz w:val="24"/>
          <w:szCs w:val="24"/>
        </w:rPr>
        <w:t xml:space="preserve">:  </w:t>
      </w:r>
    </w:p>
    <w:p w14:paraId="1E44849C" w14:textId="355774A7" w:rsidR="00E916FA" w:rsidRDefault="00E916FA" w:rsidP="00E916FA">
      <w:pPr>
        <w:spacing w:after="0" w:line="480" w:lineRule="auto"/>
        <w:rPr>
          <w:rFonts w:ascii="Arial" w:hAnsi="Arial" w:cs="Arial"/>
          <w:sz w:val="24"/>
          <w:szCs w:val="24"/>
        </w:rPr>
      </w:pPr>
      <w:r w:rsidRPr="00E916FA">
        <w:rPr>
          <w:rFonts w:ascii="Arial" w:hAnsi="Arial" w:cs="Arial"/>
          <w:noProof/>
          <w:sz w:val="24"/>
          <w:szCs w:val="24"/>
          <w:lang w:val="en-GB" w:eastAsia="en-GB"/>
        </w:rPr>
        <w:drawing>
          <wp:anchor distT="0" distB="0" distL="114300" distR="114300" simplePos="0" relativeHeight="251664384" behindDoc="0" locked="0" layoutInCell="1" allowOverlap="1" wp14:anchorId="290F6AF9" wp14:editId="6F36909B">
            <wp:simplePos x="0" y="0"/>
            <wp:positionH relativeFrom="margin">
              <wp:posOffset>-254000</wp:posOffset>
            </wp:positionH>
            <wp:positionV relativeFrom="paragraph">
              <wp:posOffset>487680</wp:posOffset>
            </wp:positionV>
            <wp:extent cx="6254115" cy="35179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54115" cy="3517900"/>
                    </a:xfrm>
                    <a:prstGeom prst="rect">
                      <a:avLst/>
                    </a:prstGeom>
                  </pic:spPr>
                </pic:pic>
              </a:graphicData>
            </a:graphic>
            <wp14:sizeRelH relativeFrom="margin">
              <wp14:pctWidth>0</wp14:pctWidth>
            </wp14:sizeRelH>
            <wp14:sizeRelV relativeFrom="margin">
              <wp14:pctHeight>0</wp14:pctHeight>
            </wp14:sizeRelV>
          </wp:anchor>
        </w:drawing>
      </w:r>
      <w:r w:rsidR="001653ED">
        <w:rPr>
          <w:rFonts w:ascii="Arial" w:hAnsi="Arial" w:cs="Arial"/>
          <w:sz w:val="24"/>
          <w:szCs w:val="24"/>
        </w:rPr>
        <w:t>Figure 1: Leadership responsibility and accountability</w:t>
      </w:r>
    </w:p>
    <w:p w14:paraId="0503E524" w14:textId="788C3197" w:rsidR="001653ED" w:rsidRDefault="001653ED" w:rsidP="00E916FA">
      <w:pPr>
        <w:spacing w:after="0" w:line="480" w:lineRule="auto"/>
        <w:rPr>
          <w:rFonts w:ascii="Arial" w:hAnsi="Arial" w:cs="Arial"/>
          <w:sz w:val="24"/>
          <w:szCs w:val="24"/>
        </w:rPr>
      </w:pPr>
    </w:p>
    <w:p w14:paraId="3ACD7937" w14:textId="77777777" w:rsidR="00E916FA" w:rsidRDefault="00E916FA">
      <w:pPr>
        <w:rPr>
          <w:rFonts w:ascii="Arial" w:hAnsi="Arial" w:cs="Arial"/>
          <w:sz w:val="24"/>
          <w:szCs w:val="24"/>
        </w:rPr>
      </w:pPr>
      <w:r>
        <w:rPr>
          <w:rFonts w:ascii="Arial" w:hAnsi="Arial" w:cs="Arial"/>
          <w:sz w:val="24"/>
          <w:szCs w:val="24"/>
        </w:rPr>
        <w:br w:type="page"/>
      </w:r>
    </w:p>
    <w:p w14:paraId="4B783DAE" w14:textId="5687A99D" w:rsidR="00777468" w:rsidRPr="00891107" w:rsidRDefault="00777468" w:rsidP="00777468">
      <w:pPr>
        <w:spacing w:after="0" w:line="480" w:lineRule="auto"/>
        <w:rPr>
          <w:rFonts w:ascii="Arial" w:hAnsi="Arial" w:cs="Arial"/>
          <w:sz w:val="24"/>
          <w:szCs w:val="24"/>
        </w:rPr>
      </w:pPr>
      <w:r w:rsidRPr="00D727E7">
        <w:rPr>
          <w:rFonts w:ascii="Arial" w:hAnsi="Arial" w:cs="Arial"/>
          <w:sz w:val="24"/>
          <w:szCs w:val="24"/>
        </w:rPr>
        <w:t xml:space="preserve">Figure </w:t>
      </w:r>
      <w:r w:rsidR="003118E1">
        <w:rPr>
          <w:rFonts w:ascii="Arial" w:hAnsi="Arial" w:cs="Arial"/>
          <w:sz w:val="24"/>
          <w:szCs w:val="24"/>
        </w:rPr>
        <w:t>2</w:t>
      </w:r>
      <w:r w:rsidR="00D727E7" w:rsidRPr="00D727E7">
        <w:rPr>
          <w:rFonts w:ascii="Arial" w:hAnsi="Arial" w:cs="Arial"/>
          <w:sz w:val="24"/>
          <w:szCs w:val="24"/>
        </w:rPr>
        <w:t>: Personal</w:t>
      </w:r>
      <w:r w:rsidR="002050C8">
        <w:rPr>
          <w:rFonts w:ascii="Arial" w:hAnsi="Arial" w:cs="Arial"/>
          <w:sz w:val="24"/>
          <w:szCs w:val="24"/>
        </w:rPr>
        <w:t xml:space="preserve"> values and Leadership </w:t>
      </w:r>
      <w:r w:rsidR="00D8614B">
        <w:rPr>
          <w:rFonts w:ascii="Arial" w:hAnsi="Arial" w:cs="Arial"/>
          <w:sz w:val="24"/>
          <w:szCs w:val="24"/>
        </w:rPr>
        <w:t>Purpose</w:t>
      </w:r>
      <w:r w:rsidR="00D727E7" w:rsidRPr="00D727E7">
        <w:rPr>
          <w:rFonts w:ascii="Arial" w:hAnsi="Arial" w:cs="Arial"/>
          <w:sz w:val="24"/>
          <w:szCs w:val="24"/>
        </w:rPr>
        <w:t xml:space="preserve">, </w:t>
      </w:r>
      <w:r w:rsidR="00FB23EC">
        <w:rPr>
          <w:rFonts w:ascii="Arial" w:hAnsi="Arial" w:cs="Arial"/>
          <w:sz w:val="24"/>
          <w:szCs w:val="24"/>
        </w:rPr>
        <w:t>Behaviour</w:t>
      </w:r>
      <w:r w:rsidR="00E135D3">
        <w:rPr>
          <w:rFonts w:ascii="Arial" w:hAnsi="Arial" w:cs="Arial"/>
          <w:sz w:val="24"/>
          <w:szCs w:val="24"/>
        </w:rPr>
        <w:t xml:space="preserve"> and L</w:t>
      </w:r>
      <w:r w:rsidR="00D727E7" w:rsidRPr="00D727E7">
        <w:rPr>
          <w:rFonts w:ascii="Arial" w:hAnsi="Arial" w:cs="Arial"/>
          <w:sz w:val="24"/>
          <w:szCs w:val="24"/>
        </w:rPr>
        <w:t>egacy model</w:t>
      </w:r>
    </w:p>
    <w:p w14:paraId="5EE314A0" w14:textId="26303672" w:rsidR="00777468" w:rsidRDefault="004A5C13" w:rsidP="00777468">
      <w:pPr>
        <w:spacing w:after="0" w:line="480" w:lineRule="auto"/>
        <w:rPr>
          <w:rFonts w:ascii="Arial" w:hAnsi="Arial" w:cs="Arial"/>
          <w:sz w:val="24"/>
          <w:szCs w:val="24"/>
        </w:rPr>
      </w:pPr>
      <w:r w:rsidRPr="00D8614B">
        <w:rPr>
          <w:rFonts w:ascii="Arial" w:hAnsi="Arial" w:cs="Arial"/>
          <w:noProof/>
          <w:sz w:val="24"/>
          <w:szCs w:val="24"/>
          <w:lang w:val="en-GB" w:eastAsia="en-GB"/>
        </w:rPr>
        <w:drawing>
          <wp:anchor distT="0" distB="0" distL="114300" distR="114300" simplePos="0" relativeHeight="251665408" behindDoc="0" locked="0" layoutInCell="1" allowOverlap="1" wp14:anchorId="44B5A9FF" wp14:editId="6394BA86">
            <wp:simplePos x="0" y="0"/>
            <wp:positionH relativeFrom="margin">
              <wp:align>right</wp:align>
            </wp:positionH>
            <wp:positionV relativeFrom="paragraph">
              <wp:posOffset>176530</wp:posOffset>
            </wp:positionV>
            <wp:extent cx="6036310" cy="339534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36310" cy="3395345"/>
                    </a:xfrm>
                    <a:prstGeom prst="rect">
                      <a:avLst/>
                    </a:prstGeom>
                  </pic:spPr>
                </pic:pic>
              </a:graphicData>
            </a:graphic>
            <wp14:sizeRelH relativeFrom="margin">
              <wp14:pctWidth>0</wp14:pctWidth>
            </wp14:sizeRelH>
            <wp14:sizeRelV relativeFrom="margin">
              <wp14:pctHeight>0</wp14:pctHeight>
            </wp14:sizeRelV>
          </wp:anchor>
        </w:drawing>
      </w:r>
    </w:p>
    <w:p w14:paraId="672A68A1" w14:textId="215071F3" w:rsidR="00D8614B" w:rsidRPr="00891107" w:rsidRDefault="00D8614B" w:rsidP="00777468">
      <w:pPr>
        <w:spacing w:after="0" w:line="480" w:lineRule="auto"/>
        <w:rPr>
          <w:rFonts w:ascii="Arial" w:hAnsi="Arial" w:cs="Arial"/>
          <w:sz w:val="24"/>
          <w:szCs w:val="24"/>
        </w:rPr>
      </w:pPr>
    </w:p>
    <w:p w14:paraId="340162A1" w14:textId="08E92878" w:rsidR="00046767" w:rsidRPr="00891107" w:rsidRDefault="00046767" w:rsidP="006B0CBC">
      <w:pPr>
        <w:spacing w:after="0" w:line="480" w:lineRule="auto"/>
        <w:rPr>
          <w:rFonts w:ascii="Arial" w:hAnsi="Arial" w:cs="Arial"/>
          <w:sz w:val="24"/>
          <w:szCs w:val="24"/>
        </w:rPr>
      </w:pPr>
    </w:p>
    <w:p w14:paraId="34317947" w14:textId="2DA7F3F0" w:rsidR="00046767" w:rsidRPr="00891107" w:rsidRDefault="00046767" w:rsidP="006B0CBC">
      <w:pPr>
        <w:spacing w:after="0" w:line="480" w:lineRule="auto"/>
        <w:rPr>
          <w:rFonts w:ascii="Arial" w:hAnsi="Arial" w:cs="Arial"/>
          <w:sz w:val="24"/>
          <w:szCs w:val="24"/>
        </w:rPr>
      </w:pPr>
    </w:p>
    <w:p w14:paraId="69067ADF" w14:textId="77777777" w:rsidR="00046767" w:rsidRPr="00891107" w:rsidRDefault="00046767" w:rsidP="006B0CBC">
      <w:pPr>
        <w:spacing w:after="0" w:line="480" w:lineRule="auto"/>
        <w:rPr>
          <w:rFonts w:ascii="Arial" w:hAnsi="Arial" w:cs="Arial"/>
          <w:sz w:val="24"/>
          <w:szCs w:val="24"/>
        </w:rPr>
      </w:pPr>
    </w:p>
    <w:p w14:paraId="0685AB69" w14:textId="7612973D" w:rsidR="00F623A5" w:rsidRDefault="00183E01" w:rsidP="00CA7566">
      <w:pPr>
        <w:spacing w:after="0" w:line="480" w:lineRule="auto"/>
        <w:rPr>
          <w:rFonts w:ascii="Arial" w:hAnsi="Arial" w:cs="Arial"/>
          <w:sz w:val="24"/>
          <w:szCs w:val="24"/>
        </w:rPr>
      </w:pPr>
      <w:r w:rsidRPr="00891107">
        <w:rPr>
          <w:rFonts w:ascii="Arial" w:hAnsi="Arial" w:cs="Arial"/>
          <w:sz w:val="24"/>
          <w:szCs w:val="24"/>
        </w:rPr>
        <w:br w:type="column"/>
      </w:r>
    </w:p>
    <w:p w14:paraId="6B2C7F11" w14:textId="4D8C59CA" w:rsidR="00711A7F" w:rsidRPr="00891107" w:rsidRDefault="008C7E01" w:rsidP="006B0CBC">
      <w:pPr>
        <w:spacing w:after="0" w:line="480" w:lineRule="auto"/>
        <w:rPr>
          <w:rFonts w:ascii="Arial" w:hAnsi="Arial" w:cs="Arial"/>
          <w:sz w:val="24"/>
          <w:szCs w:val="24"/>
        </w:rPr>
      </w:pPr>
      <w:r>
        <w:rPr>
          <w:rFonts w:ascii="Arial" w:hAnsi="Arial" w:cs="Arial"/>
          <w:sz w:val="24"/>
          <w:szCs w:val="24"/>
        </w:rPr>
        <w:t xml:space="preserve">Table 1: </w:t>
      </w:r>
      <w:r w:rsidR="00711A7F" w:rsidRPr="00891107">
        <w:rPr>
          <w:rFonts w:ascii="Arial" w:hAnsi="Arial" w:cs="Arial"/>
          <w:sz w:val="24"/>
          <w:szCs w:val="24"/>
        </w:rPr>
        <w:t xml:space="preserve">Personal </w:t>
      </w:r>
      <w:r>
        <w:rPr>
          <w:rFonts w:ascii="Arial" w:hAnsi="Arial" w:cs="Arial"/>
          <w:sz w:val="24"/>
          <w:szCs w:val="24"/>
        </w:rPr>
        <w:t>sins and virtues</w:t>
      </w:r>
      <w:r w:rsidR="00711A7F" w:rsidRPr="00891107">
        <w:rPr>
          <w:rFonts w:ascii="Arial" w:hAnsi="Arial" w:cs="Arial"/>
          <w:sz w:val="24"/>
          <w:szCs w:val="24"/>
        </w:rPr>
        <w:t xml:space="preserve"> </w:t>
      </w:r>
    </w:p>
    <w:tbl>
      <w:tblPr>
        <w:tblStyle w:val="TableGrid"/>
        <w:tblW w:w="0" w:type="auto"/>
        <w:tblLook w:val="04A0" w:firstRow="1" w:lastRow="0" w:firstColumn="1" w:lastColumn="0" w:noHBand="0" w:noVBand="1"/>
      </w:tblPr>
      <w:tblGrid>
        <w:gridCol w:w="2405"/>
        <w:gridCol w:w="3605"/>
        <w:gridCol w:w="3006"/>
      </w:tblGrid>
      <w:tr w:rsidR="002B053A" w:rsidRPr="00891107" w14:paraId="63AE7BD1" w14:textId="77777777" w:rsidTr="006E7571">
        <w:tc>
          <w:tcPr>
            <w:tcW w:w="2405" w:type="dxa"/>
            <w:shd w:val="clear" w:color="auto" w:fill="FFFFFF" w:themeFill="background1"/>
          </w:tcPr>
          <w:p w14:paraId="25139D8C" w14:textId="239AFC57" w:rsidR="00711A7F" w:rsidRPr="00345F86" w:rsidRDefault="006E7571" w:rsidP="00345F86">
            <w:pPr>
              <w:pStyle w:val="NormalWeb"/>
              <w:kinsoku w:val="0"/>
              <w:overflowPunct w:val="0"/>
              <w:spacing w:before="240" w:beforeAutospacing="0" w:after="0" w:afterAutospacing="0"/>
              <w:textAlignment w:val="baseline"/>
              <w:rPr>
                <w:rFonts w:ascii="Arial" w:hAnsi="Arial" w:cs="Arial"/>
                <w:b/>
              </w:rPr>
            </w:pPr>
            <w:r w:rsidRPr="00891107">
              <w:rPr>
                <w:rFonts w:ascii="Arial" w:hAnsi="Arial" w:cs="Arial"/>
                <w:noProof/>
              </w:rPr>
              <mc:AlternateContent>
                <mc:Choice Requires="wps">
                  <w:drawing>
                    <wp:anchor distT="0" distB="0" distL="114300" distR="114300" simplePos="0" relativeHeight="251661312" behindDoc="0" locked="0" layoutInCell="1" allowOverlap="1" wp14:anchorId="4C6857BB" wp14:editId="59FA7BAC">
                      <wp:simplePos x="0" y="0"/>
                      <wp:positionH relativeFrom="column">
                        <wp:posOffset>6104255</wp:posOffset>
                      </wp:positionH>
                      <wp:positionV relativeFrom="paragraph">
                        <wp:posOffset>335280</wp:posOffset>
                      </wp:positionV>
                      <wp:extent cx="2880995" cy="5589270"/>
                      <wp:effectExtent l="0" t="0" r="0" b="3175"/>
                      <wp:wrapNone/>
                      <wp:docPr id="5" name="Text Box 3">
                        <a:extLst xmlns:a="http://schemas.openxmlformats.org/drawingml/2006/main">
                          <a:ext uri="{FF2B5EF4-FFF2-40B4-BE49-F238E27FC236}">
                            <a16:creationId xmlns:a16="http://schemas.microsoft.com/office/drawing/2014/main" id="{60D60D15-7298-46A0-9947-55020B6E6D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589270"/>
                              </a:xfrm>
                              <a:prstGeom prst="rect">
                                <a:avLst/>
                              </a:prstGeom>
                              <a:noFill/>
                              <a:ln w="9525">
                                <a:noFill/>
                                <a:miter lim="800000"/>
                                <a:headEnd/>
                                <a:tailEnd/>
                              </a:ln>
                              <a:effectLst/>
                            </wps:spPr>
                            <wps:txbx>
                              <w:txbxContent>
                                <w:p w14:paraId="37B6BFA3" w14:textId="77777777" w:rsidR="00810675" w:rsidRDefault="00810675" w:rsidP="006E7571">
                                  <w:pPr>
                                    <w:pStyle w:val="NormalWeb"/>
                                    <w:kinsoku w:val="0"/>
                                    <w:overflowPunct w:val="0"/>
                                    <w:spacing w:before="216" w:beforeAutospacing="0" w:after="0" w:afterAutospacing="0" w:line="192" w:lineRule="auto"/>
                                    <w:jc w:val="right"/>
                                    <w:textAlignment w:val="baseline"/>
                                  </w:pPr>
                                </w:p>
                                <w:p w14:paraId="78E2936C" w14:textId="77777777" w:rsidR="00810675" w:rsidRDefault="00810675" w:rsidP="006E7571">
                                  <w:pPr>
                                    <w:pStyle w:val="NormalWeb"/>
                                    <w:kinsoku w:val="0"/>
                                    <w:overflowPunct w:val="0"/>
                                    <w:spacing w:before="216" w:beforeAutospacing="0" w:after="0" w:afterAutospacing="0" w:line="192" w:lineRule="auto"/>
                                    <w:jc w:val="right"/>
                                    <w:textAlignment w:val="baseline"/>
                                  </w:pPr>
                                </w:p>
                              </w:txbxContent>
                            </wps:txbx>
                            <wps:bodyPr>
                              <a:spAutoFit/>
                            </wps:bodyPr>
                          </wps:wsp>
                        </a:graphicData>
                      </a:graphic>
                    </wp:anchor>
                  </w:drawing>
                </mc:Choice>
                <mc:Fallback>
                  <w:pict>
                    <v:shapetype w14:anchorId="4C6857BB" id="_x0000_t202" coordsize="21600,21600" o:spt="202" path="m,l,21600r21600,l21600,xe">
                      <v:stroke joinstyle="miter"/>
                      <v:path gradientshapeok="t" o:connecttype="rect"/>
                    </v:shapetype>
                    <v:shape id="Text Box 3" o:spid="_x0000_s1026" type="#_x0000_t202" style="position:absolute;margin-left:480.65pt;margin-top:26.4pt;width:226.85pt;height:44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" filled="f" stroked="f">
                      <v:textbox style="mso-fit-shape-to-text:t">
                        <w:txbxContent>
                          <w:p w14:paraId="37B6BFA3" w14:textId="77777777" w:rsidR="00810675" w:rsidRDefault="00810675" w:rsidP="006E7571">
                            <w:pPr>
                              <w:pStyle w:val="NormalWeb"/>
                              <w:kinsoku w:val="0"/>
                              <w:overflowPunct w:val="0"/>
                              <w:spacing w:before="216" w:beforeAutospacing="0" w:after="0" w:afterAutospacing="0" w:line="192" w:lineRule="auto"/>
                              <w:jc w:val="right"/>
                              <w:textAlignment w:val="baseline"/>
                            </w:pPr>
                          </w:p>
                          <w:p w14:paraId="78E2936C" w14:textId="77777777" w:rsidR="00810675" w:rsidRDefault="00810675" w:rsidP="006E7571">
                            <w:pPr>
                              <w:pStyle w:val="NormalWeb"/>
                              <w:kinsoku w:val="0"/>
                              <w:overflowPunct w:val="0"/>
                              <w:spacing w:before="216" w:beforeAutospacing="0" w:after="0" w:afterAutospacing="0" w:line="192" w:lineRule="auto"/>
                              <w:jc w:val="right"/>
                              <w:textAlignment w:val="baseline"/>
                            </w:pPr>
                          </w:p>
                        </w:txbxContent>
                      </v:textbox>
                    </v:shape>
                  </w:pict>
                </mc:Fallback>
              </mc:AlternateContent>
            </w:r>
            <w:r w:rsidR="00711A7F" w:rsidRPr="00345F86">
              <w:rPr>
                <w:rFonts w:ascii="Arial" w:eastAsia="+mn-ea" w:hAnsi="Arial" w:cs="Arial"/>
                <w:b/>
                <w:kern w:val="24"/>
                <w:lang w:val="en-AU"/>
                <w14:shadow w14:blurRad="38100" w14:dist="38100" w14:dir="2700000" w14:sx="100000" w14:sy="100000" w14:kx="0" w14:ky="0" w14:algn="tl">
                  <w14:srgbClr w14:val="C0C0C0"/>
                </w14:shadow>
              </w:rPr>
              <w:t>Seven Deadly Sins</w:t>
            </w:r>
          </w:p>
          <w:p w14:paraId="7C8FCCC3" w14:textId="77777777" w:rsidR="00711A7F" w:rsidRPr="00891107" w:rsidRDefault="00711A7F" w:rsidP="00345F86">
            <w:pPr>
              <w:rPr>
                <w:rFonts w:ascii="Arial" w:hAnsi="Arial" w:cs="Arial"/>
                <w:sz w:val="24"/>
                <w:szCs w:val="24"/>
              </w:rPr>
            </w:pPr>
          </w:p>
        </w:tc>
        <w:tc>
          <w:tcPr>
            <w:tcW w:w="3605" w:type="dxa"/>
            <w:shd w:val="clear" w:color="auto" w:fill="FFFFFF" w:themeFill="background1"/>
          </w:tcPr>
          <w:p w14:paraId="33AF4AEE" w14:textId="77777777" w:rsidR="002B053A" w:rsidRPr="00345F86" w:rsidRDefault="002B053A" w:rsidP="00345F86">
            <w:pPr>
              <w:pStyle w:val="NormalWeb"/>
              <w:kinsoku w:val="0"/>
              <w:overflowPunct w:val="0"/>
              <w:spacing w:before="240" w:beforeAutospacing="0" w:after="0" w:afterAutospacing="0"/>
              <w:textAlignment w:val="baseline"/>
              <w:rPr>
                <w:rFonts w:ascii="Arial" w:hAnsi="Arial" w:cs="Arial"/>
                <w:b/>
              </w:rPr>
            </w:pPr>
            <w:r w:rsidRPr="00345F86">
              <w:rPr>
                <w:rFonts w:ascii="Arial" w:hAnsi="Arial" w:cs="Arial"/>
                <w:b/>
                <w:kern w:val="24"/>
                <w:lang w:val="en-AU"/>
                <w14:shadow w14:blurRad="38100" w14:dist="38100" w14:dir="2700000" w14:sx="100000" w14:sy="100000" w14:kx="0" w14:ky="0" w14:algn="tl">
                  <w14:srgbClr w14:val="C0C0C0"/>
                </w14:shadow>
              </w:rPr>
              <w:t>Seven Heavenly Virtues</w:t>
            </w:r>
          </w:p>
          <w:p w14:paraId="5F5A9A45" w14:textId="77777777" w:rsidR="00711A7F" w:rsidRPr="00891107" w:rsidRDefault="00711A7F" w:rsidP="00345F86">
            <w:pPr>
              <w:pStyle w:val="NormalWeb"/>
              <w:kinsoku w:val="0"/>
              <w:overflowPunct w:val="0"/>
              <w:spacing w:before="216" w:beforeAutospacing="0" w:after="0" w:afterAutospacing="0"/>
              <w:textAlignment w:val="baseline"/>
              <w:rPr>
                <w:rFonts w:ascii="Arial" w:hAnsi="Arial" w:cs="Arial"/>
              </w:rPr>
            </w:pPr>
          </w:p>
        </w:tc>
        <w:tc>
          <w:tcPr>
            <w:tcW w:w="3006" w:type="dxa"/>
            <w:shd w:val="clear" w:color="auto" w:fill="FFFFFF" w:themeFill="background1"/>
          </w:tcPr>
          <w:p w14:paraId="31DD3171" w14:textId="324F4763" w:rsidR="006E7571" w:rsidRPr="00345F86" w:rsidRDefault="00345F86" w:rsidP="00345F86">
            <w:pPr>
              <w:pStyle w:val="NormalWeb"/>
              <w:kinsoku w:val="0"/>
              <w:overflowPunct w:val="0"/>
              <w:spacing w:before="240" w:beforeAutospacing="0" w:after="0" w:afterAutospacing="0"/>
              <w:textAlignment w:val="baseline"/>
              <w:rPr>
                <w:rFonts w:ascii="Arial" w:hAnsi="Arial" w:cs="Arial"/>
                <w:b/>
              </w:rPr>
            </w:pPr>
            <w:r>
              <w:rPr>
                <w:rFonts w:ascii="Arial" w:hAnsi="Arial" w:cs="Arial"/>
                <w:b/>
                <w:kern w:val="24"/>
                <w:lang w:val="en-AU"/>
                <w14:shadow w14:blurRad="38100" w14:dist="38100" w14:dir="2700000" w14:sx="100000" w14:sy="100000" w14:kx="0" w14:ky="0" w14:algn="tl">
                  <w14:srgbClr w14:val="C0C0C0"/>
                </w14:shadow>
              </w:rPr>
              <w:t>U</w:t>
            </w:r>
            <w:r w:rsidR="006E7571" w:rsidRPr="00345F86">
              <w:rPr>
                <w:rFonts w:ascii="Arial" w:hAnsi="Arial" w:cs="Arial"/>
                <w:b/>
                <w:kern w:val="24"/>
                <w:lang w:val="en-AU"/>
                <w14:shadow w14:blurRad="38100" w14:dist="38100" w14:dir="2700000" w14:sx="100000" w14:sy="100000" w14:kx="0" w14:ky="0" w14:algn="tl">
                  <w14:srgbClr w14:val="C0C0C0"/>
                </w14:shadow>
              </w:rPr>
              <w:t>niversal Virtues and Character</w:t>
            </w:r>
          </w:p>
          <w:p w14:paraId="0DBE96DE" w14:textId="77777777" w:rsidR="00711A7F" w:rsidRPr="00891107" w:rsidRDefault="00711A7F" w:rsidP="00345F86">
            <w:pPr>
              <w:rPr>
                <w:rFonts w:ascii="Arial" w:hAnsi="Arial" w:cs="Arial"/>
                <w:sz w:val="24"/>
                <w:szCs w:val="24"/>
              </w:rPr>
            </w:pPr>
          </w:p>
        </w:tc>
      </w:tr>
      <w:tr w:rsidR="002B053A" w:rsidRPr="00891107" w14:paraId="44A45DF3" w14:textId="77777777" w:rsidTr="006E7571">
        <w:tc>
          <w:tcPr>
            <w:tcW w:w="2405" w:type="dxa"/>
            <w:shd w:val="clear" w:color="auto" w:fill="FFFFFF" w:themeFill="background1"/>
          </w:tcPr>
          <w:p w14:paraId="37D0F178" w14:textId="77777777" w:rsidR="00711A7F" w:rsidRPr="00891107" w:rsidRDefault="00711A7F" w:rsidP="00345F86">
            <w:pPr>
              <w:pStyle w:val="NormalWeb"/>
              <w:kinsoku w:val="0"/>
              <w:overflowPunct w:val="0"/>
              <w:spacing w:before="240" w:beforeAutospacing="0" w:after="0" w:afterAutospacing="0"/>
              <w:textAlignment w:val="baseline"/>
              <w:rPr>
                <w:rFonts w:ascii="Arial" w:hAnsi="Arial" w:cs="Arial"/>
              </w:rPr>
            </w:pPr>
            <w:r w:rsidRPr="00891107">
              <w:rPr>
                <w:rFonts w:ascii="Arial" w:eastAsia="+mn-ea" w:hAnsi="Arial" w:cs="Arial"/>
                <w:color w:val="000000"/>
                <w:kern w:val="24"/>
                <w:lang w:val="en-AU"/>
              </w:rPr>
              <w:t>Sloth</w:t>
            </w:r>
          </w:p>
          <w:p w14:paraId="65CC5BB0" w14:textId="77777777" w:rsidR="00711A7F" w:rsidRPr="00891107" w:rsidRDefault="00711A7F" w:rsidP="00345F86">
            <w:pPr>
              <w:rPr>
                <w:rFonts w:ascii="Arial" w:hAnsi="Arial" w:cs="Arial"/>
                <w:sz w:val="24"/>
                <w:szCs w:val="24"/>
              </w:rPr>
            </w:pPr>
          </w:p>
        </w:tc>
        <w:tc>
          <w:tcPr>
            <w:tcW w:w="3605" w:type="dxa"/>
            <w:shd w:val="clear" w:color="auto" w:fill="FFFFFF" w:themeFill="background1"/>
          </w:tcPr>
          <w:p w14:paraId="4B11D9C6" w14:textId="47D551E4" w:rsidR="008C7E01" w:rsidRPr="00345F86" w:rsidRDefault="008C7E01" w:rsidP="00345F86">
            <w:pPr>
              <w:pStyle w:val="NormalWeb"/>
              <w:kinsoku w:val="0"/>
              <w:overflowPunct w:val="0"/>
              <w:spacing w:before="216" w:beforeAutospacing="0" w:after="0" w:afterAutospacing="0"/>
              <w:textAlignment w:val="baseline"/>
              <w:rPr>
                <w:rFonts w:ascii="Arial" w:hAnsi="Arial" w:cs="Arial"/>
                <w:b/>
                <w:color w:val="FF0000"/>
                <w:kern w:val="24"/>
                <w:lang w:val="en-AU"/>
              </w:rPr>
            </w:pPr>
            <w:r w:rsidRPr="00345F86">
              <w:rPr>
                <w:rFonts w:ascii="Arial" w:hAnsi="Arial" w:cs="Arial"/>
                <w:b/>
                <w:color w:val="FF0000"/>
                <w:kern w:val="24"/>
                <w:lang w:val="en-AU"/>
              </w:rPr>
              <w:t>Theological Virtues</w:t>
            </w:r>
          </w:p>
          <w:p w14:paraId="6BE659A2" w14:textId="3AA79BD4" w:rsidR="006E7571" w:rsidRPr="00891107" w:rsidRDefault="006E7571" w:rsidP="00345F86">
            <w:pPr>
              <w:pStyle w:val="NormalWeb"/>
              <w:kinsoku w:val="0"/>
              <w:overflowPunct w:val="0"/>
              <w:spacing w:before="216" w:beforeAutospacing="0" w:after="0" w:afterAutospacing="0"/>
              <w:textAlignment w:val="baseline"/>
              <w:rPr>
                <w:rFonts w:ascii="Arial" w:hAnsi="Arial" w:cs="Arial"/>
              </w:rPr>
            </w:pPr>
            <w:r w:rsidRPr="00891107">
              <w:rPr>
                <w:rFonts w:ascii="Arial" w:hAnsi="Arial" w:cs="Arial"/>
                <w:color w:val="000000" w:themeColor="text1"/>
                <w:kern w:val="24"/>
                <w:lang w:val="en-AU"/>
              </w:rPr>
              <w:t>Faith – belief, trust, loyalty, conviction</w:t>
            </w:r>
          </w:p>
          <w:p w14:paraId="7F098EDD" w14:textId="77777777" w:rsidR="00711A7F" w:rsidRPr="00891107" w:rsidRDefault="00711A7F" w:rsidP="00345F86">
            <w:pPr>
              <w:rPr>
                <w:rFonts w:ascii="Arial" w:hAnsi="Arial" w:cs="Arial"/>
                <w:sz w:val="24"/>
                <w:szCs w:val="24"/>
              </w:rPr>
            </w:pPr>
          </w:p>
        </w:tc>
        <w:tc>
          <w:tcPr>
            <w:tcW w:w="3006" w:type="dxa"/>
            <w:shd w:val="clear" w:color="auto" w:fill="FFFFFF" w:themeFill="background1"/>
          </w:tcPr>
          <w:p w14:paraId="2CBAAD98" w14:textId="0BCF6D80" w:rsidR="006E7571" w:rsidRPr="00891107" w:rsidRDefault="006E7571" w:rsidP="00345F86">
            <w:pPr>
              <w:pStyle w:val="NormalWeb"/>
              <w:kinsoku w:val="0"/>
              <w:overflowPunct w:val="0"/>
              <w:spacing w:before="216" w:beforeAutospacing="0" w:after="0" w:afterAutospacing="0"/>
              <w:textAlignment w:val="baseline"/>
              <w:rPr>
                <w:rFonts w:ascii="Arial" w:hAnsi="Arial" w:cs="Arial"/>
              </w:rPr>
            </w:pPr>
            <w:r w:rsidRPr="00891107">
              <w:rPr>
                <w:rFonts w:ascii="Arial" w:hAnsi="Arial" w:cs="Arial"/>
                <w:color w:val="000000" w:themeColor="text1"/>
                <w:kern w:val="24"/>
                <w:lang w:val="en-AU"/>
              </w:rPr>
              <w:t xml:space="preserve">Humanity – interpersonal strengths </w:t>
            </w:r>
            <w:r w:rsidR="00996F80" w:rsidRPr="00891107">
              <w:rPr>
                <w:rFonts w:ascii="Arial" w:hAnsi="Arial" w:cs="Arial"/>
                <w:color w:val="000000" w:themeColor="text1"/>
                <w:kern w:val="24"/>
                <w:lang w:val="en-AU"/>
              </w:rPr>
              <w:t>viz tending</w:t>
            </w:r>
            <w:r w:rsidRPr="00891107">
              <w:rPr>
                <w:rFonts w:ascii="Arial" w:hAnsi="Arial" w:cs="Arial"/>
                <w:color w:val="000000" w:themeColor="text1"/>
                <w:kern w:val="24"/>
                <w:lang w:val="en-AU"/>
              </w:rPr>
              <w:t xml:space="preserve"> and befriending (love, kindness, social intelligence)</w:t>
            </w:r>
          </w:p>
          <w:p w14:paraId="10A27D0F" w14:textId="77777777" w:rsidR="00711A7F" w:rsidRPr="00891107" w:rsidRDefault="00711A7F" w:rsidP="00345F86">
            <w:pPr>
              <w:rPr>
                <w:rFonts w:ascii="Arial" w:hAnsi="Arial" w:cs="Arial"/>
                <w:sz w:val="24"/>
                <w:szCs w:val="24"/>
              </w:rPr>
            </w:pPr>
          </w:p>
        </w:tc>
      </w:tr>
      <w:tr w:rsidR="002B053A" w:rsidRPr="00891107" w14:paraId="0D3D67FA" w14:textId="77777777" w:rsidTr="006E7571">
        <w:tc>
          <w:tcPr>
            <w:tcW w:w="2405" w:type="dxa"/>
            <w:shd w:val="clear" w:color="auto" w:fill="FFFFFF" w:themeFill="background1"/>
          </w:tcPr>
          <w:p w14:paraId="70B50146" w14:textId="77777777" w:rsidR="00711A7F" w:rsidRPr="00891107" w:rsidRDefault="00711A7F" w:rsidP="00345F86">
            <w:pPr>
              <w:pStyle w:val="NormalWeb"/>
              <w:kinsoku w:val="0"/>
              <w:overflowPunct w:val="0"/>
              <w:spacing w:before="240" w:beforeAutospacing="0" w:after="0" w:afterAutospacing="0"/>
              <w:textAlignment w:val="baseline"/>
              <w:rPr>
                <w:rFonts w:ascii="Arial" w:hAnsi="Arial" w:cs="Arial"/>
              </w:rPr>
            </w:pPr>
            <w:r w:rsidRPr="00891107">
              <w:rPr>
                <w:rFonts w:ascii="Arial" w:eastAsia="+mn-ea" w:hAnsi="Arial" w:cs="Arial"/>
                <w:color w:val="000000"/>
                <w:kern w:val="24"/>
                <w:lang w:val="en-AU"/>
              </w:rPr>
              <w:t>Gluttony</w:t>
            </w:r>
          </w:p>
          <w:p w14:paraId="6AFEDE00" w14:textId="77777777" w:rsidR="00711A7F" w:rsidRPr="00891107" w:rsidRDefault="00711A7F" w:rsidP="00345F86">
            <w:pPr>
              <w:rPr>
                <w:rFonts w:ascii="Arial" w:hAnsi="Arial" w:cs="Arial"/>
                <w:sz w:val="24"/>
                <w:szCs w:val="24"/>
              </w:rPr>
            </w:pPr>
          </w:p>
        </w:tc>
        <w:tc>
          <w:tcPr>
            <w:tcW w:w="3605" w:type="dxa"/>
            <w:shd w:val="clear" w:color="auto" w:fill="FFFFFF" w:themeFill="background1"/>
          </w:tcPr>
          <w:p w14:paraId="4E97A4B4" w14:textId="77777777" w:rsidR="006E7571" w:rsidRPr="00891107" w:rsidRDefault="006E7571" w:rsidP="00345F86">
            <w:pPr>
              <w:pStyle w:val="NormalWeb"/>
              <w:kinsoku w:val="0"/>
              <w:overflowPunct w:val="0"/>
              <w:spacing w:before="216" w:beforeAutospacing="0" w:after="0" w:afterAutospacing="0"/>
              <w:textAlignment w:val="baseline"/>
              <w:rPr>
                <w:rFonts w:ascii="Arial" w:hAnsi="Arial" w:cs="Arial"/>
              </w:rPr>
            </w:pPr>
            <w:r w:rsidRPr="00891107">
              <w:rPr>
                <w:rFonts w:ascii="Arial" w:hAnsi="Arial" w:cs="Arial"/>
                <w:color w:val="000000" w:themeColor="text1"/>
                <w:kern w:val="24"/>
                <w:lang w:val="en-AU"/>
              </w:rPr>
              <w:t>Hope – desire, belief, reliance, expectation</w:t>
            </w:r>
          </w:p>
          <w:p w14:paraId="2A966D3A" w14:textId="77777777" w:rsidR="00711A7F" w:rsidRPr="00891107" w:rsidRDefault="00711A7F" w:rsidP="00345F86">
            <w:pPr>
              <w:rPr>
                <w:rFonts w:ascii="Arial" w:hAnsi="Arial" w:cs="Arial"/>
                <w:sz w:val="24"/>
                <w:szCs w:val="24"/>
              </w:rPr>
            </w:pPr>
          </w:p>
        </w:tc>
        <w:tc>
          <w:tcPr>
            <w:tcW w:w="3006" w:type="dxa"/>
            <w:shd w:val="clear" w:color="auto" w:fill="FFFFFF" w:themeFill="background1"/>
          </w:tcPr>
          <w:p w14:paraId="67E909C2" w14:textId="77777777" w:rsidR="006E7571" w:rsidRPr="00891107" w:rsidRDefault="006E7571" w:rsidP="00345F86">
            <w:pPr>
              <w:pStyle w:val="NormalWeb"/>
              <w:kinsoku w:val="0"/>
              <w:overflowPunct w:val="0"/>
              <w:spacing w:before="216" w:beforeAutospacing="0" w:after="0" w:afterAutospacing="0"/>
              <w:textAlignment w:val="baseline"/>
              <w:rPr>
                <w:rFonts w:ascii="Arial" w:hAnsi="Arial" w:cs="Arial"/>
              </w:rPr>
            </w:pPr>
            <w:r w:rsidRPr="00891107">
              <w:rPr>
                <w:rFonts w:ascii="Arial" w:hAnsi="Arial" w:cs="Arial"/>
                <w:color w:val="000000" w:themeColor="text1"/>
                <w:kern w:val="24"/>
                <w:lang w:val="en-AU"/>
              </w:rPr>
              <w:t>Justice – civic strengths for healthy community (teamwork, fairness, leadership)</w:t>
            </w:r>
          </w:p>
          <w:p w14:paraId="72284073" w14:textId="77777777" w:rsidR="00711A7F" w:rsidRPr="00891107" w:rsidRDefault="00711A7F" w:rsidP="00345F86">
            <w:pPr>
              <w:rPr>
                <w:rFonts w:ascii="Arial" w:hAnsi="Arial" w:cs="Arial"/>
                <w:sz w:val="24"/>
                <w:szCs w:val="24"/>
              </w:rPr>
            </w:pPr>
          </w:p>
        </w:tc>
      </w:tr>
      <w:tr w:rsidR="002B053A" w:rsidRPr="00891107" w14:paraId="50647387" w14:textId="77777777" w:rsidTr="006E7571">
        <w:tc>
          <w:tcPr>
            <w:tcW w:w="2405" w:type="dxa"/>
            <w:shd w:val="clear" w:color="auto" w:fill="FFFFFF" w:themeFill="background1"/>
          </w:tcPr>
          <w:p w14:paraId="07CAA064" w14:textId="77777777" w:rsidR="00711A7F" w:rsidRPr="00891107" w:rsidRDefault="00711A7F" w:rsidP="00345F86">
            <w:pPr>
              <w:pStyle w:val="NormalWeb"/>
              <w:kinsoku w:val="0"/>
              <w:overflowPunct w:val="0"/>
              <w:spacing w:before="240" w:beforeAutospacing="0" w:after="0" w:afterAutospacing="0"/>
              <w:textAlignment w:val="baseline"/>
              <w:rPr>
                <w:rFonts w:ascii="Arial" w:hAnsi="Arial" w:cs="Arial"/>
              </w:rPr>
            </w:pPr>
            <w:r w:rsidRPr="00891107">
              <w:rPr>
                <w:rFonts w:ascii="Arial" w:eastAsia="+mn-ea" w:hAnsi="Arial" w:cs="Arial"/>
                <w:color w:val="000000"/>
                <w:kern w:val="24"/>
                <w:lang w:val="en-AU"/>
              </w:rPr>
              <w:t>Anger (a.k.a. wrath)</w:t>
            </w:r>
          </w:p>
          <w:p w14:paraId="0377C325" w14:textId="77777777" w:rsidR="00711A7F" w:rsidRPr="00891107" w:rsidRDefault="00711A7F" w:rsidP="00345F86">
            <w:pPr>
              <w:rPr>
                <w:rFonts w:ascii="Arial" w:hAnsi="Arial" w:cs="Arial"/>
                <w:sz w:val="24"/>
                <w:szCs w:val="24"/>
              </w:rPr>
            </w:pPr>
          </w:p>
        </w:tc>
        <w:tc>
          <w:tcPr>
            <w:tcW w:w="3605" w:type="dxa"/>
            <w:shd w:val="clear" w:color="auto" w:fill="FFFFFF" w:themeFill="background1"/>
          </w:tcPr>
          <w:p w14:paraId="2486195E" w14:textId="77777777" w:rsidR="006E7571" w:rsidRPr="00891107" w:rsidRDefault="006E7571" w:rsidP="00345F86">
            <w:pPr>
              <w:pStyle w:val="NormalWeb"/>
              <w:kinsoku w:val="0"/>
              <w:overflowPunct w:val="0"/>
              <w:spacing w:before="216" w:beforeAutospacing="0" w:after="0" w:afterAutospacing="0"/>
              <w:textAlignment w:val="baseline"/>
              <w:rPr>
                <w:rFonts w:ascii="Arial" w:hAnsi="Arial" w:cs="Arial"/>
              </w:rPr>
            </w:pPr>
            <w:r w:rsidRPr="00891107">
              <w:rPr>
                <w:rFonts w:ascii="Arial" w:hAnsi="Arial" w:cs="Arial"/>
                <w:color w:val="000000" w:themeColor="text1"/>
                <w:kern w:val="24"/>
                <w:lang w:val="en-AU"/>
              </w:rPr>
              <w:t>Charity – generosity, helpfulness, benevolence, mercy</w:t>
            </w:r>
          </w:p>
          <w:p w14:paraId="4787E418" w14:textId="77777777" w:rsidR="00711A7F" w:rsidRPr="00891107" w:rsidRDefault="00711A7F" w:rsidP="00345F86">
            <w:pPr>
              <w:rPr>
                <w:rFonts w:ascii="Arial" w:hAnsi="Arial" w:cs="Arial"/>
                <w:sz w:val="24"/>
                <w:szCs w:val="24"/>
              </w:rPr>
            </w:pPr>
          </w:p>
        </w:tc>
        <w:tc>
          <w:tcPr>
            <w:tcW w:w="3006" w:type="dxa"/>
            <w:shd w:val="clear" w:color="auto" w:fill="FFFFFF" w:themeFill="background1"/>
          </w:tcPr>
          <w:p w14:paraId="4346485B" w14:textId="77777777" w:rsidR="006E7571" w:rsidRPr="00891107" w:rsidRDefault="006E7571" w:rsidP="00345F86">
            <w:pPr>
              <w:pStyle w:val="NormalWeb"/>
              <w:kinsoku w:val="0"/>
              <w:overflowPunct w:val="0"/>
              <w:spacing w:before="216" w:beforeAutospacing="0" w:after="0" w:afterAutospacing="0"/>
              <w:textAlignment w:val="baseline"/>
              <w:rPr>
                <w:rFonts w:ascii="Arial" w:hAnsi="Arial" w:cs="Arial"/>
              </w:rPr>
            </w:pPr>
            <w:r w:rsidRPr="00891107">
              <w:rPr>
                <w:rFonts w:ascii="Arial" w:hAnsi="Arial" w:cs="Arial"/>
                <w:color w:val="000000" w:themeColor="text1"/>
                <w:kern w:val="24"/>
                <w:lang w:val="en-AU"/>
              </w:rPr>
              <w:t>Transcendence – connections to larger universe (gratitude, hope, spirituality, appreciation of beauty)</w:t>
            </w:r>
          </w:p>
          <w:p w14:paraId="7A52AA84" w14:textId="77777777" w:rsidR="00711A7F" w:rsidRPr="00891107" w:rsidRDefault="00711A7F" w:rsidP="00345F86">
            <w:pPr>
              <w:rPr>
                <w:rFonts w:ascii="Arial" w:hAnsi="Arial" w:cs="Arial"/>
                <w:sz w:val="24"/>
                <w:szCs w:val="24"/>
              </w:rPr>
            </w:pPr>
          </w:p>
        </w:tc>
      </w:tr>
      <w:tr w:rsidR="002B053A" w:rsidRPr="00891107" w14:paraId="60DF044D" w14:textId="77777777" w:rsidTr="006E7571">
        <w:tc>
          <w:tcPr>
            <w:tcW w:w="2405" w:type="dxa"/>
            <w:shd w:val="clear" w:color="auto" w:fill="FFFFFF" w:themeFill="background1"/>
          </w:tcPr>
          <w:p w14:paraId="38B0D956" w14:textId="77777777" w:rsidR="00711A7F" w:rsidRPr="00891107" w:rsidRDefault="00711A7F" w:rsidP="00345F86">
            <w:pPr>
              <w:pStyle w:val="NormalWeb"/>
              <w:kinsoku w:val="0"/>
              <w:overflowPunct w:val="0"/>
              <w:spacing w:before="240" w:beforeAutospacing="0" w:after="0" w:afterAutospacing="0"/>
              <w:textAlignment w:val="baseline"/>
              <w:rPr>
                <w:rFonts w:ascii="Arial" w:hAnsi="Arial" w:cs="Arial"/>
              </w:rPr>
            </w:pPr>
            <w:r w:rsidRPr="00891107">
              <w:rPr>
                <w:rFonts w:ascii="Arial" w:eastAsia="+mn-ea" w:hAnsi="Arial" w:cs="Arial"/>
                <w:color w:val="000000"/>
                <w:kern w:val="24"/>
                <w:lang w:val="en-AU"/>
              </w:rPr>
              <w:t>Pride (a.k.a. vanity)</w:t>
            </w:r>
          </w:p>
          <w:p w14:paraId="738E832B" w14:textId="77777777" w:rsidR="00711A7F" w:rsidRPr="00891107" w:rsidRDefault="00711A7F" w:rsidP="00345F86">
            <w:pPr>
              <w:rPr>
                <w:rFonts w:ascii="Arial" w:hAnsi="Arial" w:cs="Arial"/>
                <w:sz w:val="24"/>
                <w:szCs w:val="24"/>
              </w:rPr>
            </w:pPr>
          </w:p>
        </w:tc>
        <w:tc>
          <w:tcPr>
            <w:tcW w:w="3605" w:type="dxa"/>
            <w:shd w:val="clear" w:color="auto" w:fill="FFFFFF" w:themeFill="background1"/>
          </w:tcPr>
          <w:p w14:paraId="3D4AFB09" w14:textId="77777777" w:rsidR="006E7571" w:rsidRPr="00345F86" w:rsidRDefault="006E7571" w:rsidP="00345F86">
            <w:pPr>
              <w:pStyle w:val="NormalWeb"/>
              <w:kinsoku w:val="0"/>
              <w:overflowPunct w:val="0"/>
              <w:spacing w:before="216" w:beforeAutospacing="0" w:after="0" w:afterAutospacing="0"/>
              <w:textAlignment w:val="baseline"/>
              <w:rPr>
                <w:rFonts w:ascii="Arial" w:hAnsi="Arial" w:cs="Arial"/>
                <w:b/>
              </w:rPr>
            </w:pPr>
            <w:r w:rsidRPr="00345F86">
              <w:rPr>
                <w:rFonts w:ascii="Arial" w:hAnsi="Arial" w:cs="Arial"/>
                <w:b/>
                <w:color w:val="FF5050"/>
                <w:kern w:val="24"/>
                <w:lang w:val="en-AU"/>
              </w:rPr>
              <w:t>Cardinal Virtues</w:t>
            </w:r>
          </w:p>
          <w:p w14:paraId="008D7033" w14:textId="77777777" w:rsidR="00711A7F" w:rsidRPr="00891107" w:rsidRDefault="006E7571" w:rsidP="00345F86">
            <w:pPr>
              <w:rPr>
                <w:rFonts w:ascii="Arial" w:hAnsi="Arial" w:cs="Arial"/>
                <w:sz w:val="24"/>
                <w:szCs w:val="24"/>
              </w:rPr>
            </w:pPr>
            <w:r w:rsidRPr="00891107">
              <w:rPr>
                <w:rFonts w:ascii="Arial" w:hAnsi="Arial" w:cs="Arial"/>
                <w:color w:val="000000" w:themeColor="text1"/>
                <w:kern w:val="24"/>
                <w:sz w:val="24"/>
                <w:szCs w:val="24"/>
              </w:rPr>
              <w:t>Prudence – wisdom, vigilance, thoughtfulness, discretion</w:t>
            </w:r>
          </w:p>
        </w:tc>
        <w:tc>
          <w:tcPr>
            <w:tcW w:w="3006" w:type="dxa"/>
            <w:shd w:val="clear" w:color="auto" w:fill="FFFFFF" w:themeFill="background1"/>
          </w:tcPr>
          <w:p w14:paraId="4D160588" w14:textId="77777777" w:rsidR="00711A7F" w:rsidRPr="00891107" w:rsidRDefault="006E7571" w:rsidP="00345F86">
            <w:pPr>
              <w:rPr>
                <w:rFonts w:ascii="Arial" w:hAnsi="Arial" w:cs="Arial"/>
                <w:sz w:val="24"/>
                <w:szCs w:val="24"/>
              </w:rPr>
            </w:pPr>
            <w:r w:rsidRPr="00891107">
              <w:rPr>
                <w:rFonts w:ascii="Arial" w:hAnsi="Arial" w:cs="Arial"/>
                <w:color w:val="000000" w:themeColor="text1"/>
                <w:kern w:val="24"/>
                <w:sz w:val="24"/>
                <w:szCs w:val="24"/>
              </w:rPr>
              <w:t>Wisdom – cognitive strengths re knowledge (creativity, curiosity, judgement, perspective)</w:t>
            </w:r>
          </w:p>
        </w:tc>
      </w:tr>
      <w:tr w:rsidR="002B053A" w:rsidRPr="00891107" w14:paraId="3ACFD6B6" w14:textId="77777777" w:rsidTr="006E7571">
        <w:tc>
          <w:tcPr>
            <w:tcW w:w="2405" w:type="dxa"/>
            <w:shd w:val="clear" w:color="auto" w:fill="FFFFFF" w:themeFill="background1"/>
          </w:tcPr>
          <w:p w14:paraId="66B4F7BB" w14:textId="77777777" w:rsidR="00711A7F" w:rsidRPr="00891107" w:rsidRDefault="00711A7F" w:rsidP="00345F86">
            <w:pPr>
              <w:pStyle w:val="NormalWeb"/>
              <w:kinsoku w:val="0"/>
              <w:overflowPunct w:val="0"/>
              <w:spacing w:before="240" w:beforeAutospacing="0" w:after="0" w:afterAutospacing="0"/>
              <w:textAlignment w:val="baseline"/>
              <w:rPr>
                <w:rFonts w:ascii="Arial" w:hAnsi="Arial" w:cs="Arial"/>
              </w:rPr>
            </w:pPr>
            <w:r w:rsidRPr="00891107">
              <w:rPr>
                <w:rFonts w:ascii="Arial" w:eastAsia="+mn-ea" w:hAnsi="Arial" w:cs="Arial"/>
                <w:color w:val="000000"/>
                <w:kern w:val="24"/>
                <w:lang w:val="en-AU"/>
              </w:rPr>
              <w:t>Greed (a.k.a. avarice, covetousness)</w:t>
            </w:r>
          </w:p>
          <w:p w14:paraId="4790A124" w14:textId="77777777" w:rsidR="00711A7F" w:rsidRPr="00891107" w:rsidRDefault="00711A7F" w:rsidP="00345F86">
            <w:pPr>
              <w:rPr>
                <w:rFonts w:ascii="Arial" w:hAnsi="Arial" w:cs="Arial"/>
                <w:sz w:val="24"/>
                <w:szCs w:val="24"/>
              </w:rPr>
            </w:pPr>
          </w:p>
        </w:tc>
        <w:tc>
          <w:tcPr>
            <w:tcW w:w="3605" w:type="dxa"/>
            <w:shd w:val="clear" w:color="auto" w:fill="FFFFFF" w:themeFill="background1"/>
          </w:tcPr>
          <w:p w14:paraId="1282C49D" w14:textId="77777777" w:rsidR="006E7571" w:rsidRPr="00891107" w:rsidRDefault="006E7571" w:rsidP="00345F86">
            <w:pPr>
              <w:pStyle w:val="NormalWeb"/>
              <w:kinsoku w:val="0"/>
              <w:overflowPunct w:val="0"/>
              <w:spacing w:before="216" w:beforeAutospacing="0" w:after="0" w:afterAutospacing="0"/>
              <w:textAlignment w:val="baseline"/>
              <w:rPr>
                <w:rFonts w:ascii="Arial" w:hAnsi="Arial" w:cs="Arial"/>
              </w:rPr>
            </w:pPr>
            <w:r w:rsidRPr="00891107">
              <w:rPr>
                <w:rFonts w:ascii="Arial" w:hAnsi="Arial" w:cs="Arial"/>
                <w:color w:val="000000" w:themeColor="text1"/>
                <w:kern w:val="24"/>
                <w:lang w:val="en-AU"/>
              </w:rPr>
              <w:t>Justice – fairness, equity, rightness, dispassion</w:t>
            </w:r>
          </w:p>
          <w:p w14:paraId="3DBD690B" w14:textId="77777777" w:rsidR="00711A7F" w:rsidRPr="00891107" w:rsidRDefault="00711A7F" w:rsidP="00345F86">
            <w:pPr>
              <w:rPr>
                <w:rFonts w:ascii="Arial" w:hAnsi="Arial" w:cs="Arial"/>
                <w:sz w:val="24"/>
                <w:szCs w:val="24"/>
              </w:rPr>
            </w:pPr>
          </w:p>
        </w:tc>
        <w:tc>
          <w:tcPr>
            <w:tcW w:w="3006" w:type="dxa"/>
            <w:shd w:val="clear" w:color="auto" w:fill="FFFFFF" w:themeFill="background1"/>
          </w:tcPr>
          <w:p w14:paraId="267392B4" w14:textId="77777777" w:rsidR="00711A7F" w:rsidRPr="00891107" w:rsidRDefault="006E7571" w:rsidP="00345F86">
            <w:pPr>
              <w:rPr>
                <w:rFonts w:ascii="Arial" w:hAnsi="Arial" w:cs="Arial"/>
                <w:sz w:val="24"/>
                <w:szCs w:val="24"/>
              </w:rPr>
            </w:pPr>
            <w:r w:rsidRPr="00891107">
              <w:rPr>
                <w:rFonts w:ascii="Arial" w:hAnsi="Arial" w:cs="Arial"/>
                <w:color w:val="000000" w:themeColor="text1"/>
                <w:kern w:val="24"/>
                <w:sz w:val="24"/>
                <w:szCs w:val="24"/>
              </w:rPr>
              <w:t>Courage - will to accomplish in face of opposition (bravery, perseverance, honesty)</w:t>
            </w:r>
          </w:p>
        </w:tc>
      </w:tr>
      <w:tr w:rsidR="002B053A" w:rsidRPr="00891107" w14:paraId="6D794591" w14:textId="77777777" w:rsidTr="006E7571">
        <w:tc>
          <w:tcPr>
            <w:tcW w:w="2405" w:type="dxa"/>
            <w:shd w:val="clear" w:color="auto" w:fill="FFFFFF" w:themeFill="background1"/>
          </w:tcPr>
          <w:p w14:paraId="526CDD5B" w14:textId="77777777" w:rsidR="00711A7F" w:rsidRPr="00891107" w:rsidRDefault="00711A7F" w:rsidP="00345F86">
            <w:pPr>
              <w:pStyle w:val="NormalWeb"/>
              <w:kinsoku w:val="0"/>
              <w:overflowPunct w:val="0"/>
              <w:spacing w:before="240" w:beforeAutospacing="0" w:after="0" w:afterAutospacing="0"/>
              <w:textAlignment w:val="baseline"/>
              <w:rPr>
                <w:rFonts w:ascii="Arial" w:hAnsi="Arial" w:cs="Arial"/>
              </w:rPr>
            </w:pPr>
            <w:r w:rsidRPr="00891107">
              <w:rPr>
                <w:rFonts w:ascii="Arial" w:eastAsia="+mn-ea" w:hAnsi="Arial" w:cs="Arial"/>
                <w:color w:val="000000"/>
                <w:kern w:val="24"/>
                <w:lang w:val="en-AU"/>
              </w:rPr>
              <w:t>Lust (a.k.a. desire)</w:t>
            </w:r>
          </w:p>
          <w:p w14:paraId="3574D2B6" w14:textId="77777777" w:rsidR="00711A7F" w:rsidRPr="00891107" w:rsidRDefault="00711A7F" w:rsidP="00345F86">
            <w:pPr>
              <w:rPr>
                <w:rFonts w:ascii="Arial" w:hAnsi="Arial" w:cs="Arial"/>
                <w:sz w:val="24"/>
                <w:szCs w:val="24"/>
              </w:rPr>
            </w:pPr>
          </w:p>
        </w:tc>
        <w:tc>
          <w:tcPr>
            <w:tcW w:w="3605" w:type="dxa"/>
            <w:shd w:val="clear" w:color="auto" w:fill="FFFFFF" w:themeFill="background1"/>
          </w:tcPr>
          <w:p w14:paraId="5DC4641C" w14:textId="77777777" w:rsidR="00711A7F" w:rsidRPr="00891107" w:rsidRDefault="006E7571" w:rsidP="00345F86">
            <w:pPr>
              <w:rPr>
                <w:rFonts w:ascii="Arial" w:hAnsi="Arial" w:cs="Arial"/>
                <w:sz w:val="24"/>
                <w:szCs w:val="24"/>
              </w:rPr>
            </w:pPr>
            <w:r w:rsidRPr="00891107">
              <w:rPr>
                <w:rFonts w:ascii="Arial" w:hAnsi="Arial" w:cs="Arial"/>
                <w:color w:val="000000" w:themeColor="text1"/>
                <w:kern w:val="24"/>
                <w:sz w:val="24"/>
                <w:szCs w:val="24"/>
              </w:rPr>
              <w:t>Fortitude – strength, courage, resoluteness, endurance</w:t>
            </w:r>
          </w:p>
        </w:tc>
        <w:tc>
          <w:tcPr>
            <w:tcW w:w="3006" w:type="dxa"/>
            <w:shd w:val="clear" w:color="auto" w:fill="FFFFFF" w:themeFill="background1"/>
          </w:tcPr>
          <w:p w14:paraId="524177C3" w14:textId="77777777" w:rsidR="006E7571" w:rsidRPr="00891107" w:rsidRDefault="006E7571" w:rsidP="00345F86">
            <w:pPr>
              <w:pStyle w:val="NormalWeb"/>
              <w:kinsoku w:val="0"/>
              <w:overflowPunct w:val="0"/>
              <w:spacing w:before="216" w:beforeAutospacing="0" w:after="0" w:afterAutospacing="0"/>
              <w:textAlignment w:val="baseline"/>
              <w:rPr>
                <w:rFonts w:ascii="Arial" w:hAnsi="Arial" w:cs="Arial"/>
              </w:rPr>
            </w:pPr>
            <w:r w:rsidRPr="00891107">
              <w:rPr>
                <w:rFonts w:ascii="Arial" w:hAnsi="Arial" w:cs="Arial"/>
                <w:color w:val="000000" w:themeColor="text1"/>
                <w:kern w:val="24"/>
                <w:lang w:val="en-AU"/>
              </w:rPr>
              <w:t>Temperance - protect against excess (forgiveness, humility, prudence, self-regulation)</w:t>
            </w:r>
          </w:p>
          <w:p w14:paraId="349C5BC4" w14:textId="77777777" w:rsidR="00711A7F" w:rsidRPr="00891107" w:rsidRDefault="00711A7F" w:rsidP="00345F86">
            <w:pPr>
              <w:rPr>
                <w:rFonts w:ascii="Arial" w:hAnsi="Arial" w:cs="Arial"/>
                <w:sz w:val="24"/>
                <w:szCs w:val="24"/>
              </w:rPr>
            </w:pPr>
          </w:p>
        </w:tc>
      </w:tr>
      <w:tr w:rsidR="002B053A" w:rsidRPr="00891107" w14:paraId="41DF13BE" w14:textId="77777777" w:rsidTr="006E7571">
        <w:tc>
          <w:tcPr>
            <w:tcW w:w="2405" w:type="dxa"/>
            <w:shd w:val="clear" w:color="auto" w:fill="FFFFFF" w:themeFill="background1"/>
          </w:tcPr>
          <w:p w14:paraId="606EC3EF" w14:textId="77777777" w:rsidR="00711A7F" w:rsidRPr="00891107" w:rsidRDefault="00711A7F" w:rsidP="00345F86">
            <w:pPr>
              <w:pStyle w:val="NormalWeb"/>
              <w:kinsoku w:val="0"/>
              <w:overflowPunct w:val="0"/>
              <w:spacing w:before="240" w:beforeAutospacing="0" w:after="0" w:afterAutospacing="0"/>
              <w:textAlignment w:val="baseline"/>
              <w:rPr>
                <w:rFonts w:ascii="Arial" w:hAnsi="Arial" w:cs="Arial"/>
                <w:lang w:val="fr-FR"/>
              </w:rPr>
            </w:pPr>
            <w:r w:rsidRPr="00891107">
              <w:rPr>
                <w:rFonts w:ascii="Arial" w:eastAsia="+mn-ea" w:hAnsi="Arial" w:cs="Arial"/>
                <w:color w:val="000000"/>
                <w:kern w:val="24"/>
                <w:lang w:val="fr-FR"/>
              </w:rPr>
              <w:t>Envy (a.k.a. jealousy)</w:t>
            </w:r>
          </w:p>
          <w:p w14:paraId="145F9632" w14:textId="77777777" w:rsidR="00711A7F" w:rsidRPr="00891107" w:rsidRDefault="00711A7F" w:rsidP="00345F86">
            <w:pPr>
              <w:rPr>
                <w:rFonts w:ascii="Arial" w:hAnsi="Arial" w:cs="Arial"/>
                <w:sz w:val="24"/>
                <w:szCs w:val="24"/>
                <w:lang w:val="fr-FR"/>
              </w:rPr>
            </w:pPr>
          </w:p>
        </w:tc>
        <w:tc>
          <w:tcPr>
            <w:tcW w:w="3605" w:type="dxa"/>
            <w:shd w:val="clear" w:color="auto" w:fill="FFFFFF" w:themeFill="background1"/>
          </w:tcPr>
          <w:p w14:paraId="3211C4FF" w14:textId="77777777" w:rsidR="006E7571" w:rsidRPr="00891107" w:rsidRDefault="006E7571" w:rsidP="00345F86">
            <w:pPr>
              <w:pStyle w:val="NormalWeb"/>
              <w:kinsoku w:val="0"/>
              <w:overflowPunct w:val="0"/>
              <w:spacing w:before="216" w:beforeAutospacing="0" w:after="0" w:afterAutospacing="0"/>
              <w:textAlignment w:val="baseline"/>
              <w:rPr>
                <w:rFonts w:ascii="Arial" w:hAnsi="Arial" w:cs="Arial"/>
              </w:rPr>
            </w:pPr>
            <w:r w:rsidRPr="00891107">
              <w:rPr>
                <w:rFonts w:ascii="Arial" w:hAnsi="Arial" w:cs="Arial"/>
                <w:color w:val="000000" w:themeColor="text1"/>
                <w:kern w:val="24"/>
                <w:lang w:val="en-AU"/>
              </w:rPr>
              <w:t>Temperance – moderation, restraint, self-mastery, frugality</w:t>
            </w:r>
          </w:p>
          <w:p w14:paraId="6EBF3364" w14:textId="77777777" w:rsidR="00711A7F" w:rsidRPr="00891107" w:rsidRDefault="00711A7F" w:rsidP="00345F86">
            <w:pPr>
              <w:rPr>
                <w:rFonts w:ascii="Arial" w:hAnsi="Arial" w:cs="Arial"/>
                <w:sz w:val="24"/>
                <w:szCs w:val="24"/>
              </w:rPr>
            </w:pPr>
          </w:p>
        </w:tc>
        <w:tc>
          <w:tcPr>
            <w:tcW w:w="3006" w:type="dxa"/>
            <w:shd w:val="clear" w:color="auto" w:fill="FFFFFF" w:themeFill="background1"/>
          </w:tcPr>
          <w:p w14:paraId="38236B7B" w14:textId="77777777" w:rsidR="00711A7F" w:rsidRPr="00891107" w:rsidRDefault="00711A7F" w:rsidP="00345F86">
            <w:pPr>
              <w:rPr>
                <w:rFonts w:ascii="Arial" w:hAnsi="Arial" w:cs="Arial"/>
                <w:sz w:val="24"/>
                <w:szCs w:val="24"/>
              </w:rPr>
            </w:pPr>
          </w:p>
        </w:tc>
      </w:tr>
    </w:tbl>
    <w:p w14:paraId="2605337F" w14:textId="53D764F1" w:rsidR="00711A7F" w:rsidRDefault="006E7571" w:rsidP="006B0CBC">
      <w:pPr>
        <w:spacing w:after="0" w:line="480" w:lineRule="auto"/>
        <w:jc w:val="right"/>
        <w:rPr>
          <w:rFonts w:ascii="Arial" w:hAnsi="Arial" w:cs="Arial"/>
          <w:sz w:val="24"/>
          <w:szCs w:val="24"/>
        </w:rPr>
      </w:pPr>
      <w:r w:rsidRPr="00891107">
        <w:rPr>
          <w:rFonts w:ascii="Arial" w:hAnsi="Arial" w:cs="Arial"/>
          <w:sz w:val="24"/>
          <w:szCs w:val="24"/>
        </w:rPr>
        <w:t xml:space="preserve">(Source: Parry, </w:t>
      </w:r>
      <w:r w:rsidR="00F727BA" w:rsidRPr="00891107">
        <w:rPr>
          <w:rFonts w:ascii="Arial" w:hAnsi="Arial" w:cs="Arial"/>
          <w:sz w:val="24"/>
          <w:szCs w:val="24"/>
        </w:rPr>
        <w:t>201</w:t>
      </w:r>
      <w:r w:rsidR="00F727BA">
        <w:rPr>
          <w:rFonts w:ascii="Arial" w:hAnsi="Arial" w:cs="Arial"/>
          <w:sz w:val="24"/>
          <w:szCs w:val="24"/>
        </w:rPr>
        <w:t>4</w:t>
      </w:r>
      <w:r w:rsidRPr="00891107">
        <w:rPr>
          <w:rFonts w:ascii="Arial" w:hAnsi="Arial" w:cs="Arial"/>
          <w:sz w:val="24"/>
          <w:szCs w:val="24"/>
        </w:rPr>
        <w:t>)</w:t>
      </w:r>
    </w:p>
    <w:p w14:paraId="2DE8FBCA" w14:textId="1BF8A2D7" w:rsidR="008F3AD1" w:rsidRDefault="008F3AD1">
      <w:pPr>
        <w:rPr>
          <w:rFonts w:ascii="Arial" w:hAnsi="Arial" w:cs="Arial"/>
          <w:sz w:val="24"/>
          <w:szCs w:val="24"/>
        </w:rPr>
      </w:pPr>
      <w:r>
        <w:rPr>
          <w:rFonts w:ascii="Arial" w:hAnsi="Arial" w:cs="Arial"/>
          <w:sz w:val="24"/>
          <w:szCs w:val="24"/>
        </w:rPr>
        <w:br w:type="page"/>
      </w:r>
    </w:p>
    <w:p w14:paraId="2C8BDC96" w14:textId="77777777" w:rsidR="008F3AD1" w:rsidRPr="00891107" w:rsidRDefault="008F3AD1" w:rsidP="006B0CBC">
      <w:pPr>
        <w:spacing w:after="0" w:line="480" w:lineRule="auto"/>
        <w:jc w:val="right"/>
        <w:rPr>
          <w:rFonts w:ascii="Arial" w:hAnsi="Arial" w:cs="Arial"/>
          <w:sz w:val="24"/>
          <w:szCs w:val="24"/>
        </w:rPr>
      </w:pPr>
    </w:p>
    <w:p w14:paraId="691AADAD" w14:textId="5C7AC8D3" w:rsidR="008F3AD1" w:rsidRPr="00D727E7" w:rsidRDefault="008F3AD1" w:rsidP="008F3AD1">
      <w:pPr>
        <w:spacing w:after="0" w:line="480" w:lineRule="auto"/>
        <w:rPr>
          <w:rFonts w:ascii="Arial" w:hAnsi="Arial" w:cs="Arial"/>
          <w:bCs/>
          <w:lang w:val="en-GB"/>
        </w:rPr>
      </w:pPr>
      <w:r w:rsidRPr="00D727E7">
        <w:rPr>
          <w:rFonts w:ascii="Arial" w:hAnsi="Arial" w:cs="Arial"/>
          <w:bCs/>
          <w:lang w:val="en-GB"/>
        </w:rPr>
        <w:t>Table 2: Participants background data</w:t>
      </w:r>
    </w:p>
    <w:tbl>
      <w:tblPr>
        <w:tblStyle w:val="TableGrid"/>
        <w:tblW w:w="9634" w:type="dxa"/>
        <w:tblLayout w:type="fixed"/>
        <w:tblLook w:val="04A0" w:firstRow="1" w:lastRow="0" w:firstColumn="1" w:lastColumn="0" w:noHBand="0" w:noVBand="1"/>
      </w:tblPr>
      <w:tblGrid>
        <w:gridCol w:w="1555"/>
        <w:gridCol w:w="1134"/>
        <w:gridCol w:w="1559"/>
        <w:gridCol w:w="1417"/>
        <w:gridCol w:w="1276"/>
        <w:gridCol w:w="1276"/>
        <w:gridCol w:w="1417"/>
      </w:tblGrid>
      <w:tr w:rsidR="008F3AD1" w:rsidRPr="008F3AD1" w14:paraId="2F0792BF" w14:textId="77777777" w:rsidTr="00CA7566">
        <w:tc>
          <w:tcPr>
            <w:tcW w:w="1555" w:type="dxa"/>
          </w:tcPr>
          <w:p w14:paraId="3F85B664" w14:textId="77777777" w:rsidR="008F3AD1" w:rsidRPr="008F3AD1" w:rsidRDefault="008F3AD1" w:rsidP="008F3AD1">
            <w:pPr>
              <w:spacing w:line="480" w:lineRule="auto"/>
              <w:rPr>
                <w:rFonts w:ascii="Arial" w:hAnsi="Arial" w:cs="Arial"/>
              </w:rPr>
            </w:pPr>
            <w:r w:rsidRPr="008F3AD1">
              <w:rPr>
                <w:rFonts w:ascii="Arial" w:hAnsi="Arial" w:cs="Arial"/>
              </w:rPr>
              <w:t>Code</w:t>
            </w:r>
          </w:p>
        </w:tc>
        <w:tc>
          <w:tcPr>
            <w:tcW w:w="1134" w:type="dxa"/>
          </w:tcPr>
          <w:p w14:paraId="07B2ED6D" w14:textId="77777777" w:rsidR="008F3AD1" w:rsidRPr="008F3AD1" w:rsidRDefault="008F3AD1" w:rsidP="008F3AD1">
            <w:pPr>
              <w:spacing w:line="480" w:lineRule="auto"/>
              <w:rPr>
                <w:rFonts w:ascii="Arial" w:hAnsi="Arial" w:cs="Arial"/>
              </w:rPr>
            </w:pPr>
            <w:r w:rsidRPr="008F3AD1">
              <w:rPr>
                <w:rFonts w:ascii="Arial" w:hAnsi="Arial" w:cs="Arial"/>
              </w:rPr>
              <w:t>SI01</w:t>
            </w:r>
          </w:p>
        </w:tc>
        <w:tc>
          <w:tcPr>
            <w:tcW w:w="1559" w:type="dxa"/>
          </w:tcPr>
          <w:p w14:paraId="764B32EE" w14:textId="77777777" w:rsidR="008F3AD1" w:rsidRPr="008F3AD1" w:rsidRDefault="008F3AD1" w:rsidP="008F3AD1">
            <w:pPr>
              <w:spacing w:line="480" w:lineRule="auto"/>
              <w:rPr>
                <w:rFonts w:ascii="Arial" w:hAnsi="Arial" w:cs="Arial"/>
                <w:lang w:val="en-GB"/>
              </w:rPr>
            </w:pPr>
            <w:r w:rsidRPr="008F3AD1">
              <w:rPr>
                <w:rFonts w:ascii="Arial" w:hAnsi="Arial" w:cs="Arial"/>
              </w:rPr>
              <w:t>SI02</w:t>
            </w:r>
          </w:p>
        </w:tc>
        <w:tc>
          <w:tcPr>
            <w:tcW w:w="1417" w:type="dxa"/>
          </w:tcPr>
          <w:p w14:paraId="3DEDC77A" w14:textId="77777777" w:rsidR="008F3AD1" w:rsidRPr="008F3AD1" w:rsidRDefault="008F3AD1" w:rsidP="008F3AD1">
            <w:pPr>
              <w:spacing w:line="480" w:lineRule="auto"/>
              <w:rPr>
                <w:rFonts w:ascii="Arial" w:hAnsi="Arial" w:cs="Arial"/>
                <w:lang w:val="en-GB"/>
              </w:rPr>
            </w:pPr>
            <w:r w:rsidRPr="008F3AD1">
              <w:rPr>
                <w:rFonts w:ascii="Arial" w:hAnsi="Arial" w:cs="Arial"/>
              </w:rPr>
              <w:t>SI03</w:t>
            </w:r>
          </w:p>
        </w:tc>
        <w:tc>
          <w:tcPr>
            <w:tcW w:w="1276" w:type="dxa"/>
          </w:tcPr>
          <w:p w14:paraId="660A6644" w14:textId="77777777" w:rsidR="008F3AD1" w:rsidRPr="008F3AD1" w:rsidRDefault="008F3AD1" w:rsidP="008F3AD1">
            <w:pPr>
              <w:spacing w:line="480" w:lineRule="auto"/>
              <w:rPr>
                <w:rFonts w:ascii="Arial" w:hAnsi="Arial" w:cs="Arial"/>
                <w:lang w:val="en-GB"/>
              </w:rPr>
            </w:pPr>
            <w:r w:rsidRPr="008F3AD1">
              <w:rPr>
                <w:rFonts w:ascii="Arial" w:hAnsi="Arial" w:cs="Arial"/>
              </w:rPr>
              <w:t>SI04</w:t>
            </w:r>
          </w:p>
        </w:tc>
        <w:tc>
          <w:tcPr>
            <w:tcW w:w="1276" w:type="dxa"/>
          </w:tcPr>
          <w:p w14:paraId="38021B77" w14:textId="77777777" w:rsidR="008F3AD1" w:rsidRPr="008F3AD1" w:rsidRDefault="008F3AD1" w:rsidP="008F3AD1">
            <w:pPr>
              <w:spacing w:line="480" w:lineRule="auto"/>
              <w:rPr>
                <w:rFonts w:ascii="Arial" w:hAnsi="Arial" w:cs="Arial"/>
                <w:lang w:val="en-GB"/>
              </w:rPr>
            </w:pPr>
            <w:r w:rsidRPr="008F3AD1">
              <w:rPr>
                <w:rFonts w:ascii="Arial" w:hAnsi="Arial" w:cs="Arial"/>
              </w:rPr>
              <w:t>SI05</w:t>
            </w:r>
          </w:p>
        </w:tc>
        <w:tc>
          <w:tcPr>
            <w:tcW w:w="1417" w:type="dxa"/>
          </w:tcPr>
          <w:p w14:paraId="43E47920" w14:textId="77777777" w:rsidR="008F3AD1" w:rsidRPr="008F3AD1" w:rsidRDefault="008F3AD1" w:rsidP="008F3AD1">
            <w:pPr>
              <w:spacing w:line="480" w:lineRule="auto"/>
              <w:rPr>
                <w:rFonts w:ascii="Arial" w:hAnsi="Arial" w:cs="Arial"/>
                <w:lang w:val="en-GB"/>
              </w:rPr>
            </w:pPr>
            <w:r w:rsidRPr="008F3AD1">
              <w:rPr>
                <w:rFonts w:ascii="Arial" w:hAnsi="Arial" w:cs="Arial"/>
              </w:rPr>
              <w:t>SI06</w:t>
            </w:r>
          </w:p>
        </w:tc>
      </w:tr>
      <w:tr w:rsidR="008F3AD1" w:rsidRPr="008F3AD1" w14:paraId="3B25DC2A" w14:textId="77777777" w:rsidTr="00CA7566">
        <w:tc>
          <w:tcPr>
            <w:tcW w:w="1555" w:type="dxa"/>
          </w:tcPr>
          <w:p w14:paraId="50958639" w14:textId="77777777" w:rsidR="008F3AD1" w:rsidRPr="008F3AD1" w:rsidRDefault="008F3AD1" w:rsidP="008F3AD1">
            <w:pPr>
              <w:spacing w:line="480" w:lineRule="auto"/>
              <w:rPr>
                <w:rFonts w:ascii="Arial" w:hAnsi="Arial" w:cs="Arial"/>
              </w:rPr>
            </w:pPr>
            <w:r w:rsidRPr="008F3AD1">
              <w:rPr>
                <w:rFonts w:ascii="Arial" w:hAnsi="Arial" w:cs="Arial"/>
              </w:rPr>
              <w:t>Anonymised name</w:t>
            </w:r>
          </w:p>
        </w:tc>
        <w:tc>
          <w:tcPr>
            <w:tcW w:w="1134" w:type="dxa"/>
          </w:tcPr>
          <w:p w14:paraId="134B1492" w14:textId="77777777" w:rsidR="008F3AD1" w:rsidRPr="008F3AD1" w:rsidRDefault="008F3AD1" w:rsidP="008F3AD1">
            <w:pPr>
              <w:spacing w:line="480" w:lineRule="auto"/>
              <w:rPr>
                <w:rFonts w:ascii="Arial" w:hAnsi="Arial" w:cs="Arial"/>
              </w:rPr>
            </w:pPr>
            <w:r w:rsidRPr="008F3AD1">
              <w:rPr>
                <w:rFonts w:ascii="Arial" w:hAnsi="Arial" w:cs="Arial"/>
              </w:rPr>
              <w:t>Lesley</w:t>
            </w:r>
          </w:p>
        </w:tc>
        <w:tc>
          <w:tcPr>
            <w:tcW w:w="1559" w:type="dxa"/>
          </w:tcPr>
          <w:p w14:paraId="4260F30A" w14:textId="77777777" w:rsidR="008F3AD1" w:rsidRPr="008F3AD1" w:rsidRDefault="008F3AD1" w:rsidP="008F3AD1">
            <w:pPr>
              <w:spacing w:line="480" w:lineRule="auto"/>
              <w:rPr>
                <w:rFonts w:ascii="Arial" w:hAnsi="Arial" w:cs="Arial"/>
              </w:rPr>
            </w:pPr>
            <w:r w:rsidRPr="008F3AD1">
              <w:rPr>
                <w:rFonts w:ascii="Arial" w:hAnsi="Arial" w:cs="Arial"/>
              </w:rPr>
              <w:t>Mel</w:t>
            </w:r>
          </w:p>
        </w:tc>
        <w:tc>
          <w:tcPr>
            <w:tcW w:w="1417" w:type="dxa"/>
          </w:tcPr>
          <w:p w14:paraId="1C58A3D9" w14:textId="77777777" w:rsidR="008F3AD1" w:rsidRPr="008F3AD1" w:rsidRDefault="008F3AD1" w:rsidP="008F3AD1">
            <w:pPr>
              <w:spacing w:line="480" w:lineRule="auto"/>
              <w:rPr>
                <w:rFonts w:ascii="Arial" w:hAnsi="Arial" w:cs="Arial"/>
              </w:rPr>
            </w:pPr>
            <w:r w:rsidRPr="008F3AD1">
              <w:rPr>
                <w:rFonts w:ascii="Arial" w:hAnsi="Arial" w:cs="Arial"/>
              </w:rPr>
              <w:t>Sam</w:t>
            </w:r>
          </w:p>
        </w:tc>
        <w:tc>
          <w:tcPr>
            <w:tcW w:w="1276" w:type="dxa"/>
          </w:tcPr>
          <w:p w14:paraId="0F926DD0" w14:textId="77777777" w:rsidR="008F3AD1" w:rsidRPr="008F3AD1" w:rsidRDefault="008F3AD1" w:rsidP="008F3AD1">
            <w:pPr>
              <w:spacing w:line="480" w:lineRule="auto"/>
              <w:rPr>
                <w:rFonts w:ascii="Arial" w:hAnsi="Arial" w:cs="Arial"/>
              </w:rPr>
            </w:pPr>
            <w:r w:rsidRPr="008F3AD1">
              <w:rPr>
                <w:rFonts w:ascii="Arial" w:hAnsi="Arial" w:cs="Arial"/>
              </w:rPr>
              <w:t>Pat</w:t>
            </w:r>
          </w:p>
        </w:tc>
        <w:tc>
          <w:tcPr>
            <w:tcW w:w="1276" w:type="dxa"/>
          </w:tcPr>
          <w:p w14:paraId="7F8B7DF4" w14:textId="77777777" w:rsidR="008F3AD1" w:rsidRPr="008F3AD1" w:rsidRDefault="008F3AD1" w:rsidP="008F3AD1">
            <w:pPr>
              <w:spacing w:line="480" w:lineRule="auto"/>
              <w:rPr>
                <w:rFonts w:ascii="Arial" w:hAnsi="Arial" w:cs="Arial"/>
              </w:rPr>
            </w:pPr>
            <w:r w:rsidRPr="008F3AD1">
              <w:rPr>
                <w:rFonts w:ascii="Arial" w:hAnsi="Arial" w:cs="Arial"/>
              </w:rPr>
              <w:t>Chris</w:t>
            </w:r>
          </w:p>
        </w:tc>
        <w:tc>
          <w:tcPr>
            <w:tcW w:w="1417" w:type="dxa"/>
          </w:tcPr>
          <w:p w14:paraId="256BFF17" w14:textId="77777777" w:rsidR="008F3AD1" w:rsidRPr="008F3AD1" w:rsidRDefault="008F3AD1" w:rsidP="008F3AD1">
            <w:pPr>
              <w:spacing w:line="480" w:lineRule="auto"/>
              <w:rPr>
                <w:rFonts w:ascii="Arial" w:hAnsi="Arial" w:cs="Arial"/>
              </w:rPr>
            </w:pPr>
            <w:r w:rsidRPr="008F3AD1">
              <w:rPr>
                <w:rFonts w:ascii="Arial" w:hAnsi="Arial" w:cs="Arial"/>
              </w:rPr>
              <w:t>Alex</w:t>
            </w:r>
          </w:p>
        </w:tc>
      </w:tr>
      <w:tr w:rsidR="008F3AD1" w:rsidRPr="008F3AD1" w14:paraId="2CF14218" w14:textId="77777777" w:rsidTr="00CA7566">
        <w:tc>
          <w:tcPr>
            <w:tcW w:w="1555" w:type="dxa"/>
          </w:tcPr>
          <w:p w14:paraId="367C03B0" w14:textId="77777777" w:rsidR="008F3AD1" w:rsidRPr="008F3AD1" w:rsidRDefault="008F3AD1" w:rsidP="008F3AD1">
            <w:pPr>
              <w:spacing w:line="480" w:lineRule="auto"/>
              <w:rPr>
                <w:rFonts w:ascii="Arial" w:hAnsi="Arial" w:cs="Arial"/>
              </w:rPr>
            </w:pPr>
            <w:r w:rsidRPr="008F3AD1">
              <w:rPr>
                <w:rFonts w:ascii="Arial" w:hAnsi="Arial" w:cs="Arial"/>
              </w:rPr>
              <w:t>Location</w:t>
            </w:r>
          </w:p>
        </w:tc>
        <w:tc>
          <w:tcPr>
            <w:tcW w:w="1134" w:type="dxa"/>
          </w:tcPr>
          <w:p w14:paraId="4EA634E7" w14:textId="77777777" w:rsidR="008F3AD1" w:rsidRPr="008F3AD1" w:rsidRDefault="008F3AD1" w:rsidP="008F3AD1">
            <w:pPr>
              <w:spacing w:line="480" w:lineRule="auto"/>
              <w:rPr>
                <w:rFonts w:ascii="Arial" w:hAnsi="Arial" w:cs="Arial"/>
              </w:rPr>
            </w:pPr>
            <w:r w:rsidRPr="008F3AD1">
              <w:rPr>
                <w:rFonts w:ascii="Arial" w:hAnsi="Arial" w:cs="Arial"/>
              </w:rPr>
              <w:t>UK</w:t>
            </w:r>
          </w:p>
        </w:tc>
        <w:tc>
          <w:tcPr>
            <w:tcW w:w="1559" w:type="dxa"/>
          </w:tcPr>
          <w:p w14:paraId="59486413" w14:textId="77777777" w:rsidR="008F3AD1" w:rsidRPr="008F3AD1" w:rsidRDefault="008F3AD1" w:rsidP="008F3AD1">
            <w:pPr>
              <w:spacing w:line="480" w:lineRule="auto"/>
              <w:rPr>
                <w:rFonts w:ascii="Arial" w:hAnsi="Arial" w:cs="Arial"/>
              </w:rPr>
            </w:pPr>
            <w:r w:rsidRPr="008F3AD1">
              <w:rPr>
                <w:rFonts w:ascii="Arial" w:hAnsi="Arial" w:cs="Arial"/>
              </w:rPr>
              <w:t>USA</w:t>
            </w:r>
          </w:p>
        </w:tc>
        <w:tc>
          <w:tcPr>
            <w:tcW w:w="1417" w:type="dxa"/>
          </w:tcPr>
          <w:p w14:paraId="493404CB" w14:textId="77777777" w:rsidR="008F3AD1" w:rsidRPr="008F3AD1" w:rsidRDefault="008F3AD1" w:rsidP="008F3AD1">
            <w:pPr>
              <w:spacing w:line="480" w:lineRule="auto"/>
              <w:rPr>
                <w:rFonts w:ascii="Arial" w:hAnsi="Arial" w:cs="Arial"/>
              </w:rPr>
            </w:pPr>
            <w:r w:rsidRPr="008F3AD1">
              <w:rPr>
                <w:rFonts w:ascii="Arial" w:hAnsi="Arial" w:cs="Arial"/>
              </w:rPr>
              <w:t>Vietnam</w:t>
            </w:r>
          </w:p>
        </w:tc>
        <w:tc>
          <w:tcPr>
            <w:tcW w:w="1276" w:type="dxa"/>
          </w:tcPr>
          <w:p w14:paraId="6BA8BC0E" w14:textId="77777777" w:rsidR="008F3AD1" w:rsidRPr="008F3AD1" w:rsidRDefault="008F3AD1" w:rsidP="008F3AD1">
            <w:pPr>
              <w:spacing w:line="480" w:lineRule="auto"/>
              <w:rPr>
                <w:rFonts w:ascii="Arial" w:hAnsi="Arial" w:cs="Arial"/>
              </w:rPr>
            </w:pPr>
            <w:r w:rsidRPr="008F3AD1">
              <w:rPr>
                <w:rFonts w:ascii="Arial" w:hAnsi="Arial" w:cs="Arial"/>
              </w:rPr>
              <w:t>USA</w:t>
            </w:r>
          </w:p>
        </w:tc>
        <w:tc>
          <w:tcPr>
            <w:tcW w:w="1276" w:type="dxa"/>
          </w:tcPr>
          <w:p w14:paraId="43435CE5" w14:textId="77777777" w:rsidR="008F3AD1" w:rsidRPr="008F3AD1" w:rsidRDefault="008F3AD1" w:rsidP="008F3AD1">
            <w:pPr>
              <w:spacing w:line="480" w:lineRule="auto"/>
              <w:rPr>
                <w:rFonts w:ascii="Arial" w:hAnsi="Arial" w:cs="Arial"/>
              </w:rPr>
            </w:pPr>
            <w:r w:rsidRPr="008F3AD1">
              <w:rPr>
                <w:rFonts w:ascii="Arial" w:hAnsi="Arial" w:cs="Arial"/>
              </w:rPr>
              <w:t>Bahrain</w:t>
            </w:r>
          </w:p>
        </w:tc>
        <w:tc>
          <w:tcPr>
            <w:tcW w:w="1417" w:type="dxa"/>
          </w:tcPr>
          <w:p w14:paraId="0A4FA81E" w14:textId="77777777" w:rsidR="008F3AD1" w:rsidRPr="008F3AD1" w:rsidRDefault="008F3AD1" w:rsidP="008F3AD1">
            <w:pPr>
              <w:spacing w:line="480" w:lineRule="auto"/>
              <w:rPr>
                <w:rFonts w:ascii="Arial" w:hAnsi="Arial" w:cs="Arial"/>
              </w:rPr>
            </w:pPr>
            <w:r w:rsidRPr="008F3AD1">
              <w:rPr>
                <w:rFonts w:ascii="Arial" w:hAnsi="Arial" w:cs="Arial"/>
              </w:rPr>
              <w:t>UK</w:t>
            </w:r>
          </w:p>
        </w:tc>
      </w:tr>
      <w:tr w:rsidR="008F3AD1" w:rsidRPr="008F3AD1" w14:paraId="68461E5F" w14:textId="77777777" w:rsidTr="00CA7566">
        <w:tc>
          <w:tcPr>
            <w:tcW w:w="1555" w:type="dxa"/>
          </w:tcPr>
          <w:p w14:paraId="3E81593A" w14:textId="77777777" w:rsidR="008F3AD1" w:rsidRPr="008F3AD1" w:rsidRDefault="008F3AD1" w:rsidP="008F3AD1">
            <w:pPr>
              <w:spacing w:line="480" w:lineRule="auto"/>
              <w:rPr>
                <w:rFonts w:ascii="Arial" w:hAnsi="Arial" w:cs="Arial"/>
              </w:rPr>
            </w:pPr>
            <w:r w:rsidRPr="008F3AD1">
              <w:rPr>
                <w:rFonts w:ascii="Arial" w:hAnsi="Arial" w:cs="Arial"/>
              </w:rPr>
              <w:t>Industry classification</w:t>
            </w:r>
          </w:p>
        </w:tc>
        <w:tc>
          <w:tcPr>
            <w:tcW w:w="1134" w:type="dxa"/>
          </w:tcPr>
          <w:p w14:paraId="0348DCFE" w14:textId="77777777" w:rsidR="008F3AD1" w:rsidRPr="008F3AD1" w:rsidRDefault="008F3AD1" w:rsidP="008F3AD1">
            <w:pPr>
              <w:spacing w:line="480" w:lineRule="auto"/>
              <w:rPr>
                <w:rFonts w:ascii="Arial" w:hAnsi="Arial" w:cs="Arial"/>
              </w:rPr>
            </w:pPr>
            <w:r w:rsidRPr="008F3AD1">
              <w:rPr>
                <w:rFonts w:ascii="Arial" w:hAnsi="Arial" w:cs="Arial"/>
              </w:rPr>
              <w:t>Fin Services</w:t>
            </w:r>
          </w:p>
        </w:tc>
        <w:tc>
          <w:tcPr>
            <w:tcW w:w="1559" w:type="dxa"/>
          </w:tcPr>
          <w:p w14:paraId="1D52A45D" w14:textId="77777777" w:rsidR="008F3AD1" w:rsidRPr="008F3AD1" w:rsidRDefault="008F3AD1" w:rsidP="008F3AD1">
            <w:pPr>
              <w:spacing w:line="480" w:lineRule="auto"/>
              <w:rPr>
                <w:rFonts w:ascii="Arial" w:hAnsi="Arial" w:cs="Arial"/>
              </w:rPr>
            </w:pPr>
            <w:r w:rsidRPr="008F3AD1">
              <w:rPr>
                <w:rFonts w:ascii="Arial" w:hAnsi="Arial" w:cs="Arial"/>
              </w:rPr>
              <w:t>Equity Investment</w:t>
            </w:r>
          </w:p>
        </w:tc>
        <w:tc>
          <w:tcPr>
            <w:tcW w:w="1417" w:type="dxa"/>
          </w:tcPr>
          <w:p w14:paraId="06783E16" w14:textId="77777777" w:rsidR="008F3AD1" w:rsidRPr="008F3AD1" w:rsidRDefault="008F3AD1" w:rsidP="008F3AD1">
            <w:pPr>
              <w:spacing w:line="480" w:lineRule="auto"/>
              <w:rPr>
                <w:rFonts w:ascii="Arial" w:hAnsi="Arial" w:cs="Arial"/>
              </w:rPr>
            </w:pPr>
            <w:r w:rsidRPr="008F3AD1">
              <w:rPr>
                <w:rFonts w:ascii="Arial" w:hAnsi="Arial" w:cs="Arial"/>
              </w:rPr>
              <w:t>Investment</w:t>
            </w:r>
          </w:p>
        </w:tc>
        <w:tc>
          <w:tcPr>
            <w:tcW w:w="1276" w:type="dxa"/>
          </w:tcPr>
          <w:p w14:paraId="4DF2823F" w14:textId="77777777" w:rsidR="008F3AD1" w:rsidRPr="008F3AD1" w:rsidRDefault="008F3AD1" w:rsidP="008F3AD1">
            <w:pPr>
              <w:spacing w:line="480" w:lineRule="auto"/>
              <w:rPr>
                <w:rFonts w:ascii="Arial" w:hAnsi="Arial" w:cs="Arial"/>
              </w:rPr>
            </w:pPr>
            <w:r w:rsidRPr="008F3AD1">
              <w:rPr>
                <w:rFonts w:ascii="Arial" w:hAnsi="Arial" w:cs="Arial"/>
              </w:rPr>
              <w:t>Insurance</w:t>
            </w:r>
          </w:p>
        </w:tc>
        <w:tc>
          <w:tcPr>
            <w:tcW w:w="1276" w:type="dxa"/>
          </w:tcPr>
          <w:p w14:paraId="6B7B83D3" w14:textId="77777777" w:rsidR="008F3AD1" w:rsidRPr="008F3AD1" w:rsidRDefault="008F3AD1" w:rsidP="008F3AD1">
            <w:pPr>
              <w:spacing w:line="480" w:lineRule="auto"/>
              <w:rPr>
                <w:rFonts w:ascii="Arial" w:hAnsi="Arial" w:cs="Arial"/>
              </w:rPr>
            </w:pPr>
            <w:r w:rsidRPr="008F3AD1">
              <w:rPr>
                <w:rFonts w:ascii="Arial" w:hAnsi="Arial" w:cs="Arial"/>
              </w:rPr>
              <w:t>Banking</w:t>
            </w:r>
          </w:p>
        </w:tc>
        <w:tc>
          <w:tcPr>
            <w:tcW w:w="1417" w:type="dxa"/>
          </w:tcPr>
          <w:p w14:paraId="7C7D26CA" w14:textId="77777777" w:rsidR="008F3AD1" w:rsidRPr="008F3AD1" w:rsidRDefault="008F3AD1" w:rsidP="008F3AD1">
            <w:pPr>
              <w:spacing w:line="480" w:lineRule="auto"/>
              <w:rPr>
                <w:rFonts w:ascii="Arial" w:hAnsi="Arial" w:cs="Arial"/>
              </w:rPr>
            </w:pPr>
            <w:r w:rsidRPr="008F3AD1">
              <w:rPr>
                <w:rFonts w:ascii="Arial" w:hAnsi="Arial" w:cs="Arial"/>
              </w:rPr>
              <w:t>Banking</w:t>
            </w:r>
          </w:p>
        </w:tc>
      </w:tr>
      <w:tr w:rsidR="008F3AD1" w:rsidRPr="008F3AD1" w14:paraId="09611675" w14:textId="77777777" w:rsidTr="00CA7566">
        <w:tc>
          <w:tcPr>
            <w:tcW w:w="1555" w:type="dxa"/>
          </w:tcPr>
          <w:p w14:paraId="6508209D" w14:textId="1860BC9C" w:rsidR="008F3AD1" w:rsidRPr="008F3AD1" w:rsidRDefault="008F3AD1" w:rsidP="008F3AD1">
            <w:pPr>
              <w:spacing w:line="480" w:lineRule="auto"/>
              <w:rPr>
                <w:rFonts w:ascii="Arial" w:hAnsi="Arial" w:cs="Arial"/>
              </w:rPr>
            </w:pPr>
            <w:r w:rsidRPr="008F3AD1">
              <w:rPr>
                <w:rFonts w:ascii="Arial" w:hAnsi="Arial" w:cs="Arial"/>
              </w:rPr>
              <w:t>Number of employees</w:t>
            </w:r>
            <w:r w:rsidR="00CA7566">
              <w:rPr>
                <w:rFonts w:ascii="Arial" w:hAnsi="Arial" w:cs="Arial"/>
              </w:rPr>
              <w:t xml:space="preserve"> </w:t>
            </w:r>
          </w:p>
        </w:tc>
        <w:tc>
          <w:tcPr>
            <w:tcW w:w="1134" w:type="dxa"/>
          </w:tcPr>
          <w:p w14:paraId="03D81BC7" w14:textId="77777777" w:rsidR="008F3AD1" w:rsidRPr="008F3AD1" w:rsidRDefault="008F3AD1" w:rsidP="008F3AD1">
            <w:pPr>
              <w:spacing w:line="480" w:lineRule="auto"/>
              <w:rPr>
                <w:rFonts w:ascii="Arial" w:hAnsi="Arial" w:cs="Arial"/>
              </w:rPr>
            </w:pPr>
            <w:r w:rsidRPr="008F3AD1">
              <w:rPr>
                <w:rFonts w:ascii="Arial" w:hAnsi="Arial" w:cs="Arial"/>
              </w:rPr>
              <w:t>&lt;10</w:t>
            </w:r>
          </w:p>
        </w:tc>
        <w:tc>
          <w:tcPr>
            <w:tcW w:w="1559" w:type="dxa"/>
          </w:tcPr>
          <w:p w14:paraId="14AE549F" w14:textId="77777777" w:rsidR="008F3AD1" w:rsidRPr="008F3AD1" w:rsidRDefault="008F3AD1" w:rsidP="008F3AD1">
            <w:pPr>
              <w:spacing w:line="480" w:lineRule="auto"/>
              <w:rPr>
                <w:rFonts w:ascii="Arial" w:hAnsi="Arial" w:cs="Arial"/>
              </w:rPr>
            </w:pPr>
            <w:r w:rsidRPr="008F3AD1">
              <w:rPr>
                <w:rFonts w:ascii="Arial" w:hAnsi="Arial" w:cs="Arial"/>
              </w:rPr>
              <w:t>&gt;250</w:t>
            </w:r>
          </w:p>
        </w:tc>
        <w:tc>
          <w:tcPr>
            <w:tcW w:w="1417" w:type="dxa"/>
          </w:tcPr>
          <w:p w14:paraId="7EF11B7E" w14:textId="77777777" w:rsidR="008F3AD1" w:rsidRPr="008F3AD1" w:rsidRDefault="008F3AD1" w:rsidP="008F3AD1">
            <w:pPr>
              <w:spacing w:line="480" w:lineRule="auto"/>
              <w:rPr>
                <w:rFonts w:ascii="Arial" w:hAnsi="Arial" w:cs="Arial"/>
              </w:rPr>
            </w:pPr>
            <w:r w:rsidRPr="008F3AD1">
              <w:rPr>
                <w:rFonts w:ascii="Arial" w:hAnsi="Arial" w:cs="Arial"/>
              </w:rPr>
              <w:t>&lt;100</w:t>
            </w:r>
          </w:p>
        </w:tc>
        <w:tc>
          <w:tcPr>
            <w:tcW w:w="1276" w:type="dxa"/>
          </w:tcPr>
          <w:p w14:paraId="02B8B8C6" w14:textId="77777777" w:rsidR="008F3AD1" w:rsidRPr="008F3AD1" w:rsidRDefault="008F3AD1" w:rsidP="008F3AD1">
            <w:pPr>
              <w:spacing w:line="480" w:lineRule="auto"/>
              <w:rPr>
                <w:rFonts w:ascii="Arial" w:hAnsi="Arial" w:cs="Arial"/>
              </w:rPr>
            </w:pPr>
            <w:r w:rsidRPr="008F3AD1">
              <w:rPr>
                <w:rFonts w:ascii="Arial" w:hAnsi="Arial" w:cs="Arial"/>
              </w:rPr>
              <w:t>10,000+</w:t>
            </w:r>
          </w:p>
        </w:tc>
        <w:tc>
          <w:tcPr>
            <w:tcW w:w="1276" w:type="dxa"/>
          </w:tcPr>
          <w:p w14:paraId="03952B1F" w14:textId="77777777" w:rsidR="008F3AD1" w:rsidRPr="008F3AD1" w:rsidRDefault="008F3AD1" w:rsidP="008F3AD1">
            <w:pPr>
              <w:spacing w:line="480" w:lineRule="auto"/>
              <w:rPr>
                <w:rFonts w:ascii="Arial" w:hAnsi="Arial" w:cs="Arial"/>
              </w:rPr>
            </w:pPr>
            <w:r w:rsidRPr="008F3AD1">
              <w:rPr>
                <w:rFonts w:ascii="Arial" w:hAnsi="Arial" w:cs="Arial"/>
              </w:rPr>
              <w:t>10,000+</w:t>
            </w:r>
          </w:p>
        </w:tc>
        <w:tc>
          <w:tcPr>
            <w:tcW w:w="1417" w:type="dxa"/>
          </w:tcPr>
          <w:p w14:paraId="0CA3F7AB" w14:textId="77777777" w:rsidR="008F3AD1" w:rsidRPr="008F3AD1" w:rsidRDefault="008F3AD1" w:rsidP="008F3AD1">
            <w:pPr>
              <w:spacing w:line="480" w:lineRule="auto"/>
              <w:rPr>
                <w:rFonts w:ascii="Arial" w:hAnsi="Arial" w:cs="Arial"/>
              </w:rPr>
            </w:pPr>
            <w:r w:rsidRPr="008F3AD1">
              <w:rPr>
                <w:rFonts w:ascii="Arial" w:hAnsi="Arial" w:cs="Arial"/>
              </w:rPr>
              <w:t>10,000+</w:t>
            </w:r>
          </w:p>
        </w:tc>
      </w:tr>
      <w:tr w:rsidR="008F3AD1" w:rsidRPr="008F3AD1" w14:paraId="7AE59882" w14:textId="77777777" w:rsidTr="00CA7566">
        <w:tc>
          <w:tcPr>
            <w:tcW w:w="1555" w:type="dxa"/>
          </w:tcPr>
          <w:p w14:paraId="6CA74BB0" w14:textId="77777777" w:rsidR="008F3AD1" w:rsidRPr="008F3AD1" w:rsidRDefault="008F3AD1" w:rsidP="008F3AD1">
            <w:pPr>
              <w:spacing w:line="480" w:lineRule="auto"/>
              <w:rPr>
                <w:rFonts w:ascii="Arial" w:hAnsi="Arial" w:cs="Arial"/>
              </w:rPr>
            </w:pPr>
            <w:r w:rsidRPr="008F3AD1">
              <w:rPr>
                <w:rFonts w:ascii="Arial" w:hAnsi="Arial" w:cs="Arial"/>
              </w:rPr>
              <w:t>Global</w:t>
            </w:r>
          </w:p>
        </w:tc>
        <w:tc>
          <w:tcPr>
            <w:tcW w:w="1134" w:type="dxa"/>
          </w:tcPr>
          <w:p w14:paraId="690F9949" w14:textId="77777777" w:rsidR="008F3AD1" w:rsidRPr="008F3AD1" w:rsidRDefault="008F3AD1" w:rsidP="008F3AD1">
            <w:pPr>
              <w:spacing w:line="480" w:lineRule="auto"/>
              <w:rPr>
                <w:rFonts w:ascii="Arial" w:hAnsi="Arial" w:cs="Arial"/>
              </w:rPr>
            </w:pPr>
            <w:r w:rsidRPr="008F3AD1">
              <w:rPr>
                <w:rFonts w:ascii="Arial" w:hAnsi="Arial" w:cs="Arial"/>
              </w:rPr>
              <w:t>N</w:t>
            </w:r>
          </w:p>
        </w:tc>
        <w:tc>
          <w:tcPr>
            <w:tcW w:w="1559" w:type="dxa"/>
          </w:tcPr>
          <w:p w14:paraId="167867E7" w14:textId="77777777" w:rsidR="008F3AD1" w:rsidRPr="008F3AD1" w:rsidRDefault="008F3AD1" w:rsidP="008F3AD1">
            <w:pPr>
              <w:spacing w:line="480" w:lineRule="auto"/>
              <w:rPr>
                <w:rFonts w:ascii="Arial" w:hAnsi="Arial" w:cs="Arial"/>
              </w:rPr>
            </w:pPr>
            <w:r w:rsidRPr="008F3AD1">
              <w:rPr>
                <w:rFonts w:ascii="Arial" w:hAnsi="Arial" w:cs="Arial"/>
              </w:rPr>
              <w:t>Y</w:t>
            </w:r>
          </w:p>
        </w:tc>
        <w:tc>
          <w:tcPr>
            <w:tcW w:w="1417" w:type="dxa"/>
          </w:tcPr>
          <w:p w14:paraId="2436CF5A" w14:textId="77777777" w:rsidR="008F3AD1" w:rsidRPr="008F3AD1" w:rsidRDefault="008F3AD1" w:rsidP="008F3AD1">
            <w:pPr>
              <w:spacing w:line="480" w:lineRule="auto"/>
              <w:rPr>
                <w:rFonts w:ascii="Arial" w:hAnsi="Arial" w:cs="Arial"/>
              </w:rPr>
            </w:pPr>
            <w:r w:rsidRPr="008F3AD1">
              <w:rPr>
                <w:rFonts w:ascii="Arial" w:hAnsi="Arial" w:cs="Arial"/>
              </w:rPr>
              <w:t>N</w:t>
            </w:r>
          </w:p>
        </w:tc>
        <w:tc>
          <w:tcPr>
            <w:tcW w:w="1276" w:type="dxa"/>
          </w:tcPr>
          <w:p w14:paraId="65BD7FA4" w14:textId="77777777" w:rsidR="008F3AD1" w:rsidRPr="008F3AD1" w:rsidRDefault="008F3AD1" w:rsidP="008F3AD1">
            <w:pPr>
              <w:spacing w:line="480" w:lineRule="auto"/>
              <w:rPr>
                <w:rFonts w:ascii="Arial" w:hAnsi="Arial" w:cs="Arial"/>
              </w:rPr>
            </w:pPr>
            <w:r w:rsidRPr="008F3AD1">
              <w:rPr>
                <w:rFonts w:ascii="Arial" w:hAnsi="Arial" w:cs="Arial"/>
              </w:rPr>
              <w:t>Y</w:t>
            </w:r>
          </w:p>
        </w:tc>
        <w:tc>
          <w:tcPr>
            <w:tcW w:w="1276" w:type="dxa"/>
          </w:tcPr>
          <w:p w14:paraId="31D6AF83" w14:textId="77777777" w:rsidR="008F3AD1" w:rsidRPr="008F3AD1" w:rsidRDefault="008F3AD1" w:rsidP="008F3AD1">
            <w:pPr>
              <w:spacing w:line="480" w:lineRule="auto"/>
              <w:rPr>
                <w:rFonts w:ascii="Arial" w:hAnsi="Arial" w:cs="Arial"/>
              </w:rPr>
            </w:pPr>
            <w:r w:rsidRPr="008F3AD1">
              <w:rPr>
                <w:rFonts w:ascii="Arial" w:hAnsi="Arial" w:cs="Arial"/>
              </w:rPr>
              <w:t>Y</w:t>
            </w:r>
          </w:p>
        </w:tc>
        <w:tc>
          <w:tcPr>
            <w:tcW w:w="1417" w:type="dxa"/>
          </w:tcPr>
          <w:p w14:paraId="141814E0" w14:textId="77777777" w:rsidR="008F3AD1" w:rsidRPr="008F3AD1" w:rsidRDefault="008F3AD1" w:rsidP="008F3AD1">
            <w:pPr>
              <w:spacing w:line="480" w:lineRule="auto"/>
              <w:rPr>
                <w:rFonts w:ascii="Arial" w:hAnsi="Arial" w:cs="Arial"/>
              </w:rPr>
            </w:pPr>
            <w:r w:rsidRPr="008F3AD1">
              <w:rPr>
                <w:rFonts w:ascii="Arial" w:hAnsi="Arial" w:cs="Arial"/>
              </w:rPr>
              <w:t>Y</w:t>
            </w:r>
          </w:p>
        </w:tc>
      </w:tr>
      <w:tr w:rsidR="008F3AD1" w:rsidRPr="008F3AD1" w14:paraId="3C942194" w14:textId="77777777" w:rsidTr="00CA7566">
        <w:tc>
          <w:tcPr>
            <w:tcW w:w="1555" w:type="dxa"/>
          </w:tcPr>
          <w:p w14:paraId="5518A9D6" w14:textId="77777777" w:rsidR="008F3AD1" w:rsidRPr="008F3AD1" w:rsidRDefault="008F3AD1" w:rsidP="008F3AD1">
            <w:pPr>
              <w:spacing w:line="480" w:lineRule="auto"/>
              <w:rPr>
                <w:rFonts w:ascii="Arial" w:hAnsi="Arial" w:cs="Arial"/>
              </w:rPr>
            </w:pPr>
            <w:r w:rsidRPr="008F3AD1">
              <w:rPr>
                <w:rFonts w:ascii="Arial" w:hAnsi="Arial" w:cs="Arial"/>
              </w:rPr>
              <w:t>Years of experience</w:t>
            </w:r>
          </w:p>
        </w:tc>
        <w:tc>
          <w:tcPr>
            <w:tcW w:w="1134" w:type="dxa"/>
          </w:tcPr>
          <w:p w14:paraId="2E386543" w14:textId="77777777" w:rsidR="008F3AD1" w:rsidRPr="008F3AD1" w:rsidRDefault="008F3AD1" w:rsidP="008F3AD1">
            <w:pPr>
              <w:spacing w:line="480" w:lineRule="auto"/>
              <w:rPr>
                <w:rFonts w:ascii="Arial" w:hAnsi="Arial" w:cs="Arial"/>
              </w:rPr>
            </w:pPr>
            <w:r w:rsidRPr="008F3AD1">
              <w:rPr>
                <w:rFonts w:ascii="Arial" w:hAnsi="Arial" w:cs="Arial"/>
              </w:rPr>
              <w:t>37</w:t>
            </w:r>
          </w:p>
        </w:tc>
        <w:tc>
          <w:tcPr>
            <w:tcW w:w="1559" w:type="dxa"/>
          </w:tcPr>
          <w:p w14:paraId="4491921B" w14:textId="77777777" w:rsidR="008F3AD1" w:rsidRPr="008F3AD1" w:rsidRDefault="008F3AD1" w:rsidP="008F3AD1">
            <w:pPr>
              <w:spacing w:line="480" w:lineRule="auto"/>
              <w:rPr>
                <w:rFonts w:ascii="Arial" w:hAnsi="Arial" w:cs="Arial"/>
              </w:rPr>
            </w:pPr>
            <w:r w:rsidRPr="008F3AD1">
              <w:rPr>
                <w:rFonts w:ascii="Arial" w:hAnsi="Arial" w:cs="Arial"/>
              </w:rPr>
              <w:t>13</w:t>
            </w:r>
          </w:p>
        </w:tc>
        <w:tc>
          <w:tcPr>
            <w:tcW w:w="1417" w:type="dxa"/>
          </w:tcPr>
          <w:p w14:paraId="1F9EFCB0" w14:textId="77777777" w:rsidR="008F3AD1" w:rsidRPr="008F3AD1" w:rsidRDefault="008F3AD1" w:rsidP="008F3AD1">
            <w:pPr>
              <w:spacing w:line="480" w:lineRule="auto"/>
              <w:rPr>
                <w:rFonts w:ascii="Arial" w:hAnsi="Arial" w:cs="Arial"/>
              </w:rPr>
            </w:pPr>
            <w:r w:rsidRPr="008F3AD1">
              <w:rPr>
                <w:rFonts w:ascii="Arial" w:hAnsi="Arial" w:cs="Arial"/>
              </w:rPr>
              <w:t>23</w:t>
            </w:r>
          </w:p>
        </w:tc>
        <w:tc>
          <w:tcPr>
            <w:tcW w:w="1276" w:type="dxa"/>
          </w:tcPr>
          <w:p w14:paraId="3150AE7A" w14:textId="77777777" w:rsidR="008F3AD1" w:rsidRPr="008F3AD1" w:rsidRDefault="008F3AD1" w:rsidP="008F3AD1">
            <w:pPr>
              <w:spacing w:line="480" w:lineRule="auto"/>
              <w:rPr>
                <w:rFonts w:ascii="Arial" w:hAnsi="Arial" w:cs="Arial"/>
              </w:rPr>
            </w:pPr>
            <w:r w:rsidRPr="008F3AD1">
              <w:rPr>
                <w:rFonts w:ascii="Arial" w:hAnsi="Arial" w:cs="Arial"/>
              </w:rPr>
              <w:t>41</w:t>
            </w:r>
          </w:p>
        </w:tc>
        <w:tc>
          <w:tcPr>
            <w:tcW w:w="1276" w:type="dxa"/>
          </w:tcPr>
          <w:p w14:paraId="7F423D2E" w14:textId="77777777" w:rsidR="008F3AD1" w:rsidRPr="008F3AD1" w:rsidRDefault="008F3AD1" w:rsidP="008F3AD1">
            <w:pPr>
              <w:spacing w:line="480" w:lineRule="auto"/>
              <w:rPr>
                <w:rFonts w:ascii="Arial" w:hAnsi="Arial" w:cs="Arial"/>
              </w:rPr>
            </w:pPr>
            <w:r w:rsidRPr="008F3AD1">
              <w:rPr>
                <w:rFonts w:ascii="Arial" w:hAnsi="Arial" w:cs="Arial"/>
              </w:rPr>
              <w:t>21</w:t>
            </w:r>
          </w:p>
        </w:tc>
        <w:tc>
          <w:tcPr>
            <w:tcW w:w="1417" w:type="dxa"/>
          </w:tcPr>
          <w:p w14:paraId="2B321D20" w14:textId="77777777" w:rsidR="008F3AD1" w:rsidRPr="008F3AD1" w:rsidRDefault="008F3AD1" w:rsidP="008F3AD1">
            <w:pPr>
              <w:spacing w:line="480" w:lineRule="auto"/>
              <w:rPr>
                <w:rFonts w:ascii="Arial" w:hAnsi="Arial" w:cs="Arial"/>
              </w:rPr>
            </w:pPr>
            <w:r w:rsidRPr="008F3AD1">
              <w:rPr>
                <w:rFonts w:ascii="Arial" w:hAnsi="Arial" w:cs="Arial"/>
              </w:rPr>
              <w:t>28</w:t>
            </w:r>
          </w:p>
        </w:tc>
      </w:tr>
      <w:tr w:rsidR="008F3AD1" w:rsidRPr="008F3AD1" w14:paraId="75F2DC78" w14:textId="77777777" w:rsidTr="00CA7566">
        <w:tc>
          <w:tcPr>
            <w:tcW w:w="1555" w:type="dxa"/>
          </w:tcPr>
          <w:p w14:paraId="19D8F326" w14:textId="77777777" w:rsidR="008F3AD1" w:rsidRPr="008F3AD1" w:rsidRDefault="008F3AD1" w:rsidP="008F3AD1">
            <w:pPr>
              <w:spacing w:line="480" w:lineRule="auto"/>
              <w:rPr>
                <w:rFonts w:ascii="Arial" w:hAnsi="Arial" w:cs="Arial"/>
              </w:rPr>
            </w:pPr>
            <w:r w:rsidRPr="008F3AD1">
              <w:rPr>
                <w:rFonts w:ascii="Arial" w:hAnsi="Arial" w:cs="Arial"/>
              </w:rPr>
              <w:t>Role</w:t>
            </w:r>
          </w:p>
        </w:tc>
        <w:tc>
          <w:tcPr>
            <w:tcW w:w="1134" w:type="dxa"/>
          </w:tcPr>
          <w:p w14:paraId="32F4BE1D" w14:textId="77777777" w:rsidR="008F3AD1" w:rsidRPr="008F3AD1" w:rsidRDefault="008F3AD1" w:rsidP="008F3AD1">
            <w:pPr>
              <w:spacing w:line="480" w:lineRule="auto"/>
              <w:rPr>
                <w:rFonts w:ascii="Arial" w:hAnsi="Arial" w:cs="Arial"/>
              </w:rPr>
            </w:pPr>
            <w:r w:rsidRPr="008F3AD1">
              <w:rPr>
                <w:rFonts w:ascii="Arial" w:hAnsi="Arial" w:cs="Arial"/>
              </w:rPr>
              <w:t>Owner/</w:t>
            </w:r>
          </w:p>
          <w:p w14:paraId="722E390C" w14:textId="77777777" w:rsidR="008F3AD1" w:rsidRPr="008F3AD1" w:rsidRDefault="008F3AD1" w:rsidP="008F3AD1">
            <w:pPr>
              <w:spacing w:line="480" w:lineRule="auto"/>
              <w:rPr>
                <w:rFonts w:ascii="Arial" w:hAnsi="Arial" w:cs="Arial"/>
              </w:rPr>
            </w:pPr>
            <w:r w:rsidRPr="008F3AD1">
              <w:rPr>
                <w:rFonts w:ascii="Arial" w:hAnsi="Arial" w:cs="Arial"/>
              </w:rPr>
              <w:t>Director</w:t>
            </w:r>
          </w:p>
        </w:tc>
        <w:tc>
          <w:tcPr>
            <w:tcW w:w="1559" w:type="dxa"/>
          </w:tcPr>
          <w:p w14:paraId="724F6B61" w14:textId="418BDD60" w:rsidR="008F3AD1" w:rsidRPr="008F3AD1" w:rsidRDefault="008F3AD1" w:rsidP="008F3AD1">
            <w:pPr>
              <w:spacing w:line="480" w:lineRule="auto"/>
              <w:rPr>
                <w:rFonts w:ascii="Arial" w:hAnsi="Arial" w:cs="Arial"/>
              </w:rPr>
            </w:pPr>
            <w:r>
              <w:rPr>
                <w:rFonts w:ascii="Arial" w:hAnsi="Arial" w:cs="Arial"/>
              </w:rPr>
              <w:t>Head of Bus Development</w:t>
            </w:r>
          </w:p>
        </w:tc>
        <w:tc>
          <w:tcPr>
            <w:tcW w:w="1417" w:type="dxa"/>
          </w:tcPr>
          <w:p w14:paraId="6BD76956" w14:textId="77777777" w:rsidR="008F3AD1" w:rsidRPr="008F3AD1" w:rsidRDefault="008F3AD1" w:rsidP="008F3AD1">
            <w:pPr>
              <w:spacing w:line="480" w:lineRule="auto"/>
              <w:rPr>
                <w:rFonts w:ascii="Arial" w:hAnsi="Arial" w:cs="Arial"/>
              </w:rPr>
            </w:pPr>
            <w:r w:rsidRPr="008F3AD1">
              <w:rPr>
                <w:rFonts w:ascii="Arial" w:hAnsi="Arial" w:cs="Arial"/>
              </w:rPr>
              <w:t>CEO</w:t>
            </w:r>
          </w:p>
        </w:tc>
        <w:tc>
          <w:tcPr>
            <w:tcW w:w="1276" w:type="dxa"/>
          </w:tcPr>
          <w:p w14:paraId="41F1073F" w14:textId="77777777" w:rsidR="008F3AD1" w:rsidRPr="008F3AD1" w:rsidRDefault="008F3AD1" w:rsidP="008F3AD1">
            <w:pPr>
              <w:spacing w:line="480" w:lineRule="auto"/>
              <w:rPr>
                <w:rFonts w:ascii="Arial" w:hAnsi="Arial" w:cs="Arial"/>
              </w:rPr>
            </w:pPr>
            <w:r w:rsidRPr="008F3AD1">
              <w:rPr>
                <w:rFonts w:ascii="Arial" w:hAnsi="Arial" w:cs="Arial"/>
              </w:rPr>
              <w:t>Financial Planner</w:t>
            </w:r>
          </w:p>
        </w:tc>
        <w:tc>
          <w:tcPr>
            <w:tcW w:w="1276" w:type="dxa"/>
          </w:tcPr>
          <w:p w14:paraId="56AFD13B" w14:textId="77777777" w:rsidR="008F3AD1" w:rsidRPr="008F3AD1" w:rsidRDefault="008F3AD1" w:rsidP="008F3AD1">
            <w:pPr>
              <w:spacing w:line="480" w:lineRule="auto"/>
              <w:rPr>
                <w:rFonts w:ascii="Arial" w:hAnsi="Arial" w:cs="Arial"/>
              </w:rPr>
            </w:pPr>
            <w:r w:rsidRPr="008F3AD1">
              <w:rPr>
                <w:rFonts w:ascii="Arial" w:hAnsi="Arial" w:cs="Arial"/>
              </w:rPr>
              <w:t>Vice President</w:t>
            </w:r>
          </w:p>
        </w:tc>
        <w:tc>
          <w:tcPr>
            <w:tcW w:w="1417" w:type="dxa"/>
          </w:tcPr>
          <w:p w14:paraId="31FA9A01" w14:textId="77777777" w:rsidR="008F3AD1" w:rsidRPr="008F3AD1" w:rsidRDefault="008F3AD1" w:rsidP="008F3AD1">
            <w:pPr>
              <w:spacing w:line="480" w:lineRule="auto"/>
              <w:rPr>
                <w:rFonts w:ascii="Arial" w:hAnsi="Arial" w:cs="Arial"/>
              </w:rPr>
            </w:pPr>
            <w:r w:rsidRPr="008F3AD1">
              <w:rPr>
                <w:rFonts w:ascii="Arial" w:hAnsi="Arial" w:cs="Arial"/>
              </w:rPr>
              <w:t>Deputy Head of Commercial Lending</w:t>
            </w:r>
          </w:p>
        </w:tc>
      </w:tr>
    </w:tbl>
    <w:p w14:paraId="30954FF3" w14:textId="76452F0E" w:rsidR="005B6736" w:rsidRDefault="005B6736">
      <w:pPr>
        <w:spacing w:after="0" w:line="480" w:lineRule="auto"/>
        <w:rPr>
          <w:rFonts w:ascii="Arial" w:hAnsi="Arial" w:cs="Arial"/>
          <w:lang w:val="en-GB"/>
        </w:rPr>
      </w:pPr>
    </w:p>
    <w:sectPr w:rsidR="005B6736">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B4392" w16cid:durableId="1F8FF5DE"/>
  <w16cid:commentId w16cid:paraId="2D982AE0" w16cid:durableId="1F8FF5DF"/>
  <w16cid:commentId w16cid:paraId="323F5643" w16cid:durableId="1F9050CF"/>
  <w16cid:commentId w16cid:paraId="28075874" w16cid:durableId="1F9054B6"/>
  <w16cid:commentId w16cid:paraId="3CD9322F" w16cid:durableId="1F9054B5"/>
  <w16cid:commentId w16cid:paraId="07737CBC" w16cid:durableId="1F905418"/>
  <w16cid:commentId w16cid:paraId="7421CC00" w16cid:durableId="1F8FF5E0"/>
  <w16cid:commentId w16cid:paraId="6AE94EEA" w16cid:durableId="1F905451"/>
  <w16cid:commentId w16cid:paraId="79674E0C" w16cid:durableId="1F7B035A"/>
  <w16cid:commentId w16cid:paraId="38BC8CA2" w16cid:durableId="1F8FF5E4"/>
  <w16cid:commentId w16cid:paraId="64187796" w16cid:durableId="1F9057AD"/>
  <w16cid:commentId w16cid:paraId="5355CE12" w16cid:durableId="1F8FF5E9"/>
  <w16cid:commentId w16cid:paraId="71863083" w16cid:durableId="1F8FF5ED"/>
  <w16cid:commentId w16cid:paraId="47902993" w16cid:durableId="1F9005A4"/>
  <w16cid:commentId w16cid:paraId="36832830" w16cid:durableId="1F8FF5F2"/>
  <w16cid:commentId w16cid:paraId="73F97651" w16cid:durableId="1F90593C"/>
  <w16cid:commentId w16cid:paraId="4CB172C7" w16cid:durableId="1F90598B"/>
  <w16cid:commentId w16cid:paraId="4E8D08A5" w16cid:durableId="1F90598A"/>
  <w16cid:commentId w16cid:paraId="24C398FE" w16cid:durableId="1F8FF5F5"/>
  <w16cid:commentId w16cid:paraId="77CA167C" w16cid:durableId="1F8FF5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61F21" w14:textId="77777777" w:rsidR="00810675" w:rsidRDefault="00810675" w:rsidP="00A85D80">
      <w:pPr>
        <w:spacing w:after="0" w:line="240" w:lineRule="auto"/>
      </w:pPr>
      <w:r>
        <w:separator/>
      </w:r>
    </w:p>
  </w:endnote>
  <w:endnote w:type="continuationSeparator" w:id="0">
    <w:p w14:paraId="1579C279" w14:textId="77777777" w:rsidR="00810675" w:rsidRDefault="00810675" w:rsidP="00A8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63376"/>
      <w:docPartObj>
        <w:docPartGallery w:val="Page Numbers (Bottom of Page)"/>
        <w:docPartUnique/>
      </w:docPartObj>
    </w:sdtPr>
    <w:sdtEndPr>
      <w:rPr>
        <w:noProof/>
      </w:rPr>
    </w:sdtEndPr>
    <w:sdtContent>
      <w:p w14:paraId="6CF0DC8D" w14:textId="6856CD5F" w:rsidR="00810675" w:rsidRDefault="00810675">
        <w:pPr>
          <w:pStyle w:val="Footer"/>
          <w:jc w:val="right"/>
        </w:pPr>
        <w:r>
          <w:fldChar w:fldCharType="begin"/>
        </w:r>
        <w:r>
          <w:instrText xml:space="preserve"> PAGE   \* MERGEFORMAT </w:instrText>
        </w:r>
        <w:r>
          <w:fldChar w:fldCharType="separate"/>
        </w:r>
        <w:r w:rsidR="00D1711D">
          <w:rPr>
            <w:noProof/>
          </w:rPr>
          <w:t>6</w:t>
        </w:r>
        <w:r>
          <w:rPr>
            <w:noProof/>
          </w:rPr>
          <w:fldChar w:fldCharType="end"/>
        </w:r>
      </w:p>
    </w:sdtContent>
  </w:sdt>
  <w:p w14:paraId="6F4A0974" w14:textId="77777777" w:rsidR="00810675" w:rsidRDefault="00810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B68EA" w14:textId="77777777" w:rsidR="00810675" w:rsidRDefault="00810675" w:rsidP="00A85D80">
      <w:pPr>
        <w:spacing w:after="0" w:line="240" w:lineRule="auto"/>
      </w:pPr>
      <w:r>
        <w:separator/>
      </w:r>
    </w:p>
  </w:footnote>
  <w:footnote w:type="continuationSeparator" w:id="0">
    <w:p w14:paraId="3BFB5ACC" w14:textId="77777777" w:rsidR="00810675" w:rsidRDefault="00810675" w:rsidP="00A85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00FAD"/>
    <w:multiLevelType w:val="hybridMultilevel"/>
    <w:tmpl w:val="100016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D4F3D"/>
    <w:multiLevelType w:val="hybridMultilevel"/>
    <w:tmpl w:val="2C040936"/>
    <w:lvl w:ilvl="0" w:tplc="BDFCDE0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D63020A"/>
    <w:multiLevelType w:val="hybridMultilevel"/>
    <w:tmpl w:val="D25A6B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CA3BE2"/>
    <w:multiLevelType w:val="hybridMultilevel"/>
    <w:tmpl w:val="2B12E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85F374D"/>
    <w:multiLevelType w:val="hybridMultilevel"/>
    <w:tmpl w:val="6AEA28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FR" w:vendorID="64" w:dllVersion="6" w:nlCheck="1" w:checkStyle="0"/>
  <w:activeWritingStyle w:appName="MSWord" w:lang="it-IT" w:vendorID="64" w:dllVersion="6" w:nlCheck="1" w:checkStyle="0"/>
  <w:activeWritingStyle w:appName="MSWord" w:lang="fr-FR"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it-IT" w:vendorID="64" w:dllVersion="131078" w:nlCheck="1" w:checkStyle="0"/>
  <w:activeWritingStyle w:appName="MSWord" w:lang="en-MY"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31"/>
    <w:rsid w:val="00000B7C"/>
    <w:rsid w:val="00003B7C"/>
    <w:rsid w:val="000133CA"/>
    <w:rsid w:val="0001482E"/>
    <w:rsid w:val="00014B07"/>
    <w:rsid w:val="00015E06"/>
    <w:rsid w:val="000239EC"/>
    <w:rsid w:val="0003774E"/>
    <w:rsid w:val="0004450D"/>
    <w:rsid w:val="00046767"/>
    <w:rsid w:val="00050FCC"/>
    <w:rsid w:val="000571AF"/>
    <w:rsid w:val="000620A3"/>
    <w:rsid w:val="000650E9"/>
    <w:rsid w:val="0007226C"/>
    <w:rsid w:val="000805CE"/>
    <w:rsid w:val="00090953"/>
    <w:rsid w:val="00092EB8"/>
    <w:rsid w:val="000959DD"/>
    <w:rsid w:val="00096331"/>
    <w:rsid w:val="000B21A7"/>
    <w:rsid w:val="000B4244"/>
    <w:rsid w:val="000C1AD5"/>
    <w:rsid w:val="000C780C"/>
    <w:rsid w:val="000D13C5"/>
    <w:rsid w:val="0011745A"/>
    <w:rsid w:val="00133463"/>
    <w:rsid w:val="001349DA"/>
    <w:rsid w:val="00143BAB"/>
    <w:rsid w:val="00143BB5"/>
    <w:rsid w:val="001572E4"/>
    <w:rsid w:val="0016027D"/>
    <w:rsid w:val="001653ED"/>
    <w:rsid w:val="001737D7"/>
    <w:rsid w:val="00177B99"/>
    <w:rsid w:val="00183E01"/>
    <w:rsid w:val="00187ED6"/>
    <w:rsid w:val="00194D23"/>
    <w:rsid w:val="0019607B"/>
    <w:rsid w:val="00196184"/>
    <w:rsid w:val="001A1450"/>
    <w:rsid w:val="001A56CD"/>
    <w:rsid w:val="001A7D5A"/>
    <w:rsid w:val="001B0EE2"/>
    <w:rsid w:val="001B1F67"/>
    <w:rsid w:val="001C4241"/>
    <w:rsid w:val="001C6FA6"/>
    <w:rsid w:val="001D2F47"/>
    <w:rsid w:val="001E3902"/>
    <w:rsid w:val="001E4489"/>
    <w:rsid w:val="001E46C1"/>
    <w:rsid w:val="001E63B7"/>
    <w:rsid w:val="001E6E9E"/>
    <w:rsid w:val="001F1935"/>
    <w:rsid w:val="001F2A1B"/>
    <w:rsid w:val="0020467C"/>
    <w:rsid w:val="0020485A"/>
    <w:rsid w:val="002050C8"/>
    <w:rsid w:val="00213C70"/>
    <w:rsid w:val="00223237"/>
    <w:rsid w:val="00227C21"/>
    <w:rsid w:val="00230FAD"/>
    <w:rsid w:val="00233514"/>
    <w:rsid w:val="0024488A"/>
    <w:rsid w:val="002523AB"/>
    <w:rsid w:val="00252613"/>
    <w:rsid w:val="00256131"/>
    <w:rsid w:val="002615F1"/>
    <w:rsid w:val="00264459"/>
    <w:rsid w:val="002669ED"/>
    <w:rsid w:val="00271C35"/>
    <w:rsid w:val="00273730"/>
    <w:rsid w:val="002759A8"/>
    <w:rsid w:val="0028750A"/>
    <w:rsid w:val="00295662"/>
    <w:rsid w:val="002A1892"/>
    <w:rsid w:val="002A2164"/>
    <w:rsid w:val="002A3646"/>
    <w:rsid w:val="002A537A"/>
    <w:rsid w:val="002A54CD"/>
    <w:rsid w:val="002B053A"/>
    <w:rsid w:val="002B11B1"/>
    <w:rsid w:val="002B1285"/>
    <w:rsid w:val="002B4F6D"/>
    <w:rsid w:val="002B6F1B"/>
    <w:rsid w:val="002C0049"/>
    <w:rsid w:val="002C0448"/>
    <w:rsid w:val="002C37F6"/>
    <w:rsid w:val="002C4C14"/>
    <w:rsid w:val="002E1ADB"/>
    <w:rsid w:val="002E3E3D"/>
    <w:rsid w:val="00303EE1"/>
    <w:rsid w:val="003118E1"/>
    <w:rsid w:val="003131D5"/>
    <w:rsid w:val="00322A10"/>
    <w:rsid w:val="0033530B"/>
    <w:rsid w:val="003410E7"/>
    <w:rsid w:val="003433B8"/>
    <w:rsid w:val="00345F86"/>
    <w:rsid w:val="003529BA"/>
    <w:rsid w:val="003830BF"/>
    <w:rsid w:val="003B6F4B"/>
    <w:rsid w:val="003D284F"/>
    <w:rsid w:val="003E252B"/>
    <w:rsid w:val="003F6D40"/>
    <w:rsid w:val="004007CC"/>
    <w:rsid w:val="00401D99"/>
    <w:rsid w:val="00402560"/>
    <w:rsid w:val="004173B3"/>
    <w:rsid w:val="00421475"/>
    <w:rsid w:val="004219EB"/>
    <w:rsid w:val="00425668"/>
    <w:rsid w:val="00425841"/>
    <w:rsid w:val="00433C25"/>
    <w:rsid w:val="00436731"/>
    <w:rsid w:val="00441523"/>
    <w:rsid w:val="00445C9B"/>
    <w:rsid w:val="00452788"/>
    <w:rsid w:val="0045556A"/>
    <w:rsid w:val="0047331E"/>
    <w:rsid w:val="00476219"/>
    <w:rsid w:val="0048381A"/>
    <w:rsid w:val="004946FC"/>
    <w:rsid w:val="004A3B83"/>
    <w:rsid w:val="004A5C13"/>
    <w:rsid w:val="004A7C56"/>
    <w:rsid w:val="004B27AF"/>
    <w:rsid w:val="004B6BDF"/>
    <w:rsid w:val="004C3CC8"/>
    <w:rsid w:val="004C6EF9"/>
    <w:rsid w:val="004F3C4E"/>
    <w:rsid w:val="005033D5"/>
    <w:rsid w:val="00505ADA"/>
    <w:rsid w:val="00511F7D"/>
    <w:rsid w:val="00537D38"/>
    <w:rsid w:val="00541198"/>
    <w:rsid w:val="00545499"/>
    <w:rsid w:val="00565E18"/>
    <w:rsid w:val="005714AF"/>
    <w:rsid w:val="0057557A"/>
    <w:rsid w:val="005A45DC"/>
    <w:rsid w:val="005B6736"/>
    <w:rsid w:val="005B7B63"/>
    <w:rsid w:val="005C20A4"/>
    <w:rsid w:val="005C4292"/>
    <w:rsid w:val="005D270B"/>
    <w:rsid w:val="005D418C"/>
    <w:rsid w:val="005D54CE"/>
    <w:rsid w:val="005E7A62"/>
    <w:rsid w:val="005E7DBC"/>
    <w:rsid w:val="005F166A"/>
    <w:rsid w:val="005F65D5"/>
    <w:rsid w:val="006255CF"/>
    <w:rsid w:val="00631970"/>
    <w:rsid w:val="00640444"/>
    <w:rsid w:val="00643D7C"/>
    <w:rsid w:val="00646CF8"/>
    <w:rsid w:val="00646E69"/>
    <w:rsid w:val="00651380"/>
    <w:rsid w:val="0065268B"/>
    <w:rsid w:val="00662DA4"/>
    <w:rsid w:val="006671B0"/>
    <w:rsid w:val="0067324A"/>
    <w:rsid w:val="00680646"/>
    <w:rsid w:val="00684A49"/>
    <w:rsid w:val="0069643D"/>
    <w:rsid w:val="006A7CF2"/>
    <w:rsid w:val="006B0CBC"/>
    <w:rsid w:val="006B0E9C"/>
    <w:rsid w:val="006D3031"/>
    <w:rsid w:val="006D3AB3"/>
    <w:rsid w:val="006D3D71"/>
    <w:rsid w:val="006E35B8"/>
    <w:rsid w:val="006E7571"/>
    <w:rsid w:val="006F4217"/>
    <w:rsid w:val="006F755E"/>
    <w:rsid w:val="007103AD"/>
    <w:rsid w:val="00711A7F"/>
    <w:rsid w:val="00716B94"/>
    <w:rsid w:val="0073058E"/>
    <w:rsid w:val="00741B17"/>
    <w:rsid w:val="007477F9"/>
    <w:rsid w:val="00747B8D"/>
    <w:rsid w:val="00751058"/>
    <w:rsid w:val="007514BC"/>
    <w:rsid w:val="00751D49"/>
    <w:rsid w:val="00771AF3"/>
    <w:rsid w:val="00777468"/>
    <w:rsid w:val="0079601E"/>
    <w:rsid w:val="007A1586"/>
    <w:rsid w:val="007A307D"/>
    <w:rsid w:val="007A39BF"/>
    <w:rsid w:val="007C20FE"/>
    <w:rsid w:val="007C2854"/>
    <w:rsid w:val="007D0827"/>
    <w:rsid w:val="007D2A80"/>
    <w:rsid w:val="007D4BF7"/>
    <w:rsid w:val="007E0AD3"/>
    <w:rsid w:val="007E0B23"/>
    <w:rsid w:val="007F20A8"/>
    <w:rsid w:val="007F7ED4"/>
    <w:rsid w:val="00806F20"/>
    <w:rsid w:val="00810266"/>
    <w:rsid w:val="00810675"/>
    <w:rsid w:val="00810A2C"/>
    <w:rsid w:val="008233BF"/>
    <w:rsid w:val="0083101C"/>
    <w:rsid w:val="00833860"/>
    <w:rsid w:val="00835021"/>
    <w:rsid w:val="008350BA"/>
    <w:rsid w:val="0083546E"/>
    <w:rsid w:val="00840FAD"/>
    <w:rsid w:val="00843ED6"/>
    <w:rsid w:val="00846DE8"/>
    <w:rsid w:val="008507CC"/>
    <w:rsid w:val="00852E34"/>
    <w:rsid w:val="008729F7"/>
    <w:rsid w:val="00887478"/>
    <w:rsid w:val="008875DA"/>
    <w:rsid w:val="00891107"/>
    <w:rsid w:val="008917B5"/>
    <w:rsid w:val="0089407C"/>
    <w:rsid w:val="008B575E"/>
    <w:rsid w:val="008B5DE3"/>
    <w:rsid w:val="008C61E7"/>
    <w:rsid w:val="008C6D60"/>
    <w:rsid w:val="008C7E01"/>
    <w:rsid w:val="008D4708"/>
    <w:rsid w:val="008E4387"/>
    <w:rsid w:val="008F3AD1"/>
    <w:rsid w:val="008F3E24"/>
    <w:rsid w:val="009008C9"/>
    <w:rsid w:val="00916DB2"/>
    <w:rsid w:val="009222C2"/>
    <w:rsid w:val="0092711F"/>
    <w:rsid w:val="009331AE"/>
    <w:rsid w:val="00936392"/>
    <w:rsid w:val="00941859"/>
    <w:rsid w:val="00942D43"/>
    <w:rsid w:val="00943784"/>
    <w:rsid w:val="00950462"/>
    <w:rsid w:val="00952609"/>
    <w:rsid w:val="009777E5"/>
    <w:rsid w:val="0098310F"/>
    <w:rsid w:val="009835FA"/>
    <w:rsid w:val="00987485"/>
    <w:rsid w:val="00996F80"/>
    <w:rsid w:val="009A0738"/>
    <w:rsid w:val="009B4E64"/>
    <w:rsid w:val="009C36F0"/>
    <w:rsid w:val="009C46CD"/>
    <w:rsid w:val="009C587B"/>
    <w:rsid w:val="009D2C70"/>
    <w:rsid w:val="009E3706"/>
    <w:rsid w:val="009E3800"/>
    <w:rsid w:val="009E46BD"/>
    <w:rsid w:val="00A06689"/>
    <w:rsid w:val="00A10E00"/>
    <w:rsid w:val="00A16701"/>
    <w:rsid w:val="00A23F57"/>
    <w:rsid w:val="00A25A47"/>
    <w:rsid w:val="00A324CD"/>
    <w:rsid w:val="00A47F27"/>
    <w:rsid w:val="00A505F5"/>
    <w:rsid w:val="00A554A0"/>
    <w:rsid w:val="00A636CF"/>
    <w:rsid w:val="00A73F8C"/>
    <w:rsid w:val="00A85D80"/>
    <w:rsid w:val="00AA1C31"/>
    <w:rsid w:val="00AA3FCF"/>
    <w:rsid w:val="00AA4695"/>
    <w:rsid w:val="00AA4A58"/>
    <w:rsid w:val="00AD611B"/>
    <w:rsid w:val="00AF1E89"/>
    <w:rsid w:val="00AF3479"/>
    <w:rsid w:val="00B01D4C"/>
    <w:rsid w:val="00B04F87"/>
    <w:rsid w:val="00B11512"/>
    <w:rsid w:val="00B203BB"/>
    <w:rsid w:val="00B26269"/>
    <w:rsid w:val="00B26DC9"/>
    <w:rsid w:val="00B3443E"/>
    <w:rsid w:val="00B346FC"/>
    <w:rsid w:val="00B34BE1"/>
    <w:rsid w:val="00B419E2"/>
    <w:rsid w:val="00B44156"/>
    <w:rsid w:val="00B51A44"/>
    <w:rsid w:val="00B75866"/>
    <w:rsid w:val="00B81C6D"/>
    <w:rsid w:val="00B8394A"/>
    <w:rsid w:val="00BA1205"/>
    <w:rsid w:val="00BD35D3"/>
    <w:rsid w:val="00BD7A71"/>
    <w:rsid w:val="00BE10DF"/>
    <w:rsid w:val="00C05770"/>
    <w:rsid w:val="00C11A4D"/>
    <w:rsid w:val="00C25458"/>
    <w:rsid w:val="00C31CA2"/>
    <w:rsid w:val="00C36ADC"/>
    <w:rsid w:val="00C5417D"/>
    <w:rsid w:val="00C545EB"/>
    <w:rsid w:val="00C70C8A"/>
    <w:rsid w:val="00C71FE5"/>
    <w:rsid w:val="00C725D7"/>
    <w:rsid w:val="00C94648"/>
    <w:rsid w:val="00CA1394"/>
    <w:rsid w:val="00CA1E86"/>
    <w:rsid w:val="00CA4618"/>
    <w:rsid w:val="00CA585D"/>
    <w:rsid w:val="00CA7566"/>
    <w:rsid w:val="00CA76C9"/>
    <w:rsid w:val="00CC1E75"/>
    <w:rsid w:val="00CC3F92"/>
    <w:rsid w:val="00CC54E4"/>
    <w:rsid w:val="00CD31AB"/>
    <w:rsid w:val="00CE62CF"/>
    <w:rsid w:val="00CE77B8"/>
    <w:rsid w:val="00CF2523"/>
    <w:rsid w:val="00CF4BA9"/>
    <w:rsid w:val="00D01CDD"/>
    <w:rsid w:val="00D030C1"/>
    <w:rsid w:val="00D051F2"/>
    <w:rsid w:val="00D12969"/>
    <w:rsid w:val="00D1711D"/>
    <w:rsid w:val="00D320D5"/>
    <w:rsid w:val="00D54189"/>
    <w:rsid w:val="00D568B9"/>
    <w:rsid w:val="00D70B96"/>
    <w:rsid w:val="00D727E7"/>
    <w:rsid w:val="00D76417"/>
    <w:rsid w:val="00D816D8"/>
    <w:rsid w:val="00D81848"/>
    <w:rsid w:val="00D84BAA"/>
    <w:rsid w:val="00D84BDD"/>
    <w:rsid w:val="00D8614B"/>
    <w:rsid w:val="00D90532"/>
    <w:rsid w:val="00D96B24"/>
    <w:rsid w:val="00DA0159"/>
    <w:rsid w:val="00DA0C65"/>
    <w:rsid w:val="00DA2A23"/>
    <w:rsid w:val="00DA3D37"/>
    <w:rsid w:val="00DA4380"/>
    <w:rsid w:val="00DB57AE"/>
    <w:rsid w:val="00DD0305"/>
    <w:rsid w:val="00DD2B07"/>
    <w:rsid w:val="00DD3D8A"/>
    <w:rsid w:val="00DD58AA"/>
    <w:rsid w:val="00DD65F0"/>
    <w:rsid w:val="00DF3A3E"/>
    <w:rsid w:val="00DF560D"/>
    <w:rsid w:val="00E00C3C"/>
    <w:rsid w:val="00E02675"/>
    <w:rsid w:val="00E04E24"/>
    <w:rsid w:val="00E0643F"/>
    <w:rsid w:val="00E12F7A"/>
    <w:rsid w:val="00E135D3"/>
    <w:rsid w:val="00E14D29"/>
    <w:rsid w:val="00E2011A"/>
    <w:rsid w:val="00E22744"/>
    <w:rsid w:val="00E353C3"/>
    <w:rsid w:val="00E36D2F"/>
    <w:rsid w:val="00E423A8"/>
    <w:rsid w:val="00E43AA6"/>
    <w:rsid w:val="00E44FC6"/>
    <w:rsid w:val="00E452D5"/>
    <w:rsid w:val="00E548DD"/>
    <w:rsid w:val="00E60F6E"/>
    <w:rsid w:val="00E66576"/>
    <w:rsid w:val="00E74958"/>
    <w:rsid w:val="00E74E3B"/>
    <w:rsid w:val="00E80C03"/>
    <w:rsid w:val="00E86413"/>
    <w:rsid w:val="00E916FA"/>
    <w:rsid w:val="00EA2798"/>
    <w:rsid w:val="00EC43F7"/>
    <w:rsid w:val="00EC5F71"/>
    <w:rsid w:val="00ED4A34"/>
    <w:rsid w:val="00EF0CBF"/>
    <w:rsid w:val="00EF1749"/>
    <w:rsid w:val="00F076C9"/>
    <w:rsid w:val="00F07D4B"/>
    <w:rsid w:val="00F26131"/>
    <w:rsid w:val="00F36511"/>
    <w:rsid w:val="00F379C9"/>
    <w:rsid w:val="00F42537"/>
    <w:rsid w:val="00F44C4A"/>
    <w:rsid w:val="00F45263"/>
    <w:rsid w:val="00F5218A"/>
    <w:rsid w:val="00F623A5"/>
    <w:rsid w:val="00F66EBD"/>
    <w:rsid w:val="00F6757F"/>
    <w:rsid w:val="00F67806"/>
    <w:rsid w:val="00F7170E"/>
    <w:rsid w:val="00F727BA"/>
    <w:rsid w:val="00F74569"/>
    <w:rsid w:val="00F77816"/>
    <w:rsid w:val="00F809F9"/>
    <w:rsid w:val="00F81B6A"/>
    <w:rsid w:val="00F86411"/>
    <w:rsid w:val="00F87EA6"/>
    <w:rsid w:val="00F94383"/>
    <w:rsid w:val="00FA2003"/>
    <w:rsid w:val="00FA3175"/>
    <w:rsid w:val="00FA6DC7"/>
    <w:rsid w:val="00FA71CF"/>
    <w:rsid w:val="00FB23EC"/>
    <w:rsid w:val="00FB27BB"/>
    <w:rsid w:val="00FB2F06"/>
    <w:rsid w:val="00FC08F5"/>
    <w:rsid w:val="00FC429B"/>
    <w:rsid w:val="00FC7648"/>
    <w:rsid w:val="00FC7688"/>
    <w:rsid w:val="00FC78C2"/>
    <w:rsid w:val="00FC7E0A"/>
    <w:rsid w:val="00FD2405"/>
    <w:rsid w:val="00FD51A7"/>
    <w:rsid w:val="00FE01B2"/>
    <w:rsid w:val="00FE0526"/>
    <w:rsid w:val="27A8A8C4"/>
    <w:rsid w:val="27F0D3BE"/>
    <w:rsid w:val="388DF95C"/>
    <w:rsid w:val="7F181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503B"/>
  <w15:docId w15:val="{6FCC8BC7-ED9D-418D-B715-711532C0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33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33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94D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233B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rsid w:val="00023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0133CA"/>
    <w:pPr>
      <w:spacing w:after="0" w:line="360" w:lineRule="auto"/>
      <w:ind w:left="540" w:hanging="540"/>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semiHidden/>
    <w:unhideWhenUsed/>
    <w:rsid w:val="00987485"/>
  </w:style>
  <w:style w:type="paragraph" w:styleId="BalloonText">
    <w:name w:val="Balloon Text"/>
    <w:basedOn w:val="Normal"/>
    <w:link w:val="BalloonTextChar"/>
    <w:uiPriority w:val="99"/>
    <w:semiHidden/>
    <w:unhideWhenUsed/>
    <w:rsid w:val="00400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7CC"/>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5033D5"/>
    <w:rPr>
      <w:sz w:val="16"/>
      <w:szCs w:val="16"/>
    </w:rPr>
  </w:style>
  <w:style w:type="paragraph" w:styleId="CommentText">
    <w:name w:val="annotation text"/>
    <w:basedOn w:val="Normal"/>
    <w:link w:val="CommentTextChar"/>
    <w:uiPriority w:val="99"/>
    <w:semiHidden/>
    <w:unhideWhenUsed/>
    <w:rsid w:val="005033D5"/>
    <w:pPr>
      <w:spacing w:line="240" w:lineRule="auto"/>
    </w:pPr>
    <w:rPr>
      <w:sz w:val="20"/>
      <w:szCs w:val="20"/>
    </w:rPr>
  </w:style>
  <w:style w:type="character" w:customStyle="1" w:styleId="CommentTextChar">
    <w:name w:val="Comment Text Char"/>
    <w:basedOn w:val="DefaultParagraphFont"/>
    <w:link w:val="CommentText"/>
    <w:uiPriority w:val="99"/>
    <w:semiHidden/>
    <w:rsid w:val="005033D5"/>
    <w:rPr>
      <w:sz w:val="20"/>
      <w:szCs w:val="20"/>
    </w:rPr>
  </w:style>
  <w:style w:type="paragraph" w:styleId="CommentSubject">
    <w:name w:val="annotation subject"/>
    <w:basedOn w:val="CommentText"/>
    <w:next w:val="CommentText"/>
    <w:link w:val="CommentSubjectChar"/>
    <w:uiPriority w:val="99"/>
    <w:semiHidden/>
    <w:unhideWhenUsed/>
    <w:rsid w:val="005033D5"/>
    <w:rPr>
      <w:b/>
      <w:bCs/>
    </w:rPr>
  </w:style>
  <w:style w:type="character" w:customStyle="1" w:styleId="CommentSubjectChar">
    <w:name w:val="Comment Subject Char"/>
    <w:basedOn w:val="CommentTextChar"/>
    <w:link w:val="CommentSubject"/>
    <w:uiPriority w:val="99"/>
    <w:semiHidden/>
    <w:rsid w:val="005033D5"/>
    <w:rPr>
      <w:b/>
      <w:bCs/>
      <w:sz w:val="20"/>
      <w:szCs w:val="20"/>
    </w:rPr>
  </w:style>
  <w:style w:type="character" w:customStyle="1" w:styleId="Heading2Char">
    <w:name w:val="Heading 2 Char"/>
    <w:basedOn w:val="DefaultParagraphFont"/>
    <w:link w:val="Heading2"/>
    <w:uiPriority w:val="9"/>
    <w:rsid w:val="005033D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033D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711A7F"/>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customStyle="1" w:styleId="Heading4Char">
    <w:name w:val="Heading 4 Char"/>
    <w:basedOn w:val="DefaultParagraphFont"/>
    <w:link w:val="Heading4"/>
    <w:uiPriority w:val="9"/>
    <w:rsid w:val="00194D23"/>
    <w:rPr>
      <w:rFonts w:asciiTheme="majorHAnsi" w:eastAsiaTheme="majorEastAsia" w:hAnsiTheme="majorHAnsi" w:cstheme="majorBidi"/>
      <w:i/>
      <w:iCs/>
      <w:color w:val="2E74B5" w:themeColor="accent1" w:themeShade="BF"/>
    </w:rPr>
  </w:style>
  <w:style w:type="character" w:customStyle="1" w:styleId="Heading9Char">
    <w:name w:val="Heading 9 Char"/>
    <w:basedOn w:val="DefaultParagraphFont"/>
    <w:link w:val="Heading9"/>
    <w:uiPriority w:val="9"/>
    <w:semiHidden/>
    <w:rsid w:val="000239E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85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D80"/>
  </w:style>
  <w:style w:type="paragraph" w:styleId="Footer">
    <w:name w:val="footer"/>
    <w:basedOn w:val="Normal"/>
    <w:link w:val="FooterChar"/>
    <w:uiPriority w:val="99"/>
    <w:unhideWhenUsed/>
    <w:rsid w:val="00A85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D80"/>
  </w:style>
  <w:style w:type="paragraph" w:styleId="ListParagraph">
    <w:name w:val="List Paragraph"/>
    <w:basedOn w:val="Normal"/>
    <w:uiPriority w:val="34"/>
    <w:qFormat/>
    <w:rsid w:val="001C4241"/>
    <w:pPr>
      <w:ind w:left="720"/>
      <w:contextualSpacing/>
    </w:pPr>
  </w:style>
  <w:style w:type="character" w:styleId="Emphasis">
    <w:name w:val="Emphasis"/>
    <w:basedOn w:val="DefaultParagraphFont"/>
    <w:uiPriority w:val="20"/>
    <w:qFormat/>
    <w:rsid w:val="008F3E24"/>
    <w:rPr>
      <w:i/>
      <w:iCs/>
    </w:rPr>
  </w:style>
  <w:style w:type="character" w:customStyle="1" w:styleId="Heading5Char">
    <w:name w:val="Heading 5 Char"/>
    <w:basedOn w:val="DefaultParagraphFont"/>
    <w:link w:val="Heading5"/>
    <w:uiPriority w:val="9"/>
    <w:rsid w:val="008233B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5839">
      <w:bodyDiv w:val="1"/>
      <w:marLeft w:val="0"/>
      <w:marRight w:val="0"/>
      <w:marTop w:val="0"/>
      <w:marBottom w:val="0"/>
      <w:divBdr>
        <w:top w:val="none" w:sz="0" w:space="0" w:color="auto"/>
        <w:left w:val="none" w:sz="0" w:space="0" w:color="auto"/>
        <w:bottom w:val="none" w:sz="0" w:space="0" w:color="auto"/>
        <w:right w:val="none" w:sz="0" w:space="0" w:color="auto"/>
      </w:divBdr>
    </w:div>
    <w:div w:id="64842119">
      <w:bodyDiv w:val="1"/>
      <w:marLeft w:val="0"/>
      <w:marRight w:val="0"/>
      <w:marTop w:val="0"/>
      <w:marBottom w:val="0"/>
      <w:divBdr>
        <w:top w:val="none" w:sz="0" w:space="0" w:color="auto"/>
        <w:left w:val="none" w:sz="0" w:space="0" w:color="auto"/>
        <w:bottom w:val="none" w:sz="0" w:space="0" w:color="auto"/>
        <w:right w:val="none" w:sz="0" w:space="0" w:color="auto"/>
      </w:divBdr>
    </w:div>
    <w:div w:id="230044800">
      <w:bodyDiv w:val="1"/>
      <w:marLeft w:val="0"/>
      <w:marRight w:val="0"/>
      <w:marTop w:val="0"/>
      <w:marBottom w:val="0"/>
      <w:divBdr>
        <w:top w:val="none" w:sz="0" w:space="0" w:color="auto"/>
        <w:left w:val="none" w:sz="0" w:space="0" w:color="auto"/>
        <w:bottom w:val="none" w:sz="0" w:space="0" w:color="auto"/>
        <w:right w:val="none" w:sz="0" w:space="0" w:color="auto"/>
      </w:divBdr>
    </w:div>
    <w:div w:id="446433272">
      <w:bodyDiv w:val="1"/>
      <w:marLeft w:val="0"/>
      <w:marRight w:val="0"/>
      <w:marTop w:val="0"/>
      <w:marBottom w:val="0"/>
      <w:divBdr>
        <w:top w:val="none" w:sz="0" w:space="0" w:color="auto"/>
        <w:left w:val="none" w:sz="0" w:space="0" w:color="auto"/>
        <w:bottom w:val="none" w:sz="0" w:space="0" w:color="auto"/>
        <w:right w:val="none" w:sz="0" w:space="0" w:color="auto"/>
      </w:divBdr>
    </w:div>
    <w:div w:id="1005472067">
      <w:bodyDiv w:val="1"/>
      <w:marLeft w:val="0"/>
      <w:marRight w:val="0"/>
      <w:marTop w:val="0"/>
      <w:marBottom w:val="0"/>
      <w:divBdr>
        <w:top w:val="none" w:sz="0" w:space="0" w:color="auto"/>
        <w:left w:val="none" w:sz="0" w:space="0" w:color="auto"/>
        <w:bottom w:val="none" w:sz="0" w:space="0" w:color="auto"/>
        <w:right w:val="none" w:sz="0" w:space="0" w:color="auto"/>
      </w:divBdr>
    </w:div>
    <w:div w:id="197178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aom.org/journal/am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BFED6FF-6FEC-4AE0-996D-B21F2884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7424</Words>
  <Characters>42322</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49647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Parry</dc:creator>
  <cp:lastModifiedBy>Scott Lichtenstein</cp:lastModifiedBy>
  <cp:revision>2</cp:revision>
  <cp:lastPrinted>2018-11-09T15:46:00Z</cp:lastPrinted>
  <dcterms:created xsi:type="dcterms:W3CDTF">2019-04-11T10:09:00Z</dcterms:created>
  <dcterms:modified xsi:type="dcterms:W3CDTF">2019-04-11T10:09:00Z</dcterms:modified>
</cp:coreProperties>
</file>